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E3" w:rsidRDefault="000150E3" w:rsidP="000150E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Результати розгляду</w:t>
      </w:r>
    </w:p>
    <w:p w:rsidR="000150E3" w:rsidRDefault="000150E3" w:rsidP="000150E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питань порядку денного</w:t>
      </w:r>
    </w:p>
    <w:p w:rsidR="000150E3" w:rsidRDefault="000150E3" w:rsidP="000150E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засідання Вищої кваліфікаційної комісії суддів України</w:t>
      </w:r>
    </w:p>
    <w:p w:rsidR="000150E3" w:rsidRDefault="000150E3" w:rsidP="000150E3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складі Другої палати від 09 серпня 2023 року</w:t>
      </w:r>
    </w:p>
    <w:p w:rsidR="000150E3" w:rsidRDefault="000150E3" w:rsidP="000150E3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 засіданні Вищої кваліфікаційної комісії суддів України у складі Другої палати взяли участь шість членів Комісії: С.Ю. Чумак, Л.М. Волкова, Р.А. 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</w:rPr>
        <w:t>, О.Л. 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</w:rPr>
        <w:t>, О.С. </w:t>
      </w:r>
      <w:proofErr w:type="spellStart"/>
      <w:r>
        <w:rPr>
          <w:rFonts w:ascii="Times New Roman" w:hAnsi="Times New Roman" w:cs="Times New Roman"/>
          <w:sz w:val="26"/>
          <w:szCs w:val="26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</w:rPr>
        <w:t>, Р.Б. 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150E3" w:rsidRDefault="000150E3" w:rsidP="000150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0E3" w:rsidRDefault="000150E3" w:rsidP="00015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І. Вища кваліфікаційна комісія суддів України у складі Другої палати вирішила:</w:t>
      </w:r>
    </w:p>
    <w:p w:rsidR="000150E3" w:rsidRDefault="000150E3" w:rsidP="00015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Вищої ради правосуддя подання з рекомендацією на відрядження до Солом’янського районного суду міста Києва для здійснення правосуддя судді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Старобільського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суду Луганської області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Воронкіна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Олександра Анатолійовича та судді Жовтневого районного суду міста Маріуполя Донецької області Степанової Сніжани Володимирівни строком на один рік.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Відмовити у внесенні подання на відрядження до Солом’янського районного суду міста Києва суддів: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Жовтневого районного суду міста Запоріжжя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Світлицької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Вікторії Миколаївни;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Дзержинського районного суду міста Кривого Рогу Дніпропетровської області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Чайкіної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Ольги Володимирівни;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Борзнянського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суду Чернігівської області Ріхтера Владислава Володимировича;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Дзержинського районного суду міста Кривого Рогу Дніпропетровської області Скотаря Романа Євгеновича;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Носівського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суду Чернігівської області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Гридасової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Анни Михайлівни;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Енергодарського міського суду Запорізької області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Капустинського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Максима Вікторовича;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Волноваського районного суду Донецької області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Писанець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Наталі Володимирівни;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Новомиргородського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суду Кіровоградської області Лещенко Олени Василівни;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Маловисківського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суду Кіровоградської області Кратка Дмитра Михайловича;</w:t>
      </w:r>
    </w:p>
    <w:p w:rsidR="000150E3" w:rsidRDefault="000150E3" w:rsidP="000150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Солонянського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суду Дніпропетровської області </w:t>
      </w:r>
      <w:proofErr w:type="spellStart"/>
      <w:r>
        <w:rPr>
          <w:rFonts w:ascii="Times New Roman" w:hAnsi="Times New Roman" w:cs="Times New Roman"/>
          <w:sz w:val="26"/>
          <w:szCs w:val="26"/>
        </w:rPr>
        <w:t>Кітова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Олександра Васильовича;</w:t>
      </w:r>
    </w:p>
    <w:p w:rsidR="000150E3" w:rsidRDefault="000150E3" w:rsidP="000150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 xml:space="preserve">- Роменського міськрайонного суду Сумської області </w:t>
      </w:r>
      <w:proofErr w:type="spellStart"/>
      <w:r>
        <w:rPr>
          <w:rFonts w:eastAsiaTheme="minorHAnsi"/>
          <w:sz w:val="26"/>
          <w:szCs w:val="26"/>
          <w:lang w:val="uk-UA" w:eastAsia="en-US"/>
        </w:rPr>
        <w:t>Цвєлодуб</w:t>
      </w:r>
      <w:proofErr w:type="spellEnd"/>
      <w:r>
        <w:rPr>
          <w:rFonts w:eastAsiaTheme="minorHAnsi"/>
          <w:sz w:val="26"/>
          <w:szCs w:val="26"/>
          <w:lang w:val="uk-UA" w:eastAsia="en-US"/>
        </w:rPr>
        <w:t xml:space="preserve"> Ганни Олександрівни.</w:t>
      </w:r>
    </w:p>
    <w:p w:rsidR="000150E3" w:rsidRDefault="000150E3" w:rsidP="000150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</w:p>
    <w:p w:rsidR="000150E3" w:rsidRDefault="000150E3" w:rsidP="000150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ІІ. Вища кваліфікаційна комісія суддів України у складі Другої палати вирішила продовжити до 30 серпня 2023 року строк розгляду питання про відрядження суддів до Центрально-Міського районного суду міста Кривого Рогу Дніпропетровської області.</w:t>
      </w:r>
    </w:p>
    <w:p w:rsidR="000150E3" w:rsidRDefault="000150E3" w:rsidP="000150E3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</w:p>
    <w:p w:rsidR="007F5D31" w:rsidRDefault="000150E3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E3"/>
    <w:rsid w:val="000150E3"/>
    <w:rsid w:val="000D321E"/>
    <w:rsid w:val="0027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1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2023-08-11T12:47:00Z</dcterms:created>
  <dcterms:modified xsi:type="dcterms:W3CDTF">2023-08-11T12:47:00Z</dcterms:modified>
</cp:coreProperties>
</file>