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BB4" w:rsidRDefault="005B1BB4" w:rsidP="005B1BB4">
      <w:pPr>
        <w:spacing w:after="0" w:line="360" w:lineRule="exact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034B3D">
        <w:rPr>
          <w:rFonts w:ascii="Times New Roman" w:hAnsi="Times New Roman" w:cs="Times New Roman"/>
          <w:sz w:val="26"/>
          <w:szCs w:val="26"/>
          <w:lang w:val="uk-UA"/>
        </w:rPr>
        <w:t xml:space="preserve">Результати засідання </w:t>
      </w:r>
    </w:p>
    <w:p w:rsidR="005B1BB4" w:rsidRPr="00034B3D" w:rsidRDefault="005B1BB4" w:rsidP="005B1BB4">
      <w:pPr>
        <w:spacing w:after="0" w:line="360" w:lineRule="exact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034B3D">
        <w:rPr>
          <w:rFonts w:ascii="Times New Roman" w:hAnsi="Times New Roman" w:cs="Times New Roman"/>
          <w:sz w:val="26"/>
          <w:szCs w:val="26"/>
          <w:lang w:val="uk-UA"/>
        </w:rPr>
        <w:t>Вищої кваліфікаційної комісії суддів України</w:t>
      </w:r>
    </w:p>
    <w:p w:rsidR="005B1BB4" w:rsidRPr="00034B3D" w:rsidRDefault="005B1BB4" w:rsidP="005B1BB4">
      <w:pPr>
        <w:spacing w:after="0" w:line="360" w:lineRule="exact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034B3D">
        <w:rPr>
          <w:rFonts w:ascii="Times New Roman" w:hAnsi="Times New Roman" w:cs="Times New Roman"/>
          <w:sz w:val="26"/>
          <w:szCs w:val="26"/>
          <w:lang w:val="uk-UA"/>
        </w:rPr>
        <w:t xml:space="preserve">у складі </w:t>
      </w:r>
      <w:r>
        <w:rPr>
          <w:rFonts w:ascii="Times New Roman" w:hAnsi="Times New Roman" w:cs="Times New Roman"/>
          <w:sz w:val="26"/>
          <w:szCs w:val="26"/>
          <w:lang w:val="uk-UA"/>
        </w:rPr>
        <w:t>колегії</w:t>
      </w:r>
      <w:r w:rsidRPr="00034B3D">
        <w:rPr>
          <w:rFonts w:ascii="Times New Roman" w:hAnsi="Times New Roman" w:cs="Times New Roman"/>
          <w:sz w:val="26"/>
          <w:szCs w:val="26"/>
          <w:lang w:val="uk-UA"/>
        </w:rPr>
        <w:t xml:space="preserve"> від </w:t>
      </w:r>
      <w:r>
        <w:rPr>
          <w:rFonts w:ascii="Times New Roman" w:hAnsi="Times New Roman" w:cs="Times New Roman"/>
          <w:sz w:val="26"/>
          <w:szCs w:val="26"/>
          <w:lang w:val="uk-UA"/>
        </w:rPr>
        <w:t>27 листопада</w:t>
      </w:r>
      <w:r w:rsidRPr="00034B3D">
        <w:rPr>
          <w:rFonts w:ascii="Times New Roman" w:hAnsi="Times New Roman" w:cs="Times New Roman"/>
          <w:sz w:val="26"/>
          <w:szCs w:val="26"/>
          <w:lang w:val="uk-UA"/>
        </w:rPr>
        <w:t xml:space="preserve"> 2023 року</w:t>
      </w:r>
    </w:p>
    <w:p w:rsidR="005B1BB4" w:rsidRDefault="005B1BB4" w:rsidP="005B1B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5B1BB4" w:rsidRPr="00200D86" w:rsidRDefault="005B1BB4" w:rsidP="005B1B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34B3D">
        <w:rPr>
          <w:rFonts w:ascii="Times New Roman" w:hAnsi="Times New Roman" w:cs="Times New Roman"/>
          <w:sz w:val="26"/>
          <w:szCs w:val="26"/>
          <w:lang w:val="uk-UA"/>
        </w:rPr>
        <w:t xml:space="preserve">У засіданні Вищої кваліфікаційної комісії суддів України у складі </w:t>
      </w:r>
      <w:r>
        <w:rPr>
          <w:rFonts w:ascii="Times New Roman" w:hAnsi="Times New Roman" w:cs="Times New Roman"/>
          <w:sz w:val="26"/>
          <w:szCs w:val="26"/>
          <w:lang w:val="uk-UA"/>
        </w:rPr>
        <w:t>колегії</w:t>
      </w:r>
      <w:r w:rsidRPr="00034B3D">
        <w:rPr>
          <w:rFonts w:ascii="Times New Roman" w:hAnsi="Times New Roman" w:cs="Times New Roman"/>
          <w:sz w:val="26"/>
          <w:szCs w:val="26"/>
          <w:lang w:val="uk-UA"/>
        </w:rPr>
        <w:t xml:space="preserve"> взяли участь </w:t>
      </w:r>
      <w:r>
        <w:rPr>
          <w:rFonts w:ascii="Times New Roman" w:hAnsi="Times New Roman" w:cs="Times New Roman"/>
          <w:sz w:val="26"/>
          <w:szCs w:val="26"/>
          <w:lang w:val="uk-UA"/>
        </w:rPr>
        <w:t>три члени</w:t>
      </w:r>
      <w:r w:rsidRPr="00034B3D">
        <w:rPr>
          <w:rFonts w:ascii="Times New Roman" w:hAnsi="Times New Roman" w:cs="Times New Roman"/>
          <w:sz w:val="26"/>
          <w:szCs w:val="26"/>
          <w:lang w:val="uk-UA"/>
        </w:rPr>
        <w:t xml:space="preserve"> Комісії</w:t>
      </w:r>
      <w:r>
        <w:rPr>
          <w:rFonts w:ascii="Times New Roman" w:hAnsi="Times New Roman" w:cs="Times New Roman"/>
          <w:sz w:val="26"/>
          <w:szCs w:val="26"/>
          <w:lang w:val="uk-UA"/>
        </w:rPr>
        <w:t>:</w:t>
      </w:r>
      <w:r w:rsidRPr="00200D8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FE1C81">
        <w:rPr>
          <w:rFonts w:ascii="Times New Roman" w:hAnsi="Times New Roman" w:cs="Times New Roman"/>
          <w:sz w:val="26"/>
          <w:szCs w:val="26"/>
          <w:lang w:val="uk-UA"/>
        </w:rPr>
        <w:t>Богоніс</w:t>
      </w:r>
      <w:proofErr w:type="spellEnd"/>
      <w:r w:rsidRPr="00FE1C81">
        <w:rPr>
          <w:rFonts w:ascii="Times New Roman" w:hAnsi="Times New Roman" w:cs="Times New Roman"/>
          <w:sz w:val="26"/>
          <w:szCs w:val="26"/>
          <w:lang w:val="uk-UA"/>
        </w:rPr>
        <w:t xml:space="preserve"> М.Б., </w:t>
      </w:r>
      <w:proofErr w:type="spellStart"/>
      <w:r w:rsidRPr="00FE1C81">
        <w:rPr>
          <w:rFonts w:ascii="Times New Roman" w:hAnsi="Times New Roman" w:cs="Times New Roman"/>
          <w:sz w:val="26"/>
          <w:szCs w:val="26"/>
          <w:lang w:val="uk-UA"/>
        </w:rPr>
        <w:t>Кобецька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> </w:t>
      </w:r>
      <w:r w:rsidRPr="00FE1C81">
        <w:rPr>
          <w:rFonts w:ascii="Times New Roman" w:hAnsi="Times New Roman" w:cs="Times New Roman"/>
          <w:sz w:val="26"/>
          <w:szCs w:val="26"/>
          <w:lang w:val="uk-UA"/>
        </w:rPr>
        <w:t xml:space="preserve">Н.Р., </w:t>
      </w:r>
      <w:r>
        <w:rPr>
          <w:rFonts w:ascii="Times New Roman" w:hAnsi="Times New Roman" w:cs="Times New Roman"/>
          <w:sz w:val="26"/>
          <w:szCs w:val="26"/>
          <w:lang w:val="uk-UA"/>
        </w:rPr>
        <w:t>Шевчук Г.М.</w:t>
      </w:r>
    </w:p>
    <w:p w:rsidR="005B1BB4" w:rsidRPr="00034B3D" w:rsidRDefault="005B1BB4" w:rsidP="005B1BB4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5B1BB4" w:rsidRDefault="005B1BB4" w:rsidP="005B1BB4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8E1BA3">
        <w:rPr>
          <w:rFonts w:ascii="Times New Roman" w:hAnsi="Times New Roman" w:cs="Times New Roman"/>
          <w:sz w:val="26"/>
          <w:szCs w:val="26"/>
          <w:lang w:val="uk-UA"/>
        </w:rPr>
        <w:t>Вища кваліфікаційна комісія суддів України вирішила</w:t>
      </w:r>
      <w:r>
        <w:rPr>
          <w:rFonts w:ascii="Times New Roman" w:hAnsi="Times New Roman" w:cs="Times New Roman"/>
          <w:sz w:val="26"/>
          <w:szCs w:val="26"/>
          <w:lang w:val="uk-UA"/>
        </w:rPr>
        <w:t>:</w:t>
      </w:r>
    </w:p>
    <w:p w:rsidR="005B1BB4" w:rsidRPr="008E1BA3" w:rsidRDefault="005B1BB4" w:rsidP="005B1BB4">
      <w:pPr>
        <w:pStyle w:val="a3"/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8E1BA3">
        <w:rPr>
          <w:rFonts w:ascii="Times New Roman" w:hAnsi="Times New Roman" w:cs="Times New Roman"/>
          <w:sz w:val="26"/>
          <w:szCs w:val="26"/>
          <w:lang w:val="uk-UA"/>
        </w:rPr>
        <w:t xml:space="preserve">Визначити, що суддя Слов’янського міськрайонного суду Донецької області Гончарова Аліна Олександрівна за результатами кваліфікаційного оцінювання на відповідність займаній посаді набрала 687,25 </w:t>
      </w:r>
      <w:proofErr w:type="spellStart"/>
      <w:r w:rsidRPr="008E1BA3">
        <w:rPr>
          <w:rFonts w:ascii="Times New Roman" w:hAnsi="Times New Roman" w:cs="Times New Roman"/>
          <w:sz w:val="26"/>
          <w:szCs w:val="26"/>
          <w:lang w:val="uk-UA"/>
        </w:rPr>
        <w:t>бала</w:t>
      </w:r>
      <w:proofErr w:type="spellEnd"/>
      <w:r w:rsidRPr="008E1BA3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5B1BB4" w:rsidRPr="008E1BA3" w:rsidRDefault="005B1BB4" w:rsidP="005B1BB4">
      <w:pPr>
        <w:pStyle w:val="a3"/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8E1BA3">
        <w:rPr>
          <w:rFonts w:ascii="Times New Roman" w:hAnsi="Times New Roman" w:cs="Times New Roman"/>
          <w:sz w:val="26"/>
          <w:szCs w:val="26"/>
          <w:lang w:val="uk-UA"/>
        </w:rPr>
        <w:t>Визнати суддю Слов’янського міськрайонного суду Донецької області Гончарову Аліну Олександрівну такою, що відповідає займаній посаді.</w:t>
      </w:r>
    </w:p>
    <w:p w:rsidR="005B1BB4" w:rsidRPr="008E1BA3" w:rsidRDefault="005B1BB4" w:rsidP="005B1BB4">
      <w:pPr>
        <w:pStyle w:val="a3"/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8E1BA3">
        <w:rPr>
          <w:rFonts w:ascii="Times New Roman" w:hAnsi="Times New Roman" w:cs="Times New Roman"/>
          <w:sz w:val="26"/>
          <w:szCs w:val="26"/>
          <w:lang w:val="uk-UA"/>
        </w:rPr>
        <w:t>Рішення набирає чинності в порядку, передбаченому пунктом 124 Регламенту Вищої кваліфікаційної комісії суддів України.</w:t>
      </w:r>
    </w:p>
    <w:p w:rsidR="005B1BB4" w:rsidRPr="008E1BA3" w:rsidRDefault="005B1BB4" w:rsidP="005B1BB4">
      <w:pPr>
        <w:pStyle w:val="a3"/>
        <w:tabs>
          <w:tab w:val="left" w:pos="1134"/>
          <w:tab w:val="center" w:pos="4749"/>
          <w:tab w:val="left" w:pos="79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П</w:t>
      </w:r>
      <w:r w:rsidRPr="008E1BA3">
        <w:rPr>
          <w:rFonts w:ascii="Times New Roman" w:hAnsi="Times New Roman" w:cs="Times New Roman"/>
          <w:sz w:val="26"/>
          <w:szCs w:val="26"/>
          <w:lang w:val="uk-UA"/>
        </w:rPr>
        <w:t>итання щодо підтримки цього рішення винести на розгляд Вищої кваліфікаційної комісії суддів України у пленарному складі.</w:t>
      </w:r>
    </w:p>
    <w:p w:rsidR="005B1BB4" w:rsidRPr="008E1BA3" w:rsidRDefault="005B1BB4" w:rsidP="005B1BB4">
      <w:pPr>
        <w:pStyle w:val="a3"/>
        <w:tabs>
          <w:tab w:val="center" w:pos="4749"/>
          <w:tab w:val="left" w:pos="7951"/>
        </w:tabs>
        <w:spacing w:after="0" w:line="240" w:lineRule="auto"/>
        <w:ind w:left="1069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5B1BB4" w:rsidRDefault="005B1BB4" w:rsidP="005B1BB4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8E1BA3">
        <w:rPr>
          <w:rFonts w:ascii="Times New Roman" w:hAnsi="Times New Roman" w:cs="Times New Roman"/>
          <w:sz w:val="26"/>
          <w:szCs w:val="26"/>
          <w:lang w:val="uk-UA"/>
        </w:rPr>
        <w:t>Вища кваліфікаційна комісія суддів України вирішила</w:t>
      </w:r>
      <w:r>
        <w:rPr>
          <w:rFonts w:ascii="Times New Roman" w:hAnsi="Times New Roman" w:cs="Times New Roman"/>
          <w:sz w:val="26"/>
          <w:szCs w:val="26"/>
          <w:lang w:val="uk-UA"/>
        </w:rPr>
        <w:t>:</w:t>
      </w:r>
    </w:p>
    <w:p w:rsidR="005B1BB4" w:rsidRPr="008E1BA3" w:rsidRDefault="005B1BB4" w:rsidP="005B1BB4">
      <w:pPr>
        <w:pStyle w:val="a3"/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8E1BA3">
        <w:rPr>
          <w:rFonts w:ascii="Times New Roman" w:hAnsi="Times New Roman" w:cs="Times New Roman"/>
          <w:sz w:val="26"/>
          <w:szCs w:val="26"/>
          <w:lang w:val="uk-UA"/>
        </w:rPr>
        <w:t xml:space="preserve">Визначити, що суддя Комінтернівського районного суду Одеської області </w:t>
      </w:r>
      <w:proofErr w:type="spellStart"/>
      <w:r w:rsidRPr="008E1BA3">
        <w:rPr>
          <w:rFonts w:ascii="Times New Roman" w:hAnsi="Times New Roman" w:cs="Times New Roman"/>
          <w:sz w:val="26"/>
          <w:szCs w:val="26"/>
          <w:lang w:val="uk-UA"/>
        </w:rPr>
        <w:t>Литвинюк</w:t>
      </w:r>
      <w:proofErr w:type="spellEnd"/>
      <w:r w:rsidRPr="008E1BA3">
        <w:rPr>
          <w:rFonts w:ascii="Times New Roman" w:hAnsi="Times New Roman" w:cs="Times New Roman"/>
          <w:sz w:val="26"/>
          <w:szCs w:val="26"/>
          <w:lang w:val="uk-UA"/>
        </w:rPr>
        <w:t xml:space="preserve"> Аксенія Володимирівна за результатами кваліфікаційного оцінювання суддів місцевих та апеляційних судів на відповідність займа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ній посаді набрала 690,875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бала</w:t>
      </w:r>
      <w:proofErr w:type="spellEnd"/>
      <w:r w:rsidRPr="008E1BA3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5B1BB4" w:rsidRPr="008E1BA3" w:rsidRDefault="005B1BB4" w:rsidP="005B1BB4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8E1BA3">
        <w:rPr>
          <w:rFonts w:ascii="Times New Roman" w:hAnsi="Times New Roman" w:cs="Times New Roman"/>
          <w:sz w:val="26"/>
          <w:szCs w:val="26"/>
          <w:lang w:val="uk-UA"/>
        </w:rPr>
        <w:t xml:space="preserve">Визнати суддю Комінтернівського районного суду Одеської області </w:t>
      </w:r>
      <w:proofErr w:type="spellStart"/>
      <w:r w:rsidRPr="008E1BA3">
        <w:rPr>
          <w:rFonts w:ascii="Times New Roman" w:hAnsi="Times New Roman" w:cs="Times New Roman"/>
          <w:sz w:val="26"/>
          <w:szCs w:val="26"/>
          <w:lang w:val="uk-UA"/>
        </w:rPr>
        <w:t>Литвинюк</w:t>
      </w:r>
      <w:proofErr w:type="spellEnd"/>
      <w:r w:rsidRPr="008E1BA3">
        <w:rPr>
          <w:rFonts w:ascii="Times New Roman" w:hAnsi="Times New Roman" w:cs="Times New Roman"/>
          <w:sz w:val="26"/>
          <w:szCs w:val="26"/>
          <w:lang w:val="uk-UA"/>
        </w:rPr>
        <w:t xml:space="preserve"> Аксенію Володимирівну такою, що відповідає займаній посаді.</w:t>
      </w:r>
    </w:p>
    <w:p w:rsidR="005B1BB4" w:rsidRPr="008E1BA3" w:rsidRDefault="005B1BB4" w:rsidP="005B1BB4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8E1BA3">
        <w:rPr>
          <w:rFonts w:ascii="Times New Roman" w:hAnsi="Times New Roman" w:cs="Times New Roman"/>
          <w:sz w:val="26"/>
          <w:szCs w:val="26"/>
          <w:lang w:val="uk-UA"/>
        </w:rPr>
        <w:t>Рішення набирає чинності в порядку, передбаченому пунктом 124 Регламенту Вищої кваліфікаційної комісії суддів України.</w:t>
      </w:r>
    </w:p>
    <w:p w:rsidR="005B1BB4" w:rsidRPr="008E1BA3" w:rsidRDefault="005B1BB4" w:rsidP="005B1BB4">
      <w:pPr>
        <w:pStyle w:val="a3"/>
        <w:tabs>
          <w:tab w:val="center" w:pos="4749"/>
          <w:tab w:val="left" w:pos="79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П</w:t>
      </w:r>
      <w:r w:rsidRPr="008E1BA3">
        <w:rPr>
          <w:rFonts w:ascii="Times New Roman" w:hAnsi="Times New Roman" w:cs="Times New Roman"/>
          <w:sz w:val="26"/>
          <w:szCs w:val="26"/>
          <w:lang w:val="uk-UA"/>
        </w:rPr>
        <w:t>итання щодо підтримки цього рішення винести на розгляд Вищої кваліфікаційної комісії суддів України у пленарному складі.</w:t>
      </w:r>
    </w:p>
    <w:p w:rsidR="005B1BB4" w:rsidRPr="008E1BA3" w:rsidRDefault="005B1BB4" w:rsidP="005B1BB4">
      <w:pPr>
        <w:pStyle w:val="a3"/>
        <w:tabs>
          <w:tab w:val="center" w:pos="4749"/>
          <w:tab w:val="left" w:pos="7951"/>
        </w:tabs>
        <w:spacing w:after="0" w:line="240" w:lineRule="auto"/>
        <w:ind w:left="1069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5B1BB4" w:rsidRDefault="005B1BB4" w:rsidP="005B1BB4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8E1BA3">
        <w:rPr>
          <w:rFonts w:ascii="Times New Roman" w:hAnsi="Times New Roman" w:cs="Times New Roman"/>
          <w:sz w:val="26"/>
          <w:szCs w:val="26"/>
          <w:lang w:val="uk-UA"/>
        </w:rPr>
        <w:t>Вища кваліфікаційна комісія суддів України вирішила</w:t>
      </w:r>
      <w:r>
        <w:rPr>
          <w:rFonts w:ascii="Times New Roman" w:hAnsi="Times New Roman" w:cs="Times New Roman"/>
          <w:sz w:val="26"/>
          <w:szCs w:val="26"/>
          <w:lang w:val="uk-UA"/>
        </w:rPr>
        <w:t>:</w:t>
      </w:r>
    </w:p>
    <w:p w:rsidR="005B1BB4" w:rsidRPr="008E1BA3" w:rsidRDefault="005B1BB4" w:rsidP="005B1BB4">
      <w:pPr>
        <w:pStyle w:val="a3"/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8E1BA3">
        <w:rPr>
          <w:rFonts w:ascii="Times New Roman" w:hAnsi="Times New Roman" w:cs="Times New Roman"/>
          <w:sz w:val="26"/>
          <w:szCs w:val="26"/>
          <w:lang w:val="uk-UA"/>
        </w:rPr>
        <w:t xml:space="preserve">Визначити, що суддя </w:t>
      </w:r>
      <w:proofErr w:type="spellStart"/>
      <w:r w:rsidRPr="008E1BA3">
        <w:rPr>
          <w:rFonts w:ascii="Times New Roman" w:hAnsi="Times New Roman" w:cs="Times New Roman"/>
          <w:sz w:val="26"/>
          <w:szCs w:val="26"/>
          <w:lang w:val="uk-UA"/>
        </w:rPr>
        <w:t>Олександрівського</w:t>
      </w:r>
      <w:proofErr w:type="spellEnd"/>
      <w:r w:rsidRPr="008E1BA3">
        <w:rPr>
          <w:rFonts w:ascii="Times New Roman" w:hAnsi="Times New Roman" w:cs="Times New Roman"/>
          <w:sz w:val="26"/>
          <w:szCs w:val="26"/>
          <w:lang w:val="uk-UA"/>
        </w:rPr>
        <w:t xml:space="preserve"> районного суду Донецької області Шинкаренко Аліна Іванівна за результатами кваліфікаційного оцінювання на відповідність займаній посаді набрала 717,125 </w:t>
      </w:r>
      <w:proofErr w:type="spellStart"/>
      <w:r w:rsidRPr="008E1BA3">
        <w:rPr>
          <w:rFonts w:ascii="Times New Roman" w:hAnsi="Times New Roman" w:cs="Times New Roman"/>
          <w:sz w:val="26"/>
          <w:szCs w:val="26"/>
          <w:lang w:val="uk-UA"/>
        </w:rPr>
        <w:t>бала</w:t>
      </w:r>
      <w:proofErr w:type="spellEnd"/>
      <w:r w:rsidRPr="008E1BA3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5B1BB4" w:rsidRPr="008E1BA3" w:rsidRDefault="005B1BB4" w:rsidP="005B1BB4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8E1BA3">
        <w:rPr>
          <w:rFonts w:ascii="Times New Roman" w:hAnsi="Times New Roman" w:cs="Times New Roman"/>
          <w:sz w:val="26"/>
          <w:szCs w:val="26"/>
          <w:lang w:val="uk-UA"/>
        </w:rPr>
        <w:t xml:space="preserve">Визнати суддю </w:t>
      </w:r>
      <w:proofErr w:type="spellStart"/>
      <w:r w:rsidRPr="008E1BA3">
        <w:rPr>
          <w:rFonts w:ascii="Times New Roman" w:hAnsi="Times New Roman" w:cs="Times New Roman"/>
          <w:sz w:val="26"/>
          <w:szCs w:val="26"/>
          <w:lang w:val="uk-UA"/>
        </w:rPr>
        <w:t>Олександрівського</w:t>
      </w:r>
      <w:proofErr w:type="spellEnd"/>
      <w:r w:rsidRPr="008E1BA3">
        <w:rPr>
          <w:rFonts w:ascii="Times New Roman" w:hAnsi="Times New Roman" w:cs="Times New Roman"/>
          <w:sz w:val="26"/>
          <w:szCs w:val="26"/>
          <w:lang w:val="uk-UA"/>
        </w:rPr>
        <w:t xml:space="preserve"> районного суду Донецької області Шинкаренко Аліну Іванівну такою, що відповідає займаній посаді.</w:t>
      </w:r>
    </w:p>
    <w:p w:rsidR="005B1BB4" w:rsidRPr="008E1BA3" w:rsidRDefault="005B1BB4" w:rsidP="005B1BB4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8E1BA3">
        <w:rPr>
          <w:rFonts w:ascii="Times New Roman" w:hAnsi="Times New Roman" w:cs="Times New Roman"/>
          <w:sz w:val="26"/>
          <w:szCs w:val="26"/>
          <w:lang w:val="uk-UA"/>
        </w:rPr>
        <w:t>Рішення набирає чинності в порядку, передбаченому пунктом 124 Регламенту Вищої кваліфікаційної комісії суддів України.</w:t>
      </w:r>
    </w:p>
    <w:p w:rsidR="005B1BB4" w:rsidRPr="008E1BA3" w:rsidRDefault="005B1BB4" w:rsidP="005B1BB4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Пи</w:t>
      </w:r>
      <w:r w:rsidRPr="008E1BA3">
        <w:rPr>
          <w:rFonts w:ascii="Times New Roman" w:hAnsi="Times New Roman" w:cs="Times New Roman"/>
          <w:sz w:val="26"/>
          <w:szCs w:val="26"/>
          <w:lang w:val="uk-UA"/>
        </w:rPr>
        <w:t>тання щодо підтримки цього рішення винести на розгляд Вищої кваліфікаційної комісії суддів України у пленарному складі.</w:t>
      </w:r>
    </w:p>
    <w:p w:rsidR="007F5D31" w:rsidRDefault="005B1BB4">
      <w:bookmarkStart w:id="0" w:name="_GoBack"/>
      <w:bookmarkEnd w:id="0"/>
    </w:p>
    <w:sectPr w:rsidR="007F5D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64396"/>
    <w:multiLevelType w:val="hybridMultilevel"/>
    <w:tmpl w:val="A3A21B1C"/>
    <w:lvl w:ilvl="0" w:tplc="C3FAF2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BB4"/>
    <w:rsid w:val="000D321E"/>
    <w:rsid w:val="00272DB1"/>
    <w:rsid w:val="005B1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BB4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B1B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BB4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B1B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1384</Words>
  <Characters>790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Бернацький Дмитро</dc:creator>
  <cp:lastModifiedBy>Бернацький Дмитро</cp:lastModifiedBy>
  <cp:revision>1</cp:revision>
  <dcterms:created xsi:type="dcterms:W3CDTF">2023-11-29T13:01:00Z</dcterms:created>
  <dcterms:modified xsi:type="dcterms:W3CDTF">2023-11-29T13:01:00Z</dcterms:modified>
</cp:coreProperties>
</file>