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B2E" w:rsidRDefault="00374B2E" w:rsidP="00374B2E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374B2E" w:rsidRPr="00034B3D" w:rsidRDefault="00374B2E" w:rsidP="00374B2E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374B2E" w:rsidRPr="00034B3D" w:rsidRDefault="00374B2E" w:rsidP="00374B2E">
      <w:pPr>
        <w:tabs>
          <w:tab w:val="center" w:pos="4749"/>
          <w:tab w:val="left" w:pos="7951"/>
        </w:tabs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пленарному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складі від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16 листопада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>2023 року</w:t>
      </w:r>
    </w:p>
    <w:p w:rsidR="00374B2E" w:rsidRPr="00034B3D" w:rsidRDefault="00374B2E" w:rsidP="00374B2E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374B2E" w:rsidRDefault="00374B2E" w:rsidP="00374B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пленарному складі 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>14</w:t>
      </w: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 членів Комісії: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Ігнатов Р.М.,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Богоніс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М.Б., Волкова Л.М.,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 В.О.,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Р.А., </w:t>
      </w:r>
      <w:proofErr w:type="spellStart"/>
      <w:r w:rsidRPr="00C2602F"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 w:rsidRPr="00C2602F">
        <w:rPr>
          <w:rFonts w:ascii="Times New Roman" w:hAnsi="Times New Roman" w:cs="Times New Roman"/>
          <w:sz w:val="26"/>
          <w:szCs w:val="26"/>
          <w:lang w:val="uk-UA"/>
        </w:rPr>
        <w:t> 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Н.Р.,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Коліуш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 О.Л., Мельник </w:t>
      </w: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Р.І.,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 О.С., Пасічник </w:t>
      </w: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А.В.,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Р.Б., Сидорович Р.М., Чумак С.Ю., Шевчук </w:t>
      </w:r>
      <w:r w:rsidRPr="00C2602F">
        <w:rPr>
          <w:rFonts w:ascii="Times New Roman" w:hAnsi="Times New Roman" w:cs="Times New Roman"/>
          <w:sz w:val="26"/>
          <w:szCs w:val="26"/>
          <w:lang w:val="uk-UA"/>
        </w:rPr>
        <w:t>Г.М.</w:t>
      </w:r>
    </w:p>
    <w:p w:rsidR="00374B2E" w:rsidRPr="00034B3D" w:rsidRDefault="00374B2E" w:rsidP="00374B2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74B2E" w:rsidRPr="008C0498" w:rsidRDefault="00374B2E" w:rsidP="00374B2E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C0498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 утворити тимчасові колегії Вищої кваліфікаційної комісії суддів України для вирішення питання допуску кандидатів на посаду судді до участі в оголошеному рішенням Комісії від 14 вересня 2023 року № 95/зп-23 конкурсі на зайняття вакантних посад суддів місцевих судів:</w:t>
      </w:r>
    </w:p>
    <w:p w:rsidR="00374B2E" w:rsidRPr="008C0498" w:rsidRDefault="00374B2E" w:rsidP="00374B2E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C0498">
        <w:rPr>
          <w:rFonts w:ascii="Times New Roman" w:hAnsi="Times New Roman" w:cs="Times New Roman"/>
          <w:sz w:val="26"/>
          <w:szCs w:val="26"/>
          <w:lang w:val="uk-UA"/>
        </w:rPr>
        <w:t xml:space="preserve">№ 1 у складі членів Комісії Ігнатова Р.М., </w:t>
      </w:r>
      <w:proofErr w:type="spellStart"/>
      <w:r w:rsidRPr="008C0498">
        <w:rPr>
          <w:rFonts w:ascii="Times New Roman" w:hAnsi="Times New Roman" w:cs="Times New Roman"/>
          <w:sz w:val="26"/>
          <w:szCs w:val="26"/>
          <w:lang w:val="uk-UA"/>
        </w:rPr>
        <w:t>Кобецької</w:t>
      </w:r>
      <w:proofErr w:type="spellEnd"/>
      <w:r w:rsidRPr="008C0498">
        <w:rPr>
          <w:rFonts w:ascii="Times New Roman" w:hAnsi="Times New Roman" w:cs="Times New Roman"/>
          <w:sz w:val="26"/>
          <w:szCs w:val="26"/>
          <w:lang w:val="uk-UA"/>
        </w:rPr>
        <w:t> Н.Р., Шевчук Г.М.;</w:t>
      </w:r>
    </w:p>
    <w:p w:rsidR="00374B2E" w:rsidRPr="008C0498" w:rsidRDefault="00374B2E" w:rsidP="00374B2E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C0498">
        <w:rPr>
          <w:rFonts w:ascii="Times New Roman" w:hAnsi="Times New Roman" w:cs="Times New Roman"/>
          <w:sz w:val="26"/>
          <w:szCs w:val="26"/>
          <w:lang w:val="uk-UA"/>
        </w:rPr>
        <w:t xml:space="preserve">№ 2 у складі членів Комісії </w:t>
      </w:r>
      <w:proofErr w:type="spellStart"/>
      <w:r w:rsidRPr="008C0498">
        <w:rPr>
          <w:rFonts w:ascii="Times New Roman" w:hAnsi="Times New Roman" w:cs="Times New Roman"/>
          <w:sz w:val="26"/>
          <w:szCs w:val="26"/>
          <w:lang w:val="uk-UA"/>
        </w:rPr>
        <w:t>Волкової</w:t>
      </w:r>
      <w:proofErr w:type="spellEnd"/>
      <w:r w:rsidRPr="008C0498">
        <w:rPr>
          <w:rFonts w:ascii="Times New Roman" w:hAnsi="Times New Roman" w:cs="Times New Roman"/>
          <w:sz w:val="26"/>
          <w:szCs w:val="26"/>
          <w:lang w:val="uk-UA"/>
        </w:rPr>
        <w:t xml:space="preserve"> Л.М., </w:t>
      </w:r>
      <w:proofErr w:type="spellStart"/>
      <w:r w:rsidRPr="008C0498">
        <w:rPr>
          <w:rFonts w:ascii="Times New Roman" w:hAnsi="Times New Roman" w:cs="Times New Roman"/>
          <w:sz w:val="26"/>
          <w:szCs w:val="26"/>
          <w:lang w:val="uk-UA"/>
        </w:rPr>
        <w:t>Кидисюка</w:t>
      </w:r>
      <w:proofErr w:type="spellEnd"/>
      <w:r w:rsidRPr="008C0498">
        <w:rPr>
          <w:rFonts w:ascii="Times New Roman" w:hAnsi="Times New Roman" w:cs="Times New Roman"/>
          <w:sz w:val="26"/>
          <w:szCs w:val="26"/>
          <w:lang w:val="uk-UA"/>
        </w:rPr>
        <w:t xml:space="preserve"> Р.А., Сидоровича Р.М.;</w:t>
      </w:r>
    </w:p>
    <w:p w:rsidR="00374B2E" w:rsidRPr="008C0498" w:rsidRDefault="00374B2E" w:rsidP="00374B2E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C0498">
        <w:rPr>
          <w:rFonts w:ascii="Times New Roman" w:hAnsi="Times New Roman" w:cs="Times New Roman"/>
          <w:sz w:val="26"/>
          <w:szCs w:val="26"/>
          <w:lang w:val="uk-UA"/>
        </w:rPr>
        <w:t xml:space="preserve">№ 3 у складі членів Комісії </w:t>
      </w:r>
      <w:proofErr w:type="spellStart"/>
      <w:r w:rsidRPr="008C0498">
        <w:rPr>
          <w:rFonts w:ascii="Times New Roman" w:hAnsi="Times New Roman" w:cs="Times New Roman"/>
          <w:sz w:val="26"/>
          <w:szCs w:val="26"/>
          <w:lang w:val="uk-UA"/>
        </w:rPr>
        <w:t>Омельяна</w:t>
      </w:r>
      <w:proofErr w:type="spellEnd"/>
      <w:r w:rsidRPr="008C0498">
        <w:rPr>
          <w:rFonts w:ascii="Times New Roman" w:hAnsi="Times New Roman" w:cs="Times New Roman"/>
          <w:sz w:val="26"/>
          <w:szCs w:val="26"/>
          <w:lang w:val="uk-UA"/>
        </w:rPr>
        <w:t xml:space="preserve"> О.С., Пасічника А.В., </w:t>
      </w:r>
      <w:proofErr w:type="spellStart"/>
      <w:r w:rsidRPr="008C0498">
        <w:rPr>
          <w:rFonts w:ascii="Times New Roman" w:hAnsi="Times New Roman" w:cs="Times New Roman"/>
          <w:sz w:val="26"/>
          <w:szCs w:val="26"/>
          <w:lang w:val="uk-UA"/>
        </w:rPr>
        <w:t>Сабодаша</w:t>
      </w:r>
      <w:proofErr w:type="spellEnd"/>
      <w:r w:rsidRPr="008C0498">
        <w:rPr>
          <w:rFonts w:ascii="Times New Roman" w:hAnsi="Times New Roman" w:cs="Times New Roman"/>
          <w:sz w:val="26"/>
          <w:szCs w:val="26"/>
          <w:lang w:val="uk-UA"/>
        </w:rPr>
        <w:t> Р.Б.;</w:t>
      </w:r>
    </w:p>
    <w:p w:rsidR="00374B2E" w:rsidRDefault="00374B2E" w:rsidP="00374B2E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C0498">
        <w:rPr>
          <w:rFonts w:ascii="Times New Roman" w:hAnsi="Times New Roman" w:cs="Times New Roman"/>
          <w:sz w:val="26"/>
          <w:szCs w:val="26"/>
          <w:lang w:val="uk-UA"/>
        </w:rPr>
        <w:t xml:space="preserve">№ 4 у складі членів Комісії </w:t>
      </w:r>
      <w:proofErr w:type="spellStart"/>
      <w:r w:rsidRPr="008C0498">
        <w:rPr>
          <w:rFonts w:ascii="Times New Roman" w:hAnsi="Times New Roman" w:cs="Times New Roman"/>
          <w:sz w:val="26"/>
          <w:szCs w:val="26"/>
          <w:lang w:val="uk-UA"/>
        </w:rPr>
        <w:t>Гацелюка</w:t>
      </w:r>
      <w:proofErr w:type="spellEnd"/>
      <w:r w:rsidRPr="008C0498">
        <w:rPr>
          <w:rFonts w:ascii="Times New Roman" w:hAnsi="Times New Roman" w:cs="Times New Roman"/>
          <w:sz w:val="26"/>
          <w:szCs w:val="26"/>
          <w:lang w:val="uk-UA"/>
        </w:rPr>
        <w:t xml:space="preserve"> В.О., </w:t>
      </w:r>
      <w:proofErr w:type="spellStart"/>
      <w:r w:rsidRPr="008C0498">
        <w:rPr>
          <w:rFonts w:ascii="Times New Roman" w:hAnsi="Times New Roman" w:cs="Times New Roman"/>
          <w:sz w:val="26"/>
          <w:szCs w:val="26"/>
          <w:lang w:val="uk-UA"/>
        </w:rPr>
        <w:t>Коліуша</w:t>
      </w:r>
      <w:proofErr w:type="spellEnd"/>
      <w:r w:rsidRPr="008C0498">
        <w:rPr>
          <w:rFonts w:ascii="Times New Roman" w:hAnsi="Times New Roman" w:cs="Times New Roman"/>
          <w:sz w:val="26"/>
          <w:szCs w:val="26"/>
          <w:lang w:val="uk-UA"/>
        </w:rPr>
        <w:t xml:space="preserve"> О.Л., Мельника Р.І.</w:t>
      </w:r>
    </w:p>
    <w:p w:rsidR="00374B2E" w:rsidRDefault="00374B2E" w:rsidP="00374B2E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(члени Комісії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Богоніс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М.Б., Чумак С.Ю. не брали участі в розгляді питання).</w:t>
      </w:r>
    </w:p>
    <w:p w:rsidR="00374B2E" w:rsidRPr="008C0498" w:rsidRDefault="00374B2E" w:rsidP="00374B2E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74B2E" w:rsidRDefault="00374B2E" w:rsidP="00374B2E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43423">
        <w:rPr>
          <w:rFonts w:ascii="Times New Roman" w:hAnsi="Times New Roman" w:cs="Times New Roman"/>
          <w:sz w:val="26"/>
          <w:szCs w:val="26"/>
          <w:lang w:val="uk-UA"/>
        </w:rPr>
        <w:t>Вища кваліфікаційна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комісія суддів України включила до порядку денного засідання питання «Про вжиття заходів у зв</w:t>
      </w:r>
      <w:r w:rsidRPr="005167BC">
        <w:rPr>
          <w:rFonts w:ascii="Times New Roman" w:hAnsi="Times New Roman" w:cs="Times New Roman"/>
          <w:sz w:val="26"/>
          <w:szCs w:val="26"/>
        </w:rPr>
        <w:t>’</w:t>
      </w:r>
      <w:proofErr w:type="spellStart"/>
      <w:r w:rsidRPr="00BE2698">
        <w:rPr>
          <w:rFonts w:ascii="Times New Roman" w:hAnsi="Times New Roman" w:cs="Times New Roman"/>
          <w:sz w:val="26"/>
          <w:szCs w:val="26"/>
          <w:lang w:val="uk-UA"/>
        </w:rPr>
        <w:t>язку</w:t>
      </w:r>
      <w:proofErr w:type="spellEnd"/>
      <w:r w:rsidRPr="00BE2698">
        <w:rPr>
          <w:rFonts w:ascii="Times New Roman" w:hAnsi="Times New Roman" w:cs="Times New Roman"/>
          <w:sz w:val="26"/>
          <w:szCs w:val="26"/>
          <w:lang w:val="uk-UA"/>
        </w:rPr>
        <w:t xml:space="preserve"> з надходженням депутатського звернення народного депутата України </w:t>
      </w:r>
      <w:proofErr w:type="spellStart"/>
      <w:r w:rsidRPr="00BE2698">
        <w:rPr>
          <w:rFonts w:ascii="Times New Roman" w:hAnsi="Times New Roman" w:cs="Times New Roman"/>
          <w:sz w:val="26"/>
          <w:szCs w:val="26"/>
          <w:lang w:val="uk-UA"/>
        </w:rPr>
        <w:t>Бужанського</w:t>
      </w:r>
      <w:proofErr w:type="spellEnd"/>
      <w:r w:rsidRPr="00BE2698">
        <w:rPr>
          <w:rFonts w:ascii="Times New Roman" w:hAnsi="Times New Roman" w:cs="Times New Roman"/>
          <w:sz w:val="26"/>
          <w:szCs w:val="26"/>
          <w:lang w:val="uk-UA"/>
        </w:rPr>
        <w:t xml:space="preserve"> М.А.</w:t>
      </w:r>
      <w:r>
        <w:rPr>
          <w:rFonts w:ascii="Times New Roman" w:hAnsi="Times New Roman" w:cs="Times New Roman"/>
          <w:sz w:val="26"/>
          <w:szCs w:val="26"/>
          <w:lang w:val="uk-UA"/>
        </w:rPr>
        <w:t>».</w:t>
      </w:r>
    </w:p>
    <w:p w:rsidR="00374B2E" w:rsidRDefault="00374B2E" w:rsidP="00374B2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До початку розгляду питання членом Вищої кваліфікаційної комісії суддів України Ігнатовим Р.М. заявлено самовідвід.</w:t>
      </w:r>
    </w:p>
    <w:p w:rsidR="00374B2E" w:rsidRDefault="00374B2E" w:rsidP="00374B2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вирішила </w:t>
      </w:r>
      <w:r>
        <w:rPr>
          <w:rFonts w:ascii="Times New Roman" w:hAnsi="Times New Roman" w:cs="Times New Roman"/>
          <w:color w:val="1D1D1B"/>
          <w:sz w:val="26"/>
          <w:szCs w:val="26"/>
          <w:lang w:val="uk-UA" w:eastAsia="uk-UA"/>
        </w:rPr>
        <w:t xml:space="preserve">задовольнити </w:t>
      </w:r>
      <w:r w:rsidRPr="002C58ED">
        <w:rPr>
          <w:rFonts w:ascii="Times New Roman" w:hAnsi="Times New Roman" w:cs="Times New Roman"/>
          <w:color w:val="1D1D1B"/>
          <w:sz w:val="26"/>
          <w:szCs w:val="26"/>
          <w:lang w:val="uk-UA" w:eastAsia="uk-UA"/>
        </w:rPr>
        <w:t>самовідвід</w:t>
      </w:r>
      <w:r>
        <w:rPr>
          <w:rFonts w:ascii="Times New Roman" w:hAnsi="Times New Roman" w:cs="Times New Roman"/>
          <w:color w:val="1D1D1B"/>
          <w:sz w:val="26"/>
          <w:szCs w:val="26"/>
          <w:lang w:val="uk-UA" w:eastAsia="uk-UA"/>
        </w:rPr>
        <w:t xml:space="preserve"> члена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Вищої кваліфікаційної комісії суддів України Ігнатова Р.М. </w:t>
      </w:r>
    </w:p>
    <w:p w:rsidR="00374B2E" w:rsidRDefault="00374B2E" w:rsidP="00374B2E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 результатом розгляду питання, включеного до порядку денного, Комісія вирішила оголосити перерву до 21 листопада 2023 року (член Комісії Ігнатов Р.М. не брав участі в голосуванні з цього питання).</w:t>
      </w:r>
    </w:p>
    <w:p w:rsidR="007F5D31" w:rsidRDefault="00374B2E">
      <w:bookmarkStart w:id="0" w:name="_GoBack"/>
      <w:bookmarkEnd w:id="0"/>
    </w:p>
    <w:sectPr w:rsidR="007F5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53DA"/>
    <w:multiLevelType w:val="hybridMultilevel"/>
    <w:tmpl w:val="71FC6A98"/>
    <w:lvl w:ilvl="0" w:tplc="07BAB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B2E"/>
    <w:rsid w:val="000D321E"/>
    <w:rsid w:val="00272DB1"/>
    <w:rsid w:val="0037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B2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B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B2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1127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2023-11-20T13:00:00Z</dcterms:created>
  <dcterms:modified xsi:type="dcterms:W3CDTF">2023-11-20T13:01:00Z</dcterms:modified>
</cp:coreProperties>
</file>