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53C040" w14:textId="77777777" w:rsidR="00F90030" w:rsidRPr="00D77C49" w:rsidRDefault="00F90030" w:rsidP="00F90030">
      <w:pPr>
        <w:spacing w:after="0" w:line="360" w:lineRule="exact"/>
        <w:jc w:val="center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  <w:r w:rsidRPr="00D77C49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Результати засідання </w:t>
      </w:r>
    </w:p>
    <w:p w14:paraId="0C0326FA" w14:textId="77777777" w:rsidR="00F90030" w:rsidRPr="00D77C49" w:rsidRDefault="00F90030" w:rsidP="00F90030">
      <w:pPr>
        <w:spacing w:after="0" w:line="360" w:lineRule="exact"/>
        <w:jc w:val="center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  <w:r w:rsidRPr="00D77C49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Вищої кваліфікаційної комісії суддів України </w:t>
      </w:r>
    </w:p>
    <w:p w14:paraId="6FFB027C" w14:textId="77777777" w:rsidR="00F90030" w:rsidRPr="00D77C49" w:rsidRDefault="00F90030" w:rsidP="00F90030">
      <w:pPr>
        <w:spacing w:after="0" w:line="360" w:lineRule="exact"/>
        <w:jc w:val="center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  <w:r w:rsidRPr="00D77C49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у складі колегії від 0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8</w:t>
      </w:r>
      <w:r w:rsidRPr="00D77C49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листопада 2023 року</w:t>
      </w:r>
    </w:p>
    <w:p w14:paraId="0B9B3BB2" w14:textId="77777777" w:rsidR="00F90030" w:rsidRPr="00D77C49" w:rsidRDefault="00F90030" w:rsidP="00F90030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</w:p>
    <w:p w14:paraId="5D4DDDD3" w14:textId="77777777" w:rsidR="00F90030" w:rsidRPr="00D77C49" w:rsidRDefault="00F90030" w:rsidP="00F90030">
      <w:pPr>
        <w:spacing w:after="24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  <w:r w:rsidRPr="00D77C49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У засіданні Вищої кваліфікаційної комісії суддів України у складі колегії взяли участь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чотири</w:t>
      </w:r>
      <w:r w:rsidRPr="00D77C49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члени Комісії: </w:t>
      </w:r>
      <w:r w:rsidRPr="00D77C49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uk-UA"/>
        </w:rPr>
        <w:t xml:space="preserve">Волкова Л.М., </w:t>
      </w:r>
      <w:proofErr w:type="spellStart"/>
      <w:r w:rsidRPr="00D77C49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uk-UA"/>
        </w:rPr>
        <w:t>Кидисюк</w:t>
      </w:r>
      <w:proofErr w:type="spellEnd"/>
      <w:r w:rsidRPr="00D77C49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uk-UA"/>
        </w:rPr>
        <w:t xml:space="preserve"> Р.А., </w:t>
      </w:r>
      <w:proofErr w:type="spellStart"/>
      <w:r w:rsidRPr="00D77C49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uk-UA"/>
        </w:rPr>
        <w:t>Омельян</w:t>
      </w:r>
      <w:proofErr w:type="spellEnd"/>
      <w:r w:rsidRPr="00D77C49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uk-UA"/>
        </w:rPr>
        <w:t xml:space="preserve"> О.С., Сидорович Р.М.</w:t>
      </w:r>
    </w:p>
    <w:p w14:paraId="0F43D068" w14:textId="77777777" w:rsidR="00F90030" w:rsidRPr="00750B24" w:rsidRDefault="00F90030" w:rsidP="00F9003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</w:p>
    <w:p w14:paraId="379ED6B6" w14:textId="77777777" w:rsidR="00F90030" w:rsidRPr="00D77C49" w:rsidRDefault="00F90030" w:rsidP="00F9003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  <w:shd w:val="clear" w:color="auto" w:fill="FFFFFF"/>
          <w:lang w:val="uk-UA"/>
        </w:rPr>
      </w:pPr>
      <w:r w:rsidRPr="00D77C49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1. Вища кваліфікаційна комісія суддів України вирішила </w:t>
      </w:r>
      <w:r w:rsidRPr="00D77C49">
        <w:rPr>
          <w:rFonts w:ascii="Times New Roman" w:hAnsi="Times New Roman" w:cs="Times New Roman"/>
          <w:bCs/>
          <w:color w:val="000000" w:themeColor="text1"/>
          <w:sz w:val="26"/>
          <w:szCs w:val="26"/>
          <w:shd w:val="clear" w:color="auto" w:fill="FFFFFF"/>
          <w:lang w:val="uk-UA"/>
        </w:rPr>
        <w:t xml:space="preserve">визнати непідтвердженою викладену в повідомленні Ткаченка Олександра Васильовича інформацію про недостовірність (у тому числі неповноту) тверджень, указаних суддею Вищого антикорупційного суду </w:t>
      </w:r>
      <w:proofErr w:type="spellStart"/>
      <w:r w:rsidRPr="00D77C49">
        <w:rPr>
          <w:rFonts w:ascii="Times New Roman" w:hAnsi="Times New Roman" w:cs="Times New Roman"/>
          <w:bCs/>
          <w:color w:val="000000" w:themeColor="text1"/>
          <w:sz w:val="26"/>
          <w:szCs w:val="26"/>
          <w:shd w:val="clear" w:color="auto" w:fill="FFFFFF"/>
          <w:lang w:val="uk-UA"/>
        </w:rPr>
        <w:t>Біцюком</w:t>
      </w:r>
      <w:proofErr w:type="spellEnd"/>
      <w:r w:rsidRPr="00D77C49">
        <w:rPr>
          <w:rFonts w:ascii="Times New Roman" w:hAnsi="Times New Roman" w:cs="Times New Roman"/>
          <w:bCs/>
          <w:color w:val="000000" w:themeColor="text1"/>
          <w:sz w:val="26"/>
          <w:szCs w:val="26"/>
          <w:shd w:val="clear" w:color="auto" w:fill="FFFFFF"/>
          <w:lang w:val="uk-UA"/>
        </w:rPr>
        <w:t xml:space="preserve"> Андрієм Володимировичем у деклараціях доброчесності судді за 2016, 2018 та 2019 роки.</w:t>
      </w:r>
      <w:bookmarkStart w:id="0" w:name="_GoBack"/>
      <w:bookmarkEnd w:id="0"/>
    </w:p>
    <w:p w14:paraId="639FCF0B" w14:textId="77777777" w:rsidR="00F90030" w:rsidRPr="00750B24" w:rsidRDefault="00F90030" w:rsidP="00F9003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</w:p>
    <w:p w14:paraId="04D6CB6A" w14:textId="77777777" w:rsidR="00F90030" w:rsidRPr="00750B24" w:rsidRDefault="00F90030" w:rsidP="00F9003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</w:p>
    <w:p w14:paraId="2F2E44E3" w14:textId="77777777" w:rsidR="00843A74" w:rsidRDefault="00843A74"/>
    <w:sectPr w:rsidR="00843A7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F99"/>
    <w:rsid w:val="00155F99"/>
    <w:rsid w:val="00843A74"/>
    <w:rsid w:val="00F90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47EC15-5DF5-4BD1-A818-680622F80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0030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398</Words>
  <Characters>227</Characters>
  <Application>Microsoft Office Word</Application>
  <DocSecurity>0</DocSecurity>
  <Lines>1</Lines>
  <Paragraphs>1</Paragraphs>
  <ScaleCrop>false</ScaleCrop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Трофімов Денис Богданович</dc:creator>
  <cp:keywords/>
  <dc:description/>
  <cp:lastModifiedBy>Трофімов Денис Богданович</cp:lastModifiedBy>
  <cp:revision>2</cp:revision>
  <dcterms:created xsi:type="dcterms:W3CDTF">2023-11-13T15:12:00Z</dcterms:created>
  <dcterms:modified xsi:type="dcterms:W3CDTF">2023-11-13T15:12:00Z</dcterms:modified>
</cp:coreProperties>
</file>