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CE" w:rsidRDefault="00E10ACE" w:rsidP="00E10ACE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E10ACE" w:rsidRPr="00034B3D" w:rsidRDefault="00E10ACE" w:rsidP="00E10ACE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E10ACE" w:rsidRDefault="00E10ACE" w:rsidP="00E10ACE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колегії 06 лютого 2024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E10ACE" w:rsidRDefault="00E10ACE" w:rsidP="00E10ACE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колегії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три члени Комісії: Дух Я.М., Шевчук Г.М.,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Н.Р.</w:t>
      </w:r>
    </w:p>
    <w:p w:rsidR="00E10ACE" w:rsidRDefault="00E10ACE" w:rsidP="00E10AC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10ACE" w:rsidRDefault="00E10ACE" w:rsidP="00E10AC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суддів України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розглянула питання «Про розгляд заяви члена Комісії Духа Я.М. про самовідвід стосовно кандидата на посаду судді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Завгороднього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Євгена Вікторовича».</w:t>
      </w:r>
    </w:p>
    <w:p w:rsidR="00E10ACE" w:rsidRDefault="00E10ACE" w:rsidP="00E10ACE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 результатом розгляду вказаного питання Комісія вирішила відмовити в задоволенні заяви про самовідвід члена Комісії Духа Я.М.</w:t>
      </w:r>
    </w:p>
    <w:p w:rsidR="00E10ACE" w:rsidRDefault="00E10ACE" w:rsidP="00E10ACE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10ACE" w:rsidRDefault="00E10ACE" w:rsidP="00E10ACE">
      <w:pPr>
        <w:pStyle w:val="rtejustify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left="0" w:firstLine="0"/>
        <w:jc w:val="both"/>
        <w:rPr>
          <w:sz w:val="26"/>
          <w:szCs w:val="26"/>
          <w:lang w:val="uk-UA"/>
        </w:rPr>
      </w:pPr>
      <w:r w:rsidRPr="00751303">
        <w:rPr>
          <w:sz w:val="26"/>
          <w:szCs w:val="26"/>
          <w:lang w:val="uk-UA"/>
        </w:rPr>
        <w:t xml:space="preserve">Вища кваліфікаційна комісія суддів України за результатами </w:t>
      </w:r>
      <w:r w:rsidRPr="00751303">
        <w:rPr>
          <w:color w:val="1D1D1B"/>
          <w:sz w:val="26"/>
          <w:szCs w:val="26"/>
          <w:shd w:val="clear" w:color="auto" w:fill="FFFFFF"/>
          <w:lang w:val="uk-UA"/>
        </w:rPr>
        <w:t>проведення співбесід із переможцями конкурсу на зайняття вакантних посад суддів місцевих судів, оголошеного рішенням Комісії від 14 вересня 2023 року № 95/зп-23</w:t>
      </w:r>
      <w:r>
        <w:rPr>
          <w:color w:val="1D1D1B"/>
          <w:sz w:val="26"/>
          <w:szCs w:val="26"/>
          <w:shd w:val="clear" w:color="auto" w:fill="FFFFFF"/>
          <w:lang w:val="uk-UA"/>
        </w:rPr>
        <w:t>,</w:t>
      </w:r>
      <w:r w:rsidRPr="00751303">
        <w:rPr>
          <w:color w:val="1D1D1B"/>
          <w:sz w:val="26"/>
          <w:szCs w:val="26"/>
          <w:shd w:val="clear" w:color="auto" w:fill="FFFFFF"/>
          <w:lang w:val="uk-UA"/>
        </w:rPr>
        <w:t xml:space="preserve"> </w:t>
      </w:r>
      <w:r>
        <w:rPr>
          <w:sz w:val="26"/>
          <w:szCs w:val="26"/>
          <w:lang w:val="uk-UA"/>
        </w:rPr>
        <w:t>вирішила:</w:t>
      </w:r>
    </w:p>
    <w:p w:rsidR="00E10ACE" w:rsidRDefault="00E10ACE" w:rsidP="00E10ACE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 w:line="360" w:lineRule="exact"/>
        <w:jc w:val="both"/>
        <w:rPr>
          <w:sz w:val="26"/>
          <w:szCs w:val="26"/>
          <w:lang w:val="uk-UA"/>
        </w:rPr>
      </w:pPr>
    </w:p>
    <w:p w:rsidR="00E10ACE" w:rsidRDefault="00E10ACE" w:rsidP="00E10ACE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35AA">
        <w:rPr>
          <w:rFonts w:ascii="Times New Roman" w:hAnsi="Times New Roman" w:cs="Times New Roman"/>
          <w:sz w:val="26"/>
          <w:szCs w:val="26"/>
          <w:lang w:val="uk-UA"/>
        </w:rPr>
        <w:t xml:space="preserve">Рекомендувати призначити </w:t>
      </w:r>
      <w:proofErr w:type="spellStart"/>
      <w:r w:rsidRPr="000935AA">
        <w:rPr>
          <w:rFonts w:ascii="Times New Roman" w:hAnsi="Times New Roman" w:cs="Times New Roman"/>
          <w:sz w:val="26"/>
          <w:szCs w:val="26"/>
          <w:lang w:val="uk-UA"/>
        </w:rPr>
        <w:t>Гайтко</w:t>
      </w:r>
      <w:proofErr w:type="spellEnd"/>
      <w:r w:rsidRPr="000935AA">
        <w:rPr>
          <w:rFonts w:ascii="Times New Roman" w:hAnsi="Times New Roman" w:cs="Times New Roman"/>
          <w:sz w:val="26"/>
          <w:szCs w:val="26"/>
          <w:lang w:val="uk-UA"/>
        </w:rPr>
        <w:t xml:space="preserve"> Людмилу Аркадіївну на посаду судді Центрально-Міського районного суду міста Кривого Рогу Дніпропетровської області.</w:t>
      </w:r>
    </w:p>
    <w:p w:rsidR="00E10ACE" w:rsidRDefault="00E10ACE" w:rsidP="00E10ACE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</w:t>
      </w:r>
      <w:r w:rsidRPr="000935AA">
        <w:rPr>
          <w:rFonts w:ascii="Times New Roman" w:hAnsi="Times New Roman" w:cs="Times New Roman"/>
          <w:sz w:val="26"/>
          <w:szCs w:val="26"/>
          <w:lang w:val="uk-UA"/>
        </w:rPr>
        <w:t>екомендувати призначити Савчук Юлію Никодимівну на посаду судді Шевченківського районного суду міста Києва.</w:t>
      </w:r>
    </w:p>
    <w:p w:rsidR="00E10ACE" w:rsidRDefault="00E10ACE" w:rsidP="00E10ACE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</w:t>
      </w:r>
      <w:r w:rsidRPr="000935AA">
        <w:rPr>
          <w:rFonts w:ascii="Times New Roman" w:hAnsi="Times New Roman" w:cs="Times New Roman"/>
          <w:sz w:val="26"/>
          <w:szCs w:val="26"/>
          <w:lang w:val="uk-UA"/>
        </w:rPr>
        <w:t>екомендувати призначити Коваленко Інну Ігорівну на посаду судд</w:t>
      </w:r>
      <w:r>
        <w:rPr>
          <w:rFonts w:ascii="Times New Roman" w:hAnsi="Times New Roman" w:cs="Times New Roman"/>
          <w:sz w:val="26"/>
          <w:szCs w:val="26"/>
          <w:lang w:val="uk-UA"/>
        </w:rPr>
        <w:t>і Деснянського районного суду міста</w:t>
      </w:r>
      <w:r w:rsidRPr="000935AA">
        <w:rPr>
          <w:rFonts w:ascii="Times New Roman" w:hAnsi="Times New Roman" w:cs="Times New Roman"/>
          <w:sz w:val="26"/>
          <w:szCs w:val="26"/>
          <w:lang w:val="uk-UA"/>
        </w:rPr>
        <w:t xml:space="preserve"> Києва.</w:t>
      </w:r>
    </w:p>
    <w:p w:rsidR="00E10ACE" w:rsidRDefault="00E10ACE" w:rsidP="00E10ACE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</w:t>
      </w:r>
      <w:r w:rsidRPr="000935AA">
        <w:rPr>
          <w:rFonts w:ascii="Times New Roman" w:hAnsi="Times New Roman" w:cs="Times New Roman"/>
          <w:sz w:val="26"/>
          <w:szCs w:val="26"/>
          <w:lang w:val="uk-UA"/>
        </w:rPr>
        <w:t xml:space="preserve">екомендувати призначити </w:t>
      </w:r>
      <w:proofErr w:type="spellStart"/>
      <w:r w:rsidRPr="000935AA">
        <w:rPr>
          <w:rFonts w:ascii="Times New Roman" w:hAnsi="Times New Roman" w:cs="Times New Roman"/>
          <w:sz w:val="26"/>
          <w:szCs w:val="26"/>
          <w:lang w:val="uk-UA"/>
        </w:rPr>
        <w:t>Завгороднього</w:t>
      </w:r>
      <w:proofErr w:type="spellEnd"/>
      <w:r w:rsidRPr="000935AA">
        <w:rPr>
          <w:rFonts w:ascii="Times New Roman" w:hAnsi="Times New Roman" w:cs="Times New Roman"/>
          <w:sz w:val="26"/>
          <w:szCs w:val="26"/>
          <w:lang w:val="uk-UA"/>
        </w:rPr>
        <w:t xml:space="preserve"> Євгена Вікторовича на посаду судді </w:t>
      </w:r>
      <w:proofErr w:type="spellStart"/>
      <w:r w:rsidRPr="000935AA">
        <w:rPr>
          <w:rFonts w:ascii="Times New Roman" w:hAnsi="Times New Roman" w:cs="Times New Roman"/>
          <w:sz w:val="26"/>
          <w:szCs w:val="26"/>
          <w:lang w:val="uk-UA"/>
        </w:rPr>
        <w:t>Хортицького</w:t>
      </w:r>
      <w:proofErr w:type="spellEnd"/>
      <w:r w:rsidRPr="000935AA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міста Запоріжжя.</w:t>
      </w:r>
    </w:p>
    <w:p w:rsidR="00E10ACE" w:rsidRDefault="00E10ACE" w:rsidP="00E10ACE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</w:t>
      </w:r>
      <w:r w:rsidRPr="000935AA">
        <w:rPr>
          <w:rFonts w:ascii="Times New Roman" w:hAnsi="Times New Roman" w:cs="Times New Roman"/>
          <w:sz w:val="26"/>
          <w:szCs w:val="26"/>
          <w:lang w:val="uk-UA"/>
        </w:rPr>
        <w:t>екомендувати призначити Маслову Ольгу Анатоліївну на посаду судді Бородянського районного суду Київської області.</w:t>
      </w:r>
    </w:p>
    <w:p w:rsidR="00E10ACE" w:rsidRDefault="00E10ACE" w:rsidP="00E10ACE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</w:t>
      </w:r>
      <w:r w:rsidRPr="00F80F2D">
        <w:rPr>
          <w:rFonts w:ascii="Times New Roman" w:hAnsi="Times New Roman" w:cs="Times New Roman"/>
          <w:sz w:val="26"/>
          <w:szCs w:val="26"/>
          <w:lang w:val="uk-UA"/>
        </w:rPr>
        <w:t>екомен</w:t>
      </w:r>
      <w:r>
        <w:rPr>
          <w:rFonts w:ascii="Times New Roman" w:hAnsi="Times New Roman" w:cs="Times New Roman"/>
          <w:sz w:val="26"/>
          <w:szCs w:val="26"/>
          <w:lang w:val="uk-UA"/>
        </w:rPr>
        <w:t>дувати призначити Волинець Марію Зіновіївну</w:t>
      </w:r>
      <w:r w:rsidRPr="00F80F2D">
        <w:rPr>
          <w:rFonts w:ascii="Times New Roman" w:hAnsi="Times New Roman" w:cs="Times New Roman"/>
          <w:sz w:val="26"/>
          <w:szCs w:val="26"/>
          <w:lang w:val="uk-UA"/>
        </w:rPr>
        <w:t xml:space="preserve"> на посаду судді </w:t>
      </w:r>
      <w:proofErr w:type="spellStart"/>
      <w:r w:rsidRPr="00F80F2D">
        <w:rPr>
          <w:rFonts w:ascii="Times New Roman" w:hAnsi="Times New Roman" w:cs="Times New Roman"/>
          <w:sz w:val="26"/>
          <w:szCs w:val="26"/>
          <w:lang w:val="uk-UA"/>
        </w:rPr>
        <w:t>Турківського</w:t>
      </w:r>
      <w:proofErr w:type="spellEnd"/>
      <w:r w:rsidRPr="00F80F2D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Львівської області.</w:t>
      </w:r>
    </w:p>
    <w:p w:rsidR="00E10ACE" w:rsidRDefault="00E10ACE" w:rsidP="00E10ACE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</w:t>
      </w:r>
      <w:r w:rsidRPr="00F80F2D">
        <w:rPr>
          <w:rFonts w:ascii="Times New Roman" w:hAnsi="Times New Roman" w:cs="Times New Roman"/>
          <w:sz w:val="26"/>
          <w:szCs w:val="26"/>
          <w:lang w:val="uk-UA"/>
        </w:rPr>
        <w:t>екомендувати призначити Бокова Олександра Миколайовича на посаду судді Сувор</w:t>
      </w:r>
      <w:r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F80F2D">
        <w:rPr>
          <w:rFonts w:ascii="Times New Roman" w:hAnsi="Times New Roman" w:cs="Times New Roman"/>
          <w:sz w:val="26"/>
          <w:szCs w:val="26"/>
          <w:lang w:val="uk-UA"/>
        </w:rPr>
        <w:t>вського районного суду міста Одеси.</w:t>
      </w:r>
    </w:p>
    <w:p w:rsidR="00E10ACE" w:rsidRDefault="00E10ACE" w:rsidP="00E10ACE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</w:t>
      </w:r>
      <w:r w:rsidRPr="00F80F2D">
        <w:rPr>
          <w:rFonts w:ascii="Times New Roman" w:hAnsi="Times New Roman" w:cs="Times New Roman"/>
          <w:sz w:val="26"/>
          <w:szCs w:val="26"/>
          <w:lang w:val="uk-UA"/>
        </w:rPr>
        <w:t>екомендувати призначити Шинкаренко Ірину Петрівну на посаду судді Олександрійського міськрайонного суду Кіровоградської області.</w:t>
      </w:r>
    </w:p>
    <w:p w:rsidR="00E10ACE" w:rsidRDefault="00E10ACE" w:rsidP="00E10ACE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</w:t>
      </w:r>
      <w:r w:rsidRPr="00F80F2D">
        <w:rPr>
          <w:rFonts w:ascii="Times New Roman" w:hAnsi="Times New Roman" w:cs="Times New Roman"/>
          <w:sz w:val="26"/>
          <w:szCs w:val="26"/>
          <w:lang w:val="uk-UA"/>
        </w:rPr>
        <w:t xml:space="preserve">екомендувати призначити </w:t>
      </w:r>
      <w:proofErr w:type="spellStart"/>
      <w:r w:rsidRPr="00F80F2D">
        <w:rPr>
          <w:rFonts w:ascii="Times New Roman" w:hAnsi="Times New Roman" w:cs="Times New Roman"/>
          <w:sz w:val="26"/>
          <w:szCs w:val="26"/>
          <w:lang w:val="uk-UA"/>
        </w:rPr>
        <w:t>Ярощук</w:t>
      </w:r>
      <w:proofErr w:type="spellEnd"/>
      <w:r w:rsidRPr="00F80F2D">
        <w:rPr>
          <w:rFonts w:ascii="Times New Roman" w:hAnsi="Times New Roman" w:cs="Times New Roman"/>
          <w:sz w:val="26"/>
          <w:szCs w:val="26"/>
          <w:lang w:val="uk-UA"/>
        </w:rPr>
        <w:t xml:space="preserve"> Оксану Володимирівну на посаду судді </w:t>
      </w:r>
      <w:proofErr w:type="spellStart"/>
      <w:r w:rsidRPr="00F80F2D">
        <w:rPr>
          <w:rFonts w:ascii="Times New Roman" w:hAnsi="Times New Roman" w:cs="Times New Roman"/>
          <w:sz w:val="26"/>
          <w:szCs w:val="26"/>
          <w:lang w:val="uk-UA"/>
        </w:rPr>
        <w:t>Бабушкінського</w:t>
      </w:r>
      <w:proofErr w:type="spellEnd"/>
      <w:r w:rsidRPr="00F80F2D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міста Дніпропетровська.</w:t>
      </w:r>
    </w:p>
    <w:p w:rsidR="00E10ACE" w:rsidRPr="000935AA" w:rsidRDefault="00E10ACE" w:rsidP="00E10ACE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</w:t>
      </w:r>
      <w:r w:rsidRPr="00F80F2D">
        <w:rPr>
          <w:rFonts w:ascii="Times New Roman" w:hAnsi="Times New Roman" w:cs="Times New Roman"/>
          <w:sz w:val="26"/>
          <w:szCs w:val="26"/>
          <w:lang w:val="uk-UA"/>
        </w:rPr>
        <w:t xml:space="preserve">екомендувати призначити </w:t>
      </w:r>
      <w:proofErr w:type="spellStart"/>
      <w:r w:rsidRPr="00F80F2D">
        <w:rPr>
          <w:rFonts w:ascii="Times New Roman" w:hAnsi="Times New Roman" w:cs="Times New Roman"/>
          <w:sz w:val="26"/>
          <w:szCs w:val="26"/>
          <w:lang w:val="uk-UA"/>
        </w:rPr>
        <w:t>Астаповича</w:t>
      </w:r>
      <w:proofErr w:type="spellEnd"/>
      <w:r w:rsidRPr="00F80F2D">
        <w:rPr>
          <w:rFonts w:ascii="Times New Roman" w:hAnsi="Times New Roman" w:cs="Times New Roman"/>
          <w:sz w:val="26"/>
          <w:szCs w:val="26"/>
          <w:lang w:val="uk-UA"/>
        </w:rPr>
        <w:t xml:space="preserve"> Олександра Вікторовича на посаду судді Московського районного суду міста Харкова.</w:t>
      </w:r>
    </w:p>
    <w:p w:rsidR="00CC4372" w:rsidRPr="00E10ACE" w:rsidRDefault="00CC4372">
      <w:pPr>
        <w:rPr>
          <w:lang w:val="uk-UA"/>
        </w:rPr>
      </w:pPr>
      <w:bookmarkStart w:id="0" w:name="_GoBack"/>
      <w:bookmarkEnd w:id="0"/>
    </w:p>
    <w:sectPr w:rsidR="00CC4372" w:rsidRPr="00E10A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2695D"/>
    <w:multiLevelType w:val="hybridMultilevel"/>
    <w:tmpl w:val="05D05E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35B5B"/>
    <w:multiLevelType w:val="multilevel"/>
    <w:tmpl w:val="D8BE7E7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9E71A35"/>
    <w:multiLevelType w:val="multilevel"/>
    <w:tmpl w:val="720EE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D5"/>
    <w:rsid w:val="005C25D5"/>
    <w:rsid w:val="00CC4372"/>
    <w:rsid w:val="00E1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C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ACE"/>
    <w:pPr>
      <w:ind w:left="720"/>
      <w:contextualSpacing/>
    </w:pPr>
  </w:style>
  <w:style w:type="paragraph" w:customStyle="1" w:styleId="rtejustify">
    <w:name w:val="rtejustify"/>
    <w:basedOn w:val="a"/>
    <w:rsid w:val="00E1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C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ACE"/>
    <w:pPr>
      <w:ind w:left="720"/>
      <w:contextualSpacing/>
    </w:pPr>
  </w:style>
  <w:style w:type="paragraph" w:customStyle="1" w:styleId="rtejustify">
    <w:name w:val="rtejustify"/>
    <w:basedOn w:val="a"/>
    <w:rsid w:val="00E1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1271</Words>
  <Characters>725</Characters>
  <Application>Microsoft Office Word</Application>
  <DocSecurity>0</DocSecurity>
  <Lines>6</Lines>
  <Paragraphs>3</Paragraphs>
  <ScaleCrop>false</ScaleCrop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Трофімов Денис Богданович</dc:creator>
  <cp:keywords/>
  <dc:description/>
  <cp:lastModifiedBy>Трофімов Денис Богданович</cp:lastModifiedBy>
  <cp:revision>2</cp:revision>
  <dcterms:created xsi:type="dcterms:W3CDTF">2024-02-08T14:13:00Z</dcterms:created>
  <dcterms:modified xsi:type="dcterms:W3CDTF">2024-02-08T14:14:00Z</dcterms:modified>
</cp:coreProperties>
</file>