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CDD" w:rsidRPr="007359AC" w:rsidRDefault="00677CDD" w:rsidP="00677CDD">
      <w:pPr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  <w:lang w:val="uk-UA"/>
        </w:rPr>
      </w:pPr>
      <w:r w:rsidRPr="007359AC">
        <w:rPr>
          <w:rFonts w:ascii="Times New Roman" w:hAnsi="Times New Roman" w:cs="Times New Roman"/>
          <w:b/>
          <w:sz w:val="25"/>
          <w:szCs w:val="25"/>
          <w:lang w:val="uk-UA"/>
        </w:rPr>
        <w:t>ЗАСІДАННЯ</w:t>
      </w:r>
    </w:p>
    <w:p w:rsidR="00677CDD" w:rsidRPr="007359AC" w:rsidRDefault="00677CDD" w:rsidP="00677CD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5"/>
          <w:szCs w:val="25"/>
          <w:lang w:val="uk-UA"/>
        </w:rPr>
      </w:pPr>
      <w:r w:rsidRPr="007359AC">
        <w:rPr>
          <w:rFonts w:ascii="Times New Roman" w:hAnsi="Times New Roman" w:cs="Times New Roman"/>
          <w:b/>
          <w:sz w:val="25"/>
          <w:szCs w:val="25"/>
          <w:lang w:val="uk-UA"/>
        </w:rPr>
        <w:t>Вищої кваліфікаційної комісії суддів України</w:t>
      </w:r>
    </w:p>
    <w:p w:rsidR="00677CDD" w:rsidRPr="007359AC" w:rsidRDefault="00677CDD" w:rsidP="00677CDD">
      <w:pPr>
        <w:spacing w:after="240" w:line="240" w:lineRule="auto"/>
        <w:jc w:val="center"/>
        <w:rPr>
          <w:rFonts w:ascii="Times New Roman" w:hAnsi="Times New Roman" w:cs="Times New Roman"/>
          <w:b/>
          <w:sz w:val="25"/>
          <w:szCs w:val="25"/>
          <w:lang w:val="uk-UA"/>
        </w:rPr>
      </w:pPr>
      <w:r w:rsidRPr="007359AC">
        <w:rPr>
          <w:rFonts w:ascii="Times New Roman" w:hAnsi="Times New Roman" w:cs="Times New Roman"/>
          <w:b/>
          <w:sz w:val="25"/>
          <w:szCs w:val="25"/>
          <w:lang w:val="uk-UA"/>
        </w:rPr>
        <w:t xml:space="preserve">у пленарному складі </w:t>
      </w:r>
    </w:p>
    <w:p w:rsidR="00677CDD" w:rsidRPr="00466721" w:rsidRDefault="00677CDD" w:rsidP="00677CDD">
      <w:pPr>
        <w:contextualSpacing/>
        <w:rPr>
          <w:rFonts w:ascii="Times New Roman" w:hAnsi="Times New Roman" w:cs="Times New Roman"/>
          <w:sz w:val="26"/>
          <w:szCs w:val="26"/>
          <w:lang w:val="uk-UA"/>
        </w:rPr>
      </w:pPr>
      <w:r w:rsidRPr="00466721">
        <w:rPr>
          <w:rFonts w:ascii="Times New Roman" w:hAnsi="Times New Roman" w:cs="Times New Roman"/>
          <w:b/>
          <w:sz w:val="26"/>
          <w:szCs w:val="26"/>
          <w:lang w:val="uk-UA"/>
        </w:rPr>
        <w:t>Дата проведення:</w:t>
      </w:r>
      <w:r w:rsidRPr="00466721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uk-UA"/>
        </w:rPr>
        <w:t>08 квітня 2024</w:t>
      </w:r>
      <w:r w:rsidRPr="00466721">
        <w:rPr>
          <w:rFonts w:ascii="Times New Roman" w:hAnsi="Times New Roman" w:cs="Times New Roman"/>
          <w:sz w:val="26"/>
          <w:szCs w:val="26"/>
          <w:lang w:val="uk-UA"/>
        </w:rPr>
        <w:t> року</w:t>
      </w:r>
    </w:p>
    <w:p w:rsidR="00677CDD" w:rsidRPr="00466721" w:rsidRDefault="00677CDD" w:rsidP="00677CDD">
      <w:pPr>
        <w:tabs>
          <w:tab w:val="left" w:pos="8049"/>
        </w:tabs>
        <w:contextualSpacing/>
        <w:rPr>
          <w:rFonts w:ascii="Times New Roman" w:hAnsi="Times New Roman" w:cs="Times New Roman"/>
          <w:sz w:val="26"/>
          <w:szCs w:val="26"/>
          <w:lang w:val="uk-UA"/>
        </w:rPr>
      </w:pPr>
      <w:r w:rsidRPr="00466721">
        <w:rPr>
          <w:rFonts w:ascii="Times New Roman" w:hAnsi="Times New Roman" w:cs="Times New Roman"/>
          <w:b/>
          <w:sz w:val="26"/>
          <w:szCs w:val="26"/>
          <w:lang w:val="uk-UA"/>
        </w:rPr>
        <w:t>Місце проведення:</w:t>
      </w:r>
      <w:r w:rsidRPr="00466721">
        <w:rPr>
          <w:rFonts w:ascii="Times New Roman" w:hAnsi="Times New Roman" w:cs="Times New Roman"/>
          <w:sz w:val="26"/>
          <w:szCs w:val="26"/>
          <w:lang w:val="uk-UA"/>
        </w:rPr>
        <w:t xml:space="preserve"> м. Київ, вул. Генерала Шаповала, 9</w:t>
      </w:r>
    </w:p>
    <w:p w:rsidR="00677CDD" w:rsidRDefault="00677CDD" w:rsidP="00677CDD">
      <w:pPr>
        <w:contextualSpacing/>
        <w:rPr>
          <w:rFonts w:ascii="Times New Roman" w:hAnsi="Times New Roman" w:cs="Times New Roman"/>
          <w:sz w:val="26"/>
          <w:szCs w:val="26"/>
          <w:lang w:val="uk-UA"/>
        </w:rPr>
      </w:pPr>
      <w:r w:rsidRPr="00466721">
        <w:rPr>
          <w:rFonts w:ascii="Times New Roman" w:hAnsi="Times New Roman" w:cs="Times New Roman"/>
          <w:b/>
          <w:sz w:val="26"/>
          <w:szCs w:val="26"/>
          <w:lang w:val="uk-UA"/>
        </w:rPr>
        <w:t>Початок засідання: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о 10 год 0</w:t>
      </w:r>
      <w:r w:rsidRPr="00466721">
        <w:rPr>
          <w:rFonts w:ascii="Times New Roman" w:hAnsi="Times New Roman" w:cs="Times New Roman"/>
          <w:sz w:val="26"/>
          <w:szCs w:val="26"/>
          <w:lang w:val="uk-UA"/>
        </w:rPr>
        <w:t>0 хв</w:t>
      </w:r>
    </w:p>
    <w:p w:rsidR="00677CDD" w:rsidRDefault="00677CDD" w:rsidP="00677CD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  <w:lang w:val="uk-UA" w:eastAsia="ru-RU" w:bidi="ru-RU"/>
        </w:rPr>
      </w:pPr>
    </w:p>
    <w:p w:rsidR="00677CDD" w:rsidRDefault="00677CDD" w:rsidP="00677CD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  <w:lang w:val="uk-UA" w:eastAsia="ru-RU" w:bidi="ru-RU"/>
        </w:rPr>
      </w:pPr>
    </w:p>
    <w:p w:rsidR="00677CDD" w:rsidRDefault="00677CDD" w:rsidP="00677CD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  <w:lang w:val="uk-UA" w:eastAsia="ru-RU" w:bidi="ru-RU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lang w:val="uk-UA" w:eastAsia="ru-RU" w:bidi="ru-RU"/>
        </w:rPr>
        <w:t>ПЕРЕЛІК ПИТАНЬ</w:t>
      </w:r>
    </w:p>
    <w:p w:rsidR="00677CDD" w:rsidRPr="00DE0E0F" w:rsidRDefault="00677CDD" w:rsidP="00677CD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  <w:lang w:val="uk-UA" w:eastAsia="ru-RU" w:bidi="ru-RU"/>
        </w:rPr>
      </w:pPr>
    </w:p>
    <w:p w:rsidR="00677CDD" w:rsidRPr="006207E0" w:rsidRDefault="00677CDD" w:rsidP="00677CDD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uk-UA"/>
        </w:rPr>
      </w:pPr>
      <w:r w:rsidRPr="006207E0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uk-UA"/>
        </w:rPr>
        <w:t>Про розгляд питання щодо відповідності суддів місцевих та апеляційних судів займаній посаді.</w:t>
      </w:r>
    </w:p>
    <w:p w:rsidR="00677CDD" w:rsidRPr="006207E0" w:rsidRDefault="00677CDD" w:rsidP="00677CDD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uk-UA"/>
        </w:rPr>
        <w:t>СПИСОК СУДДІВ</w:t>
      </w:r>
    </w:p>
    <w:p w:rsidR="00677CDD" w:rsidRPr="007F54FA" w:rsidRDefault="00677CDD" w:rsidP="00677CD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  <w:lang w:val="uk-UA"/>
        </w:rPr>
      </w:pPr>
    </w:p>
    <w:p w:rsidR="00677CDD" w:rsidRDefault="00677CDD" w:rsidP="00677CDD">
      <w:pPr>
        <w:pStyle w:val="rtejustify"/>
        <w:numPr>
          <w:ilvl w:val="1"/>
          <w:numId w:val="1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000000" w:themeColor="text1"/>
          <w:sz w:val="26"/>
          <w:szCs w:val="26"/>
        </w:rPr>
      </w:pPr>
      <w:r>
        <w:rPr>
          <w:color w:val="000000"/>
          <w:sz w:val="25"/>
          <w:szCs w:val="25"/>
          <w:lang w:eastAsia="ru-RU" w:bidi="ru-RU"/>
        </w:rPr>
        <w:t>Науменко Ярослава Олександрівна</w:t>
      </w:r>
      <w:r w:rsidRPr="00686C7F">
        <w:rPr>
          <w:color w:val="000000"/>
          <w:sz w:val="25"/>
          <w:szCs w:val="25"/>
          <w:lang w:eastAsia="ru-RU" w:bidi="ru-RU"/>
        </w:rPr>
        <w:t xml:space="preserve">, суддя </w:t>
      </w:r>
      <w:proofErr w:type="spellStart"/>
      <w:r>
        <w:rPr>
          <w:color w:val="000000"/>
          <w:sz w:val="25"/>
          <w:szCs w:val="25"/>
          <w:lang w:eastAsia="ru-RU" w:bidi="ru-RU"/>
        </w:rPr>
        <w:t>Тернівського</w:t>
      </w:r>
      <w:proofErr w:type="spellEnd"/>
      <w:r>
        <w:rPr>
          <w:color w:val="000000"/>
          <w:sz w:val="25"/>
          <w:szCs w:val="25"/>
          <w:lang w:eastAsia="ru-RU" w:bidi="ru-RU"/>
        </w:rPr>
        <w:t xml:space="preserve"> районного суду міста Кривого Рогу Дніпропетровської області</w:t>
      </w:r>
      <w:r w:rsidRPr="00686C7F">
        <w:rPr>
          <w:color w:val="000000"/>
          <w:sz w:val="25"/>
          <w:szCs w:val="25"/>
          <w:lang w:eastAsia="ru-RU" w:bidi="ru-RU"/>
        </w:rPr>
        <w:t>.</w:t>
      </w:r>
    </w:p>
    <w:p w:rsidR="00677CDD" w:rsidRPr="007F54FA" w:rsidRDefault="00677CDD" w:rsidP="00677CDD">
      <w:pPr>
        <w:pStyle w:val="rtejustify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0"/>
          <w:szCs w:val="20"/>
        </w:rPr>
      </w:pPr>
    </w:p>
    <w:p w:rsidR="00677CDD" w:rsidRPr="00882F95" w:rsidRDefault="00677CDD" w:rsidP="00677CDD">
      <w:pPr>
        <w:spacing w:after="0" w:line="240" w:lineRule="auto"/>
        <w:jc w:val="center"/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  <w:lang w:val="uk-UA"/>
        </w:rPr>
      </w:pPr>
      <w:r w:rsidRPr="00882F95"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  <w:lang w:val="uk-UA"/>
        </w:rPr>
        <w:t>(доповідач –</w:t>
      </w:r>
      <w:r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  <w:lang w:val="uk-UA"/>
        </w:rPr>
        <w:t xml:space="preserve"> </w:t>
      </w:r>
      <w:r w:rsidRPr="00882F95"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  <w:lang w:val="uk-UA"/>
        </w:rPr>
        <w:t xml:space="preserve">член Вищої кваліфікаційної комісії суддів України </w:t>
      </w:r>
      <w:r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  <w:lang w:val="uk-UA"/>
        </w:rPr>
        <w:t>Мельник Р.І</w:t>
      </w:r>
      <w:r w:rsidRPr="00891B51"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  <w:lang w:val="uk-UA"/>
        </w:rPr>
        <w:t>.</w:t>
      </w:r>
      <w:r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  <w:lang w:val="uk-UA"/>
        </w:rPr>
        <w:t>)</w:t>
      </w:r>
    </w:p>
    <w:p w:rsidR="00677CDD" w:rsidRPr="007F54FA" w:rsidRDefault="00677CDD" w:rsidP="00677CD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  <w:lang w:val="uk-UA"/>
        </w:rPr>
      </w:pPr>
    </w:p>
    <w:p w:rsidR="00677CDD" w:rsidRDefault="00677CDD" w:rsidP="00677CDD">
      <w:pPr>
        <w:pStyle w:val="rtejustify"/>
        <w:numPr>
          <w:ilvl w:val="1"/>
          <w:numId w:val="1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000000" w:themeColor="text1"/>
          <w:sz w:val="26"/>
          <w:szCs w:val="26"/>
        </w:rPr>
      </w:pPr>
      <w:r>
        <w:rPr>
          <w:color w:val="000000"/>
          <w:sz w:val="25"/>
          <w:szCs w:val="25"/>
          <w:lang w:eastAsia="ru-RU" w:bidi="ru-RU"/>
        </w:rPr>
        <w:t>Бурлака Олександр Васильович</w:t>
      </w:r>
      <w:r w:rsidRPr="00686C7F">
        <w:rPr>
          <w:color w:val="000000"/>
          <w:sz w:val="25"/>
          <w:szCs w:val="25"/>
          <w:lang w:eastAsia="ru-RU" w:bidi="ru-RU"/>
        </w:rPr>
        <w:t>, суддя</w:t>
      </w:r>
      <w:r>
        <w:rPr>
          <w:color w:val="000000"/>
          <w:sz w:val="25"/>
          <w:szCs w:val="25"/>
          <w:lang w:eastAsia="ru-RU" w:bidi="ru-RU"/>
        </w:rPr>
        <w:t xml:space="preserve"> Солом’янського районного суду міста Києва</w:t>
      </w:r>
      <w:r w:rsidRPr="00891B51">
        <w:rPr>
          <w:color w:val="000000" w:themeColor="text1"/>
          <w:sz w:val="26"/>
          <w:szCs w:val="26"/>
        </w:rPr>
        <w:t>.</w:t>
      </w:r>
    </w:p>
    <w:p w:rsidR="00677CDD" w:rsidRPr="007F54FA" w:rsidRDefault="00677CDD" w:rsidP="00677CDD">
      <w:pPr>
        <w:pStyle w:val="rtejustify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0"/>
          <w:szCs w:val="20"/>
        </w:rPr>
      </w:pPr>
    </w:p>
    <w:p w:rsidR="00677CDD" w:rsidRPr="00882F95" w:rsidRDefault="00677CDD" w:rsidP="00677CDD">
      <w:pPr>
        <w:spacing w:after="0" w:line="240" w:lineRule="auto"/>
        <w:jc w:val="center"/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  <w:lang w:val="uk-UA"/>
        </w:rPr>
      </w:pPr>
      <w:r w:rsidRPr="00882F95"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  <w:lang w:val="uk-UA"/>
        </w:rPr>
        <w:t xml:space="preserve">(доповідач – член Вищої кваліфікаційної комісії суддів України </w:t>
      </w:r>
      <w:r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  <w:lang w:val="uk-UA"/>
        </w:rPr>
        <w:t>Шевчук Г.М</w:t>
      </w:r>
      <w:r w:rsidRPr="00891B51"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  <w:lang w:val="uk-UA"/>
        </w:rPr>
        <w:t>.</w:t>
      </w:r>
      <w:r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  <w:lang w:val="uk-UA"/>
        </w:rPr>
        <w:t>)</w:t>
      </w:r>
    </w:p>
    <w:p w:rsidR="00677CDD" w:rsidRPr="007F54FA" w:rsidRDefault="00677CDD" w:rsidP="00677CD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  <w:lang w:val="uk-UA"/>
        </w:rPr>
      </w:pPr>
    </w:p>
    <w:p w:rsidR="00677CDD" w:rsidRPr="00882F95" w:rsidRDefault="00677CDD" w:rsidP="00677CDD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/>
          <w:sz w:val="25"/>
          <w:szCs w:val="25"/>
          <w:lang w:val="uk-UA" w:eastAsia="ru-RU" w:bidi="ru-RU"/>
        </w:rPr>
        <w:t>Марко Ярослава Романівна</w:t>
      </w:r>
      <w:r w:rsidRPr="00686C7F">
        <w:rPr>
          <w:rFonts w:ascii="Times New Roman" w:hAnsi="Times New Roman" w:cs="Times New Roman"/>
          <w:color w:val="000000"/>
          <w:sz w:val="25"/>
          <w:szCs w:val="25"/>
          <w:lang w:val="uk-UA" w:eastAsia="ru-RU" w:bidi="ru-RU"/>
        </w:rPr>
        <w:t>, суддя</w:t>
      </w:r>
      <w:r>
        <w:rPr>
          <w:rFonts w:ascii="Times New Roman" w:hAnsi="Times New Roman" w:cs="Times New Roman"/>
          <w:color w:val="000000"/>
          <w:sz w:val="25"/>
          <w:szCs w:val="25"/>
          <w:lang w:val="uk-UA" w:eastAsia="ru-RU" w:bidi="ru-RU"/>
        </w:rPr>
        <w:t xml:space="preserve"> </w:t>
      </w:r>
      <w:r w:rsidRPr="00641BFD">
        <w:rPr>
          <w:rFonts w:ascii="Times New Roman" w:hAnsi="Times New Roman" w:cs="Times New Roman"/>
          <w:color w:val="000000"/>
          <w:sz w:val="25"/>
          <w:szCs w:val="25"/>
          <w:lang w:val="uk-UA" w:eastAsia="ru-RU" w:bidi="ru-RU"/>
        </w:rPr>
        <w:t>Шевченківського</w:t>
      </w:r>
      <w:r w:rsidRPr="00641BFD">
        <w:rPr>
          <w:rFonts w:ascii="Times New Roman" w:hAnsi="Times New Roman" w:cs="Times New Roman"/>
          <w:color w:val="000000"/>
          <w:sz w:val="25"/>
          <w:szCs w:val="25"/>
          <w:lang w:eastAsia="ru-RU" w:bidi="ru-RU"/>
        </w:rPr>
        <w:t xml:space="preserve"> районного суду </w:t>
      </w:r>
      <w:proofErr w:type="spellStart"/>
      <w:r w:rsidRPr="00641BFD">
        <w:rPr>
          <w:rFonts w:ascii="Times New Roman" w:hAnsi="Times New Roman" w:cs="Times New Roman"/>
          <w:color w:val="000000"/>
          <w:sz w:val="25"/>
          <w:szCs w:val="25"/>
          <w:lang w:eastAsia="ru-RU" w:bidi="ru-RU"/>
        </w:rPr>
        <w:t>міста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uk-UA"/>
        </w:rPr>
        <w:t xml:space="preserve"> Запоріжжя</w:t>
      </w:r>
      <w:r w:rsidRPr="00882F95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uk-UA"/>
        </w:rPr>
        <w:t>.</w:t>
      </w:r>
    </w:p>
    <w:p w:rsidR="00677CDD" w:rsidRPr="007F54FA" w:rsidRDefault="00677CDD" w:rsidP="00677CD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  <w:lang w:val="uk-UA"/>
        </w:rPr>
      </w:pPr>
    </w:p>
    <w:p w:rsidR="00677CDD" w:rsidRPr="00882F95" w:rsidRDefault="00677CDD" w:rsidP="00677CDD">
      <w:pPr>
        <w:spacing w:after="0" w:line="240" w:lineRule="auto"/>
        <w:jc w:val="center"/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  <w:lang w:val="uk-UA"/>
        </w:rPr>
      </w:pPr>
      <w:r w:rsidRPr="00882F95"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  <w:lang w:val="uk-UA"/>
        </w:rPr>
        <w:t>(доповідач –</w:t>
      </w:r>
      <w:r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  <w:lang w:val="uk-UA"/>
        </w:rPr>
        <w:t xml:space="preserve"> </w:t>
      </w:r>
      <w:r w:rsidRPr="00882F95"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  <w:lang w:val="uk-UA"/>
        </w:rPr>
        <w:t xml:space="preserve">член Вищої кваліфікаційної комісії суддів України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  <w:lang w:val="uk-UA"/>
        </w:rPr>
        <w:t>Коліуш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  <w:lang w:val="uk-UA"/>
        </w:rPr>
        <w:t xml:space="preserve"> О.Л</w:t>
      </w:r>
      <w:r w:rsidRPr="00891B51"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  <w:lang w:val="uk-UA"/>
        </w:rPr>
        <w:t>.</w:t>
      </w:r>
      <w:r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  <w:lang w:val="uk-UA"/>
        </w:rPr>
        <w:t>)</w:t>
      </w:r>
    </w:p>
    <w:p w:rsidR="00677CDD" w:rsidRPr="007F54FA" w:rsidRDefault="00677CDD" w:rsidP="00677CD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  <w:lang w:val="uk-UA"/>
        </w:rPr>
      </w:pPr>
    </w:p>
    <w:p w:rsidR="00677CDD" w:rsidRPr="00917535" w:rsidRDefault="00677CDD" w:rsidP="00677CDD">
      <w:pPr>
        <w:pStyle w:val="a3"/>
        <w:numPr>
          <w:ilvl w:val="1"/>
          <w:numId w:val="1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</w:pPr>
      <w:r>
        <w:rPr>
          <w:rFonts w:ascii="Times New Roman" w:hAnsi="Times New Roman" w:cs="Times New Roman"/>
          <w:color w:val="000000"/>
          <w:sz w:val="25"/>
          <w:szCs w:val="25"/>
          <w:lang w:val="uk-UA" w:eastAsia="ru-RU" w:bidi="ru-RU"/>
        </w:rPr>
        <w:t xml:space="preserve">Коваленко Павло Леонідович, суддя </w:t>
      </w:r>
      <w:proofErr w:type="spellStart"/>
      <w:r>
        <w:rPr>
          <w:rFonts w:ascii="Times New Roman" w:hAnsi="Times New Roman" w:cs="Times New Roman"/>
          <w:color w:val="000000"/>
          <w:sz w:val="25"/>
          <w:szCs w:val="25"/>
          <w:lang w:val="uk-UA" w:eastAsia="ru-RU" w:bidi="ru-RU"/>
        </w:rPr>
        <w:t>Токмацького</w:t>
      </w:r>
      <w:proofErr w:type="spellEnd"/>
      <w:r>
        <w:rPr>
          <w:rFonts w:ascii="Times New Roman" w:hAnsi="Times New Roman" w:cs="Times New Roman"/>
          <w:color w:val="000000"/>
          <w:sz w:val="25"/>
          <w:szCs w:val="25"/>
          <w:lang w:val="uk-UA" w:eastAsia="ru-RU" w:bidi="ru-RU"/>
        </w:rPr>
        <w:t xml:space="preserve"> районного суду Запорізької області</w:t>
      </w:r>
      <w:r w:rsidRPr="00917535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.</w:t>
      </w:r>
    </w:p>
    <w:p w:rsidR="00677CDD" w:rsidRPr="007F54FA" w:rsidRDefault="00677CDD" w:rsidP="00677CD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uk-UA"/>
        </w:rPr>
      </w:pPr>
    </w:p>
    <w:p w:rsidR="00677CDD" w:rsidRPr="00882F95" w:rsidRDefault="00677CDD" w:rsidP="00677CDD">
      <w:pPr>
        <w:spacing w:after="0" w:line="240" w:lineRule="auto"/>
        <w:jc w:val="center"/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  <w:lang w:val="uk-UA"/>
        </w:rPr>
      </w:pPr>
      <w:r w:rsidRPr="00882F95"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  <w:lang w:val="uk-UA"/>
        </w:rPr>
        <w:t>(доповідач</w:t>
      </w:r>
      <w:r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  <w:lang w:val="uk-UA"/>
        </w:rPr>
        <w:t xml:space="preserve"> </w:t>
      </w:r>
      <w:r w:rsidRPr="00882F95"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  <w:lang w:val="uk-UA"/>
        </w:rPr>
        <w:t>–</w:t>
      </w:r>
      <w:r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  <w:lang w:val="uk-UA"/>
        </w:rPr>
        <w:t xml:space="preserve"> </w:t>
      </w:r>
      <w:r w:rsidRPr="00882F95"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  <w:lang w:val="uk-UA"/>
        </w:rPr>
        <w:t>член Вищої кваліфікаційної комісії суддів України</w:t>
      </w:r>
      <w:r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  <w:lang w:val="uk-UA"/>
        </w:rPr>
        <w:t>Кидисюк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  <w:lang w:val="uk-UA"/>
        </w:rPr>
        <w:t xml:space="preserve"> Р.А</w:t>
      </w:r>
      <w:r w:rsidRPr="00203948"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  <w:lang w:val="uk-UA"/>
        </w:rPr>
        <w:t>.</w:t>
      </w:r>
      <w:r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  <w:lang w:val="uk-UA"/>
        </w:rPr>
        <w:t>)</w:t>
      </w:r>
    </w:p>
    <w:p w:rsidR="00D33615" w:rsidRPr="00677CDD" w:rsidRDefault="00D33615">
      <w:pPr>
        <w:rPr>
          <w:lang w:val="uk-UA"/>
        </w:rPr>
      </w:pPr>
      <w:bookmarkStart w:id="0" w:name="_GoBack"/>
      <w:bookmarkEnd w:id="0"/>
    </w:p>
    <w:sectPr w:rsidR="00D33615" w:rsidRPr="00677C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712FF3"/>
    <w:multiLevelType w:val="multilevel"/>
    <w:tmpl w:val="489ABBF2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CDD"/>
    <w:rsid w:val="00677CDD"/>
    <w:rsid w:val="00D33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C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7CDD"/>
    <w:pPr>
      <w:ind w:left="720"/>
      <w:contextualSpacing/>
    </w:pPr>
  </w:style>
  <w:style w:type="paragraph" w:customStyle="1" w:styleId="rtejustify">
    <w:name w:val="rtejustify"/>
    <w:basedOn w:val="a"/>
    <w:rsid w:val="00677CD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C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7CDD"/>
    <w:pPr>
      <w:ind w:left="720"/>
      <w:contextualSpacing/>
    </w:pPr>
  </w:style>
  <w:style w:type="paragraph" w:customStyle="1" w:styleId="rtejustify">
    <w:name w:val="rtejustify"/>
    <w:basedOn w:val="a"/>
    <w:rsid w:val="00677CD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Бернацький Дмитро</dc:creator>
  <cp:lastModifiedBy>Бернацький Дмитро</cp:lastModifiedBy>
  <cp:revision>1</cp:revision>
  <dcterms:created xsi:type="dcterms:W3CDTF">2024-03-27T14:12:00Z</dcterms:created>
  <dcterms:modified xsi:type="dcterms:W3CDTF">2024-03-27T14:12:00Z</dcterms:modified>
</cp:coreProperties>
</file>