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737C5B" w:rsidRDefault="00004062" w:rsidP="00004062">
      <w:pPr>
        <w:spacing w:after="0" w:line="240" w:lineRule="auto"/>
        <w:jc w:val="center"/>
        <w:rPr>
          <w:rFonts w:ascii="Times New Roman" w:eastAsia="Times New Roman" w:hAnsi="Times New Roman" w:cs="Times New Roman"/>
          <w:sz w:val="24"/>
          <w:szCs w:val="24"/>
          <w:lang w:val="uk-UA" w:eastAsia="ru-RU"/>
        </w:rPr>
      </w:pPr>
      <w:r w:rsidRPr="00737C5B">
        <w:rPr>
          <w:rFonts w:ascii="Times New Roman" w:eastAsia="Times New Roman" w:hAnsi="Times New Roman" w:cs="Times New Roman"/>
          <w:noProof/>
          <w:kern w:val="1"/>
          <w:sz w:val="24"/>
          <w:szCs w:val="24"/>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737C5B" w:rsidRDefault="00004062" w:rsidP="00004062">
      <w:pPr>
        <w:spacing w:after="0" w:line="240" w:lineRule="auto"/>
        <w:rPr>
          <w:rFonts w:ascii="Times New Roman" w:eastAsia="Times New Roman" w:hAnsi="Times New Roman" w:cs="Times New Roman"/>
          <w:sz w:val="24"/>
          <w:szCs w:val="24"/>
          <w:lang w:val="uk-UA" w:eastAsia="ru-RU"/>
        </w:rPr>
      </w:pPr>
    </w:p>
    <w:p w:rsidR="00004062" w:rsidRPr="00737C5B"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737C5B">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737C5B" w:rsidRDefault="00004062" w:rsidP="00004062">
      <w:pPr>
        <w:spacing w:after="0" w:line="240" w:lineRule="auto"/>
        <w:jc w:val="center"/>
        <w:rPr>
          <w:rFonts w:ascii="Times New Roman" w:eastAsia="Times New Roman" w:hAnsi="Times New Roman" w:cs="Times New Roman"/>
          <w:sz w:val="24"/>
          <w:szCs w:val="24"/>
          <w:lang w:val="uk-UA" w:eastAsia="ru-RU"/>
        </w:rPr>
      </w:pPr>
    </w:p>
    <w:p w:rsidR="009D419F" w:rsidRPr="00737C5B" w:rsidRDefault="009D419F" w:rsidP="00004062">
      <w:pPr>
        <w:spacing w:after="0" w:line="240" w:lineRule="auto"/>
        <w:jc w:val="center"/>
        <w:rPr>
          <w:rFonts w:ascii="Times New Roman" w:eastAsia="Times New Roman" w:hAnsi="Times New Roman" w:cs="Times New Roman"/>
          <w:sz w:val="24"/>
          <w:szCs w:val="24"/>
          <w:lang w:val="uk-UA" w:eastAsia="ru-RU"/>
        </w:rPr>
      </w:pPr>
    </w:p>
    <w:p w:rsidR="00353A30" w:rsidRPr="00737C5B" w:rsidRDefault="005B38F7" w:rsidP="00353A30">
      <w:pPr>
        <w:pStyle w:val="ac"/>
        <w:rPr>
          <w:rFonts w:ascii="Times New Roman" w:hAnsi="Times New Roman" w:cs="Times New Roman"/>
          <w:sz w:val="28"/>
          <w:szCs w:val="28"/>
        </w:rPr>
      </w:pPr>
      <w:r w:rsidRPr="00737C5B">
        <w:rPr>
          <w:rFonts w:ascii="Times New Roman" w:hAnsi="Times New Roman" w:cs="Times New Roman"/>
          <w:sz w:val="28"/>
          <w:szCs w:val="28"/>
        </w:rPr>
        <w:t xml:space="preserve">25 вересня </w:t>
      </w:r>
      <w:r w:rsidR="00353A30" w:rsidRPr="00737C5B">
        <w:rPr>
          <w:rFonts w:ascii="Times New Roman" w:hAnsi="Times New Roman" w:cs="Times New Roman"/>
          <w:sz w:val="28"/>
          <w:szCs w:val="28"/>
        </w:rPr>
        <w:t xml:space="preserve">2024 року                                                             </w:t>
      </w:r>
      <w:r w:rsidR="00226957" w:rsidRPr="00737C5B">
        <w:rPr>
          <w:rFonts w:ascii="Times New Roman" w:hAnsi="Times New Roman" w:cs="Times New Roman"/>
          <w:sz w:val="28"/>
          <w:szCs w:val="28"/>
        </w:rPr>
        <w:t xml:space="preserve">     </w:t>
      </w:r>
      <w:r w:rsidR="003203D6" w:rsidRPr="00737C5B">
        <w:rPr>
          <w:rFonts w:ascii="Times New Roman" w:hAnsi="Times New Roman" w:cs="Times New Roman"/>
          <w:sz w:val="28"/>
          <w:szCs w:val="28"/>
        </w:rPr>
        <w:t xml:space="preserve">                    </w:t>
      </w:r>
      <w:r w:rsidR="00353A30" w:rsidRPr="00737C5B">
        <w:rPr>
          <w:rFonts w:ascii="Times New Roman" w:hAnsi="Times New Roman" w:cs="Times New Roman"/>
          <w:sz w:val="28"/>
          <w:szCs w:val="28"/>
        </w:rPr>
        <w:t>м. Київ</w:t>
      </w:r>
    </w:p>
    <w:p w:rsidR="00353A30" w:rsidRPr="00737C5B" w:rsidRDefault="00353A30" w:rsidP="00353A30">
      <w:pPr>
        <w:pStyle w:val="ac"/>
        <w:jc w:val="center"/>
        <w:rPr>
          <w:rFonts w:ascii="Times New Roman" w:hAnsi="Times New Roman" w:cs="Times New Roman"/>
          <w:sz w:val="28"/>
          <w:szCs w:val="28"/>
        </w:rPr>
      </w:pPr>
    </w:p>
    <w:p w:rsidR="00353A30" w:rsidRPr="00737C5B" w:rsidRDefault="00353A30" w:rsidP="00353A30">
      <w:pPr>
        <w:pStyle w:val="ac"/>
        <w:jc w:val="center"/>
        <w:rPr>
          <w:rFonts w:ascii="Times New Roman" w:hAnsi="Times New Roman" w:cs="Times New Roman"/>
          <w:sz w:val="28"/>
          <w:szCs w:val="28"/>
        </w:rPr>
      </w:pPr>
      <w:r w:rsidRPr="00737C5B">
        <w:rPr>
          <w:rFonts w:ascii="Times New Roman" w:hAnsi="Times New Roman" w:cs="Times New Roman"/>
          <w:sz w:val="28"/>
          <w:szCs w:val="28"/>
        </w:rPr>
        <w:t xml:space="preserve">Р І Ш Е Н </w:t>
      </w:r>
      <w:proofErr w:type="spellStart"/>
      <w:r w:rsidRPr="00737C5B">
        <w:rPr>
          <w:rFonts w:ascii="Times New Roman" w:hAnsi="Times New Roman" w:cs="Times New Roman"/>
          <w:sz w:val="28"/>
          <w:szCs w:val="28"/>
        </w:rPr>
        <w:t>Н</w:t>
      </w:r>
      <w:proofErr w:type="spellEnd"/>
      <w:r w:rsidRPr="00737C5B">
        <w:rPr>
          <w:rFonts w:ascii="Times New Roman" w:hAnsi="Times New Roman" w:cs="Times New Roman"/>
          <w:sz w:val="28"/>
          <w:szCs w:val="28"/>
        </w:rPr>
        <w:t xml:space="preserve"> Я №</w:t>
      </w:r>
      <w:r w:rsidR="00CD673E" w:rsidRPr="00737C5B">
        <w:rPr>
          <w:rFonts w:ascii="Times New Roman" w:hAnsi="Times New Roman" w:cs="Times New Roman"/>
          <w:sz w:val="28"/>
          <w:szCs w:val="28"/>
        </w:rPr>
        <w:t xml:space="preserve"> </w:t>
      </w:r>
      <w:r w:rsidR="00CD673E" w:rsidRPr="00737C5B">
        <w:rPr>
          <w:rFonts w:ascii="Times New Roman" w:hAnsi="Times New Roman" w:cs="Times New Roman"/>
          <w:sz w:val="28"/>
          <w:szCs w:val="28"/>
          <w:u w:val="single"/>
        </w:rPr>
        <w:t>66/пс-24</w:t>
      </w:r>
    </w:p>
    <w:p w:rsidR="00353A30" w:rsidRPr="00737C5B" w:rsidRDefault="00353A30" w:rsidP="00353A30">
      <w:pPr>
        <w:pStyle w:val="ac"/>
        <w:jc w:val="center"/>
        <w:rPr>
          <w:rFonts w:ascii="Times New Roman" w:hAnsi="Times New Roman" w:cs="Times New Roman"/>
          <w:sz w:val="28"/>
          <w:szCs w:val="28"/>
        </w:rPr>
      </w:pPr>
    </w:p>
    <w:p w:rsidR="00353A30" w:rsidRPr="00737C5B" w:rsidRDefault="00353A30" w:rsidP="00353A30">
      <w:pPr>
        <w:pStyle w:val="ac"/>
        <w:jc w:val="both"/>
        <w:rPr>
          <w:rFonts w:ascii="Times New Roman" w:hAnsi="Times New Roman" w:cs="Times New Roman"/>
          <w:sz w:val="28"/>
          <w:szCs w:val="28"/>
        </w:rPr>
      </w:pPr>
      <w:r w:rsidRPr="00737C5B">
        <w:rPr>
          <w:rFonts w:ascii="Times New Roman" w:hAnsi="Times New Roman" w:cs="Times New Roman"/>
          <w:sz w:val="28"/>
          <w:szCs w:val="28"/>
        </w:rPr>
        <w:t xml:space="preserve">Вища кваліфікаційна комісія суддів України у складі </w:t>
      </w:r>
      <w:r w:rsidR="005B38F7" w:rsidRPr="00737C5B">
        <w:rPr>
          <w:rFonts w:ascii="Times New Roman" w:hAnsi="Times New Roman" w:cs="Times New Roman"/>
          <w:sz w:val="28"/>
          <w:szCs w:val="28"/>
        </w:rPr>
        <w:t>Другої</w:t>
      </w:r>
      <w:r w:rsidRPr="00737C5B">
        <w:rPr>
          <w:rFonts w:ascii="Times New Roman" w:hAnsi="Times New Roman" w:cs="Times New Roman"/>
          <w:sz w:val="28"/>
          <w:szCs w:val="28"/>
        </w:rPr>
        <w:t xml:space="preserve"> палати:</w:t>
      </w:r>
    </w:p>
    <w:p w:rsidR="00353A30" w:rsidRPr="00737C5B" w:rsidRDefault="00353A30" w:rsidP="00353A30">
      <w:pPr>
        <w:pStyle w:val="ac"/>
        <w:jc w:val="both"/>
        <w:rPr>
          <w:rFonts w:ascii="Times New Roman" w:hAnsi="Times New Roman" w:cs="Times New Roman"/>
          <w:sz w:val="28"/>
          <w:szCs w:val="28"/>
        </w:rPr>
      </w:pPr>
    </w:p>
    <w:p w:rsidR="00353A30" w:rsidRPr="00737C5B" w:rsidRDefault="00353A30" w:rsidP="00353A30">
      <w:pPr>
        <w:pStyle w:val="ac"/>
        <w:jc w:val="both"/>
        <w:rPr>
          <w:rFonts w:ascii="Times New Roman" w:hAnsi="Times New Roman" w:cs="Times New Roman"/>
          <w:sz w:val="28"/>
          <w:szCs w:val="28"/>
        </w:rPr>
      </w:pPr>
      <w:r w:rsidRPr="00737C5B">
        <w:rPr>
          <w:rFonts w:ascii="Times New Roman" w:hAnsi="Times New Roman" w:cs="Times New Roman"/>
          <w:sz w:val="28"/>
          <w:szCs w:val="28"/>
        </w:rPr>
        <w:t xml:space="preserve">головуючого – </w:t>
      </w:r>
      <w:r w:rsidR="005B38F7" w:rsidRPr="00737C5B">
        <w:rPr>
          <w:rFonts w:ascii="Times New Roman" w:hAnsi="Times New Roman" w:cs="Times New Roman"/>
          <w:sz w:val="28"/>
          <w:szCs w:val="28"/>
        </w:rPr>
        <w:t>Олексія ОМЕЛЬЯНА,</w:t>
      </w:r>
      <w:bookmarkStart w:id="0" w:name="_GoBack"/>
      <w:bookmarkEnd w:id="0"/>
    </w:p>
    <w:p w:rsidR="00353A30" w:rsidRPr="00737C5B" w:rsidRDefault="00353A30" w:rsidP="00353A30">
      <w:pPr>
        <w:pStyle w:val="ac"/>
        <w:jc w:val="both"/>
        <w:rPr>
          <w:rFonts w:ascii="Times New Roman" w:hAnsi="Times New Roman" w:cs="Times New Roman"/>
          <w:sz w:val="28"/>
          <w:szCs w:val="28"/>
        </w:rPr>
      </w:pPr>
    </w:p>
    <w:p w:rsidR="00353A30" w:rsidRPr="00737C5B" w:rsidRDefault="00353A30" w:rsidP="00353A30">
      <w:pPr>
        <w:pStyle w:val="ac"/>
        <w:jc w:val="both"/>
        <w:rPr>
          <w:rFonts w:ascii="Times New Roman" w:hAnsi="Times New Roman" w:cs="Times New Roman"/>
          <w:sz w:val="28"/>
          <w:szCs w:val="28"/>
        </w:rPr>
      </w:pPr>
      <w:r w:rsidRPr="00737C5B">
        <w:rPr>
          <w:rFonts w:ascii="Times New Roman" w:hAnsi="Times New Roman" w:cs="Times New Roman"/>
          <w:sz w:val="28"/>
          <w:szCs w:val="28"/>
        </w:rPr>
        <w:t xml:space="preserve">членів комісії: Михайла БОГОНОСА, </w:t>
      </w:r>
      <w:r w:rsidR="005B38F7" w:rsidRPr="00737C5B">
        <w:rPr>
          <w:rFonts w:ascii="Times New Roman" w:hAnsi="Times New Roman" w:cs="Times New Roman"/>
          <w:sz w:val="28"/>
          <w:szCs w:val="28"/>
        </w:rPr>
        <w:t xml:space="preserve">Віталія ГАЦЕЛЮКА, </w:t>
      </w:r>
      <w:r w:rsidRPr="00737C5B">
        <w:rPr>
          <w:rFonts w:ascii="Times New Roman" w:hAnsi="Times New Roman" w:cs="Times New Roman"/>
          <w:sz w:val="28"/>
          <w:szCs w:val="28"/>
        </w:rPr>
        <w:t xml:space="preserve">Надії КОБЕЦЬКОЇ, Володимира ЛУГАНСЬКОГО (доповідач), Руслана МЕЛЬНИКА, </w:t>
      </w:r>
      <w:r w:rsidR="005B38F7" w:rsidRPr="00737C5B">
        <w:rPr>
          <w:rFonts w:ascii="Times New Roman" w:hAnsi="Times New Roman" w:cs="Times New Roman"/>
          <w:sz w:val="28"/>
          <w:szCs w:val="28"/>
        </w:rPr>
        <w:t>Галини ШЕВЧУК,</w:t>
      </w:r>
    </w:p>
    <w:p w:rsidR="00353A30" w:rsidRPr="00737C5B" w:rsidRDefault="00353A30" w:rsidP="00353A30">
      <w:pPr>
        <w:pStyle w:val="ac"/>
        <w:jc w:val="both"/>
        <w:rPr>
          <w:rFonts w:ascii="Times New Roman" w:hAnsi="Times New Roman" w:cs="Times New Roman"/>
          <w:sz w:val="28"/>
          <w:szCs w:val="28"/>
        </w:rPr>
      </w:pPr>
    </w:p>
    <w:p w:rsidR="00353A30" w:rsidRPr="00737C5B" w:rsidRDefault="00353A30" w:rsidP="00353A30">
      <w:pPr>
        <w:pStyle w:val="ac"/>
        <w:jc w:val="both"/>
        <w:rPr>
          <w:rFonts w:ascii="Times New Roman" w:hAnsi="Times New Roman" w:cs="Times New Roman"/>
          <w:sz w:val="28"/>
          <w:szCs w:val="28"/>
        </w:rPr>
      </w:pPr>
      <w:r w:rsidRPr="00737C5B">
        <w:rPr>
          <w:rFonts w:ascii="Times New Roman" w:hAnsi="Times New Roman" w:cs="Times New Roman"/>
          <w:sz w:val="28"/>
          <w:szCs w:val="28"/>
        </w:rPr>
        <w:t>розглянувши питання про відрядження суддів до</w:t>
      </w:r>
      <w:r w:rsidR="00C33B35" w:rsidRPr="00737C5B">
        <w:rPr>
          <w:rFonts w:ascii="Times New Roman" w:hAnsi="Times New Roman" w:cs="Times New Roman"/>
          <w:sz w:val="28"/>
          <w:szCs w:val="28"/>
        </w:rPr>
        <w:t xml:space="preserve"> </w:t>
      </w:r>
      <w:r w:rsidR="005B38F7" w:rsidRPr="00737C5B">
        <w:rPr>
          <w:rFonts w:ascii="Times New Roman" w:hAnsi="Times New Roman" w:cs="Times New Roman"/>
          <w:sz w:val="28"/>
          <w:szCs w:val="28"/>
        </w:rPr>
        <w:t>Біляївського районного суду Одеської області</w:t>
      </w:r>
      <w:r w:rsidRPr="00737C5B">
        <w:rPr>
          <w:rFonts w:ascii="Times New Roman" w:hAnsi="Times New Roman" w:cs="Times New Roman"/>
          <w:sz w:val="28"/>
          <w:szCs w:val="28"/>
        </w:rPr>
        <w:t xml:space="preserve">, </w:t>
      </w:r>
    </w:p>
    <w:p w:rsidR="00353A30" w:rsidRPr="00737C5B" w:rsidRDefault="00353A30" w:rsidP="00353A30">
      <w:pPr>
        <w:pStyle w:val="ac"/>
        <w:jc w:val="both"/>
        <w:rPr>
          <w:rFonts w:ascii="Times New Roman" w:hAnsi="Times New Roman" w:cs="Times New Roman"/>
          <w:sz w:val="28"/>
          <w:szCs w:val="28"/>
        </w:rPr>
      </w:pPr>
    </w:p>
    <w:p w:rsidR="00353A30" w:rsidRPr="00737C5B" w:rsidRDefault="00353A30" w:rsidP="00353A30">
      <w:pPr>
        <w:pStyle w:val="ac"/>
        <w:jc w:val="center"/>
        <w:rPr>
          <w:rFonts w:ascii="Times New Roman" w:hAnsi="Times New Roman" w:cs="Times New Roman"/>
          <w:sz w:val="28"/>
          <w:szCs w:val="28"/>
        </w:rPr>
      </w:pPr>
      <w:r w:rsidRPr="00737C5B">
        <w:rPr>
          <w:rFonts w:ascii="Times New Roman" w:hAnsi="Times New Roman" w:cs="Times New Roman"/>
          <w:sz w:val="28"/>
          <w:szCs w:val="28"/>
        </w:rPr>
        <w:t>встановила:</w:t>
      </w:r>
    </w:p>
    <w:p w:rsidR="00353A30" w:rsidRPr="00737C5B" w:rsidRDefault="00353A30" w:rsidP="00353A30">
      <w:pPr>
        <w:pStyle w:val="ac"/>
        <w:jc w:val="both"/>
        <w:rPr>
          <w:rFonts w:ascii="Times New Roman" w:hAnsi="Times New Roman" w:cs="Times New Roman"/>
          <w:sz w:val="24"/>
          <w:szCs w:val="24"/>
        </w:rPr>
      </w:pPr>
    </w:p>
    <w:p w:rsidR="00353A30" w:rsidRPr="00737C5B" w:rsidRDefault="00353A30" w:rsidP="00353A30">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rPr>
        <w:t>До Вищої кваліфікаційної комісії суддів України 0</w:t>
      </w:r>
      <w:r w:rsidR="002A7430" w:rsidRPr="00737C5B">
        <w:rPr>
          <w:rFonts w:ascii="Times New Roman" w:hAnsi="Times New Roman" w:cs="Times New Roman"/>
          <w:sz w:val="28"/>
          <w:szCs w:val="28"/>
        </w:rPr>
        <w:t xml:space="preserve">3 вересня </w:t>
      </w:r>
      <w:r w:rsidRPr="00737C5B">
        <w:rPr>
          <w:rFonts w:ascii="Times New Roman" w:hAnsi="Times New Roman" w:cs="Times New Roman"/>
          <w:sz w:val="28"/>
          <w:szCs w:val="28"/>
        </w:rPr>
        <w:t xml:space="preserve">2024 року надійшло повідомлення з Державної судової адміністрації України (далі – ДСА України) про необхідність розгляду питання щодо відрядження </w:t>
      </w:r>
      <w:r w:rsidR="002A7430" w:rsidRPr="00737C5B">
        <w:rPr>
          <w:rFonts w:ascii="Times New Roman" w:hAnsi="Times New Roman" w:cs="Times New Roman"/>
          <w:sz w:val="28"/>
          <w:szCs w:val="28"/>
        </w:rPr>
        <w:t>2</w:t>
      </w:r>
      <w:r w:rsidR="00C33B35" w:rsidRPr="00737C5B">
        <w:rPr>
          <w:rFonts w:ascii="Times New Roman" w:hAnsi="Times New Roman" w:cs="Times New Roman"/>
          <w:sz w:val="28"/>
          <w:szCs w:val="28"/>
        </w:rPr>
        <w:t xml:space="preserve"> (</w:t>
      </w:r>
      <w:r w:rsidR="002A7430" w:rsidRPr="00737C5B">
        <w:rPr>
          <w:rFonts w:ascii="Times New Roman" w:hAnsi="Times New Roman" w:cs="Times New Roman"/>
          <w:sz w:val="28"/>
          <w:szCs w:val="28"/>
        </w:rPr>
        <w:t>дво</w:t>
      </w:r>
      <w:r w:rsidR="00C33B35" w:rsidRPr="00737C5B">
        <w:rPr>
          <w:rFonts w:ascii="Times New Roman" w:hAnsi="Times New Roman" w:cs="Times New Roman"/>
          <w:sz w:val="28"/>
          <w:szCs w:val="28"/>
        </w:rPr>
        <w:t>х)</w:t>
      </w:r>
      <w:r w:rsidRPr="00737C5B">
        <w:rPr>
          <w:rFonts w:ascii="Times New Roman" w:hAnsi="Times New Roman" w:cs="Times New Roman"/>
          <w:sz w:val="28"/>
          <w:szCs w:val="28"/>
        </w:rPr>
        <w:t xml:space="preserve"> суддів </w:t>
      </w:r>
      <w:r w:rsidR="002A7430" w:rsidRPr="00737C5B">
        <w:rPr>
          <w:rFonts w:ascii="Times New Roman" w:hAnsi="Times New Roman" w:cs="Times New Roman"/>
          <w:sz w:val="28"/>
          <w:szCs w:val="28"/>
        </w:rPr>
        <w:t xml:space="preserve">до Біляївського районного суду Одеської області </w:t>
      </w:r>
      <w:r w:rsidRPr="00737C5B">
        <w:rPr>
          <w:rFonts w:ascii="Times New Roman" w:hAnsi="Times New Roman" w:cs="Times New Roman"/>
          <w:sz w:val="28"/>
          <w:szCs w:val="28"/>
        </w:rPr>
        <w:t>у зв’язку з н</w:t>
      </w:r>
      <w:r w:rsidR="00C33B35" w:rsidRPr="00737C5B">
        <w:rPr>
          <w:rFonts w:ascii="Times New Roman" w:hAnsi="Times New Roman" w:cs="Times New Roman"/>
          <w:sz w:val="28"/>
          <w:szCs w:val="28"/>
        </w:rPr>
        <w:t>адмірним рівнем судового навантаження в цьому суді</w:t>
      </w:r>
      <w:r w:rsidRPr="00737C5B">
        <w:rPr>
          <w:rFonts w:ascii="Times New Roman" w:hAnsi="Times New Roman" w:cs="Times New Roman"/>
          <w:sz w:val="28"/>
          <w:szCs w:val="28"/>
        </w:rPr>
        <w:t>.</w:t>
      </w:r>
    </w:p>
    <w:p w:rsidR="00353A30" w:rsidRPr="00737C5B" w:rsidRDefault="00353A30" w:rsidP="00353A30">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rPr>
        <w:t>Автоматизованою системою розподілу доповідачем у справі визначено члена Комісії Луганського В.І.</w:t>
      </w:r>
    </w:p>
    <w:p w:rsidR="00353A30" w:rsidRPr="00737C5B" w:rsidRDefault="00353A30" w:rsidP="00353A30">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rPr>
        <w:t xml:space="preserve">Комісією </w:t>
      </w:r>
      <w:r w:rsidR="00037462" w:rsidRPr="00737C5B">
        <w:rPr>
          <w:rFonts w:ascii="Times New Roman" w:hAnsi="Times New Roman" w:cs="Times New Roman"/>
          <w:sz w:val="28"/>
          <w:szCs w:val="28"/>
        </w:rPr>
        <w:t>0</w:t>
      </w:r>
      <w:r w:rsidR="002A7430" w:rsidRPr="00737C5B">
        <w:rPr>
          <w:rFonts w:ascii="Times New Roman" w:hAnsi="Times New Roman" w:cs="Times New Roman"/>
          <w:sz w:val="28"/>
          <w:szCs w:val="28"/>
        </w:rPr>
        <w:t xml:space="preserve">5 вересня </w:t>
      </w:r>
      <w:r w:rsidRPr="00737C5B">
        <w:rPr>
          <w:rFonts w:ascii="Times New Roman" w:hAnsi="Times New Roman" w:cs="Times New Roman"/>
          <w:sz w:val="28"/>
          <w:szCs w:val="28"/>
        </w:rPr>
        <w:t>2024 року розпочато процедуру відрядження (як</w:t>
      </w:r>
      <w:r w:rsidR="003203D6" w:rsidRPr="00737C5B">
        <w:rPr>
          <w:rFonts w:ascii="Times New Roman" w:hAnsi="Times New Roman" w:cs="Times New Roman"/>
          <w:sz w:val="28"/>
          <w:szCs w:val="28"/>
        </w:rPr>
        <w:t> </w:t>
      </w:r>
      <w:r w:rsidRPr="00737C5B">
        <w:rPr>
          <w:rFonts w:ascii="Times New Roman" w:hAnsi="Times New Roman" w:cs="Times New Roman"/>
          <w:sz w:val="28"/>
          <w:szCs w:val="28"/>
        </w:rPr>
        <w:t>тимчасового переведення) та встановлено семиденний строк (з дня оголошення про початок процедури відрядження судді) для подання документів, визначених пунктом 6 розділу 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w:t>
      </w:r>
      <w:r w:rsidR="00E67BB5" w:rsidRPr="00737C5B">
        <w:rPr>
          <w:rFonts w:ascii="Times New Roman" w:hAnsi="Times New Roman" w:cs="Times New Roman"/>
          <w:sz w:val="28"/>
          <w:szCs w:val="28"/>
        </w:rPr>
        <w:t> </w:t>
      </w:r>
      <w:r w:rsidRPr="00737C5B">
        <w:rPr>
          <w:rFonts w:ascii="Times New Roman" w:hAnsi="Times New Roman" w:cs="Times New Roman"/>
          <w:sz w:val="28"/>
          <w:szCs w:val="28"/>
        </w:rPr>
        <w:t>54/15-17 (зі змінами, далі – Порядок).</w:t>
      </w:r>
    </w:p>
    <w:p w:rsidR="00353A30" w:rsidRPr="00737C5B" w:rsidRDefault="00353A30" w:rsidP="00353A30">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rPr>
        <w:t xml:space="preserve">Указаний строк закінчився </w:t>
      </w:r>
      <w:r w:rsidR="00037462" w:rsidRPr="00737C5B">
        <w:rPr>
          <w:rFonts w:ascii="Times New Roman" w:hAnsi="Times New Roman" w:cs="Times New Roman"/>
          <w:sz w:val="28"/>
          <w:szCs w:val="28"/>
        </w:rPr>
        <w:t>1</w:t>
      </w:r>
      <w:r w:rsidR="002A7430" w:rsidRPr="00737C5B">
        <w:rPr>
          <w:rFonts w:ascii="Times New Roman" w:hAnsi="Times New Roman" w:cs="Times New Roman"/>
          <w:sz w:val="28"/>
          <w:szCs w:val="28"/>
        </w:rPr>
        <w:t xml:space="preserve">2 вересня </w:t>
      </w:r>
      <w:r w:rsidRPr="00737C5B">
        <w:rPr>
          <w:rFonts w:ascii="Times New Roman" w:hAnsi="Times New Roman" w:cs="Times New Roman"/>
          <w:sz w:val="28"/>
          <w:szCs w:val="28"/>
        </w:rPr>
        <w:t>2024 року.</w:t>
      </w:r>
    </w:p>
    <w:p w:rsidR="00507385" w:rsidRPr="00737C5B" w:rsidRDefault="00353A30" w:rsidP="00353A30">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rPr>
        <w:t>Упродовж встановленого строку до комісії надійшл</w:t>
      </w:r>
      <w:r w:rsidR="00983CA1" w:rsidRPr="00737C5B">
        <w:rPr>
          <w:rFonts w:ascii="Times New Roman" w:hAnsi="Times New Roman" w:cs="Times New Roman"/>
          <w:sz w:val="28"/>
          <w:szCs w:val="28"/>
        </w:rPr>
        <w:t>и</w:t>
      </w:r>
      <w:r w:rsidRPr="00737C5B">
        <w:rPr>
          <w:rFonts w:ascii="Times New Roman" w:hAnsi="Times New Roman" w:cs="Times New Roman"/>
          <w:sz w:val="28"/>
          <w:szCs w:val="28"/>
        </w:rPr>
        <w:t xml:space="preserve"> згод</w:t>
      </w:r>
      <w:r w:rsidR="00983CA1" w:rsidRPr="00737C5B">
        <w:rPr>
          <w:rFonts w:ascii="Times New Roman" w:hAnsi="Times New Roman" w:cs="Times New Roman"/>
          <w:sz w:val="28"/>
          <w:szCs w:val="28"/>
        </w:rPr>
        <w:t>и</w:t>
      </w:r>
      <w:r w:rsidRPr="00737C5B">
        <w:rPr>
          <w:rFonts w:ascii="Times New Roman" w:hAnsi="Times New Roman" w:cs="Times New Roman"/>
          <w:sz w:val="28"/>
          <w:szCs w:val="28"/>
        </w:rPr>
        <w:t xml:space="preserve"> на відрядження </w:t>
      </w:r>
      <w:r w:rsidR="00507385" w:rsidRPr="00737C5B">
        <w:rPr>
          <w:rFonts w:ascii="Times New Roman" w:hAnsi="Times New Roman" w:cs="Times New Roman"/>
          <w:sz w:val="28"/>
          <w:szCs w:val="28"/>
        </w:rPr>
        <w:t>двох суддів:</w:t>
      </w:r>
    </w:p>
    <w:p w:rsidR="005D34F6" w:rsidRPr="00737C5B" w:rsidRDefault="00507385" w:rsidP="00353A30">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rPr>
        <w:t>-</w:t>
      </w:r>
      <w:r w:rsidR="00353A30" w:rsidRPr="00737C5B">
        <w:rPr>
          <w:rFonts w:ascii="Times New Roman" w:hAnsi="Times New Roman" w:cs="Times New Roman"/>
          <w:sz w:val="28"/>
          <w:szCs w:val="28"/>
        </w:rPr>
        <w:t xml:space="preserve"> </w:t>
      </w:r>
      <w:r w:rsidR="00074F25" w:rsidRPr="00737C5B">
        <w:rPr>
          <w:rFonts w:ascii="Times New Roman" w:hAnsi="Times New Roman" w:cs="Times New Roman"/>
          <w:sz w:val="28"/>
          <w:szCs w:val="28"/>
        </w:rPr>
        <w:t>К</w:t>
      </w:r>
      <w:r w:rsidRPr="00737C5B">
        <w:rPr>
          <w:rFonts w:ascii="Times New Roman" w:hAnsi="Times New Roman" w:cs="Times New Roman"/>
          <w:sz w:val="28"/>
          <w:szCs w:val="28"/>
        </w:rPr>
        <w:t xml:space="preserve">раснокутського Сергія </w:t>
      </w:r>
      <w:r w:rsidR="004868B3" w:rsidRPr="00737C5B">
        <w:rPr>
          <w:rFonts w:ascii="Times New Roman" w:hAnsi="Times New Roman" w:cs="Times New Roman"/>
          <w:sz w:val="28"/>
          <w:szCs w:val="28"/>
        </w:rPr>
        <w:t xml:space="preserve">Олександровича, </w:t>
      </w:r>
      <w:r w:rsidR="00353A30" w:rsidRPr="00737C5B">
        <w:rPr>
          <w:rFonts w:ascii="Times New Roman" w:hAnsi="Times New Roman" w:cs="Times New Roman"/>
          <w:sz w:val="28"/>
          <w:szCs w:val="28"/>
        </w:rPr>
        <w:t xml:space="preserve">судді </w:t>
      </w:r>
      <w:r w:rsidR="00074F25" w:rsidRPr="00737C5B">
        <w:rPr>
          <w:rFonts w:ascii="Times New Roman" w:hAnsi="Times New Roman" w:cs="Times New Roman"/>
          <w:sz w:val="28"/>
          <w:szCs w:val="28"/>
        </w:rPr>
        <w:t>С</w:t>
      </w:r>
      <w:r w:rsidR="00803E11" w:rsidRPr="00737C5B">
        <w:rPr>
          <w:rFonts w:ascii="Times New Roman" w:hAnsi="Times New Roman" w:cs="Times New Roman"/>
          <w:sz w:val="28"/>
          <w:szCs w:val="28"/>
        </w:rPr>
        <w:t xml:space="preserve">євєродонецького </w:t>
      </w:r>
      <w:r w:rsidR="005D34F6" w:rsidRPr="00737C5B">
        <w:rPr>
          <w:rFonts w:ascii="Times New Roman" w:hAnsi="Times New Roman" w:cs="Times New Roman"/>
          <w:sz w:val="28"/>
          <w:szCs w:val="28"/>
        </w:rPr>
        <w:t>міського суду Луганської області;</w:t>
      </w:r>
    </w:p>
    <w:p w:rsidR="00353A30" w:rsidRPr="00737C5B" w:rsidRDefault="005D34F6" w:rsidP="00353A30">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rPr>
        <w:t>- Краснокутської Наталії Сергіївни, судді Лисичанського міського суду Луганської області</w:t>
      </w:r>
      <w:r w:rsidR="00353A30" w:rsidRPr="00737C5B">
        <w:rPr>
          <w:rFonts w:ascii="Times New Roman" w:hAnsi="Times New Roman" w:cs="Times New Roman"/>
          <w:sz w:val="28"/>
          <w:szCs w:val="28"/>
        </w:rPr>
        <w:t>.</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lastRenderedPageBreak/>
        <w:t>Питання щодо відрядження судді</w:t>
      </w:r>
      <w:r w:rsidR="005D34F6" w:rsidRPr="00737C5B">
        <w:rPr>
          <w:rFonts w:ascii="Times New Roman" w:hAnsi="Times New Roman" w:cs="Times New Roman"/>
          <w:sz w:val="28"/>
          <w:szCs w:val="28"/>
        </w:rPr>
        <w:t>в</w:t>
      </w:r>
      <w:r w:rsidRPr="00737C5B">
        <w:rPr>
          <w:rFonts w:ascii="Times New Roman" w:hAnsi="Times New Roman" w:cs="Times New Roman"/>
          <w:sz w:val="28"/>
          <w:szCs w:val="28"/>
        </w:rPr>
        <w:t xml:space="preserve"> до </w:t>
      </w:r>
      <w:r w:rsidR="005D34F6" w:rsidRPr="00737C5B">
        <w:rPr>
          <w:rFonts w:ascii="Times New Roman" w:hAnsi="Times New Roman" w:cs="Times New Roman"/>
          <w:sz w:val="28"/>
          <w:szCs w:val="28"/>
        </w:rPr>
        <w:t xml:space="preserve">Біляївського </w:t>
      </w:r>
      <w:r w:rsidR="004F5224" w:rsidRPr="00737C5B">
        <w:rPr>
          <w:rFonts w:ascii="Times New Roman" w:hAnsi="Times New Roman" w:cs="Times New Roman"/>
          <w:sz w:val="28"/>
          <w:szCs w:val="28"/>
        </w:rPr>
        <w:t xml:space="preserve">районного суду </w:t>
      </w:r>
      <w:r w:rsidR="005D34F6" w:rsidRPr="00737C5B">
        <w:rPr>
          <w:rFonts w:ascii="Times New Roman" w:hAnsi="Times New Roman" w:cs="Times New Roman"/>
          <w:sz w:val="28"/>
          <w:szCs w:val="28"/>
        </w:rPr>
        <w:t xml:space="preserve">Одеської області </w:t>
      </w:r>
      <w:r w:rsidRPr="00737C5B">
        <w:rPr>
          <w:rFonts w:ascii="Times New Roman" w:hAnsi="Times New Roman" w:cs="Times New Roman"/>
          <w:sz w:val="28"/>
          <w:szCs w:val="28"/>
        </w:rPr>
        <w:t xml:space="preserve">призначено до розгляду на </w:t>
      </w:r>
      <w:r w:rsidR="005D34F6" w:rsidRPr="00737C5B">
        <w:rPr>
          <w:rFonts w:ascii="Times New Roman" w:hAnsi="Times New Roman" w:cs="Times New Roman"/>
          <w:sz w:val="28"/>
          <w:szCs w:val="28"/>
        </w:rPr>
        <w:t xml:space="preserve">25 вересня </w:t>
      </w:r>
      <w:r w:rsidRPr="00737C5B">
        <w:rPr>
          <w:rFonts w:ascii="Times New Roman" w:hAnsi="Times New Roman" w:cs="Times New Roman"/>
          <w:sz w:val="28"/>
          <w:szCs w:val="28"/>
        </w:rPr>
        <w:t>2024 року.</w:t>
      </w:r>
    </w:p>
    <w:p w:rsidR="00471FF2"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У засіданн</w:t>
      </w:r>
      <w:r w:rsidR="005D34F6" w:rsidRPr="00737C5B">
        <w:rPr>
          <w:rFonts w:ascii="Times New Roman" w:hAnsi="Times New Roman" w:cs="Times New Roman"/>
          <w:sz w:val="28"/>
          <w:szCs w:val="28"/>
        </w:rPr>
        <w:t>я</w:t>
      </w:r>
      <w:r w:rsidRPr="00737C5B">
        <w:rPr>
          <w:rFonts w:ascii="Times New Roman" w:hAnsi="Times New Roman" w:cs="Times New Roman"/>
          <w:sz w:val="28"/>
          <w:szCs w:val="28"/>
        </w:rPr>
        <w:t xml:space="preserve"> Комісії </w:t>
      </w:r>
      <w:r w:rsidR="005D34F6" w:rsidRPr="00737C5B">
        <w:rPr>
          <w:rFonts w:ascii="Times New Roman" w:hAnsi="Times New Roman" w:cs="Times New Roman"/>
          <w:sz w:val="28"/>
          <w:szCs w:val="28"/>
        </w:rPr>
        <w:t>25</w:t>
      </w:r>
      <w:r w:rsidRPr="00737C5B">
        <w:rPr>
          <w:rFonts w:ascii="Times New Roman" w:hAnsi="Times New Roman" w:cs="Times New Roman"/>
          <w:sz w:val="28"/>
          <w:szCs w:val="28"/>
        </w:rPr>
        <w:t xml:space="preserve"> </w:t>
      </w:r>
      <w:r w:rsidR="005D34F6" w:rsidRPr="00737C5B">
        <w:rPr>
          <w:rFonts w:ascii="Times New Roman" w:hAnsi="Times New Roman" w:cs="Times New Roman"/>
          <w:sz w:val="28"/>
          <w:szCs w:val="28"/>
        </w:rPr>
        <w:t xml:space="preserve">вересня </w:t>
      </w:r>
      <w:r w:rsidRPr="00737C5B">
        <w:rPr>
          <w:rFonts w:ascii="Times New Roman" w:hAnsi="Times New Roman" w:cs="Times New Roman"/>
          <w:sz w:val="28"/>
          <w:szCs w:val="28"/>
        </w:rPr>
        <w:t>2024 року</w:t>
      </w:r>
      <w:r w:rsidR="00002BBC" w:rsidRPr="00737C5B">
        <w:rPr>
          <w:rFonts w:ascii="Times New Roman" w:hAnsi="Times New Roman" w:cs="Times New Roman"/>
          <w:sz w:val="28"/>
          <w:szCs w:val="28"/>
        </w:rPr>
        <w:t xml:space="preserve"> судд</w:t>
      </w:r>
      <w:r w:rsidR="005D34F6" w:rsidRPr="00737C5B">
        <w:rPr>
          <w:rFonts w:ascii="Times New Roman" w:hAnsi="Times New Roman" w:cs="Times New Roman"/>
          <w:sz w:val="28"/>
          <w:szCs w:val="28"/>
        </w:rPr>
        <w:t>і</w:t>
      </w:r>
      <w:r w:rsidRPr="00737C5B">
        <w:rPr>
          <w:rFonts w:ascii="Times New Roman" w:hAnsi="Times New Roman" w:cs="Times New Roman"/>
          <w:sz w:val="28"/>
          <w:szCs w:val="28"/>
        </w:rPr>
        <w:t>, як</w:t>
      </w:r>
      <w:r w:rsidR="005D34F6" w:rsidRPr="00737C5B">
        <w:rPr>
          <w:rFonts w:ascii="Times New Roman" w:hAnsi="Times New Roman" w:cs="Times New Roman"/>
          <w:sz w:val="28"/>
          <w:szCs w:val="28"/>
        </w:rPr>
        <w:t>і</w:t>
      </w:r>
      <w:r w:rsidRPr="00737C5B">
        <w:rPr>
          <w:rFonts w:ascii="Times New Roman" w:hAnsi="Times New Roman" w:cs="Times New Roman"/>
          <w:sz w:val="28"/>
          <w:szCs w:val="28"/>
        </w:rPr>
        <w:t xml:space="preserve"> вияви</w:t>
      </w:r>
      <w:r w:rsidR="004F5224" w:rsidRPr="00737C5B">
        <w:rPr>
          <w:rFonts w:ascii="Times New Roman" w:hAnsi="Times New Roman" w:cs="Times New Roman"/>
          <w:sz w:val="28"/>
          <w:szCs w:val="28"/>
        </w:rPr>
        <w:t>л</w:t>
      </w:r>
      <w:r w:rsidR="005D34F6" w:rsidRPr="00737C5B">
        <w:rPr>
          <w:rFonts w:ascii="Times New Roman" w:hAnsi="Times New Roman" w:cs="Times New Roman"/>
          <w:sz w:val="28"/>
          <w:szCs w:val="28"/>
        </w:rPr>
        <w:t>и</w:t>
      </w:r>
      <w:r w:rsidRPr="00737C5B">
        <w:rPr>
          <w:rFonts w:ascii="Times New Roman" w:hAnsi="Times New Roman" w:cs="Times New Roman"/>
          <w:sz w:val="28"/>
          <w:szCs w:val="28"/>
        </w:rPr>
        <w:t xml:space="preserve"> бажання бути відряджен</w:t>
      </w:r>
      <w:r w:rsidR="005D34F6" w:rsidRPr="00737C5B">
        <w:rPr>
          <w:rFonts w:ascii="Times New Roman" w:hAnsi="Times New Roman" w:cs="Times New Roman"/>
          <w:sz w:val="28"/>
          <w:szCs w:val="28"/>
        </w:rPr>
        <w:t>ими</w:t>
      </w:r>
      <w:r w:rsidR="007937BB" w:rsidRPr="00737C5B">
        <w:rPr>
          <w:rFonts w:ascii="Times New Roman" w:hAnsi="Times New Roman" w:cs="Times New Roman"/>
          <w:sz w:val="28"/>
          <w:szCs w:val="28"/>
        </w:rPr>
        <w:t>,</w:t>
      </w:r>
      <w:r w:rsidRPr="00737C5B">
        <w:rPr>
          <w:rFonts w:ascii="Times New Roman" w:hAnsi="Times New Roman" w:cs="Times New Roman"/>
          <w:sz w:val="28"/>
          <w:szCs w:val="28"/>
        </w:rPr>
        <w:t xml:space="preserve"> </w:t>
      </w:r>
      <w:r w:rsidR="00471FF2" w:rsidRPr="00737C5B">
        <w:rPr>
          <w:rFonts w:ascii="Times New Roman" w:hAnsi="Times New Roman" w:cs="Times New Roman"/>
          <w:sz w:val="28"/>
          <w:szCs w:val="28"/>
        </w:rPr>
        <w:t xml:space="preserve">не з’явилися. </w:t>
      </w:r>
    </w:p>
    <w:p w:rsidR="00471FF2" w:rsidRPr="00737C5B" w:rsidRDefault="00471FF2"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Згідно з пунктом 8 розділу ІІІ Порядку неявка судді не перешкоджає розгляду питання щодо внесення подання про відрядження судді за його відсутності.</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Заслухавши доповідача, проаналізувавши матеріали щодо відрядження судді</w:t>
      </w:r>
      <w:r w:rsidR="00471FF2" w:rsidRPr="00737C5B">
        <w:rPr>
          <w:rFonts w:ascii="Times New Roman" w:hAnsi="Times New Roman" w:cs="Times New Roman"/>
          <w:sz w:val="28"/>
          <w:szCs w:val="28"/>
        </w:rPr>
        <w:t>в</w:t>
      </w:r>
      <w:r w:rsidRPr="00737C5B">
        <w:rPr>
          <w:rFonts w:ascii="Times New Roman" w:hAnsi="Times New Roman" w:cs="Times New Roman"/>
          <w:sz w:val="28"/>
          <w:szCs w:val="28"/>
        </w:rPr>
        <w:t xml:space="preserve"> до </w:t>
      </w:r>
      <w:r w:rsidR="00471FF2" w:rsidRPr="00737C5B">
        <w:rPr>
          <w:rFonts w:ascii="Times New Roman" w:hAnsi="Times New Roman" w:cs="Times New Roman"/>
          <w:sz w:val="28"/>
          <w:szCs w:val="28"/>
        </w:rPr>
        <w:t>Біляївського районного суду Одеської області</w:t>
      </w:r>
      <w:r w:rsidRPr="00737C5B">
        <w:rPr>
          <w:rFonts w:ascii="Times New Roman" w:hAnsi="Times New Roman" w:cs="Times New Roman"/>
          <w:sz w:val="28"/>
          <w:szCs w:val="28"/>
        </w:rPr>
        <w:t>, Комісія встановила таке.</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Відповідно до частини першої статті 55 Закону України «Про судоустрій і статус суддів»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2E2B32" w:rsidRPr="00737C5B" w:rsidRDefault="00353A30" w:rsidP="002E2B32">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 xml:space="preserve">У повідомленні ДСА України зазначено, що у штаті </w:t>
      </w:r>
      <w:r w:rsidR="00471FF2" w:rsidRPr="00737C5B">
        <w:rPr>
          <w:rFonts w:ascii="Times New Roman" w:hAnsi="Times New Roman" w:cs="Times New Roman"/>
          <w:sz w:val="28"/>
          <w:szCs w:val="28"/>
        </w:rPr>
        <w:t xml:space="preserve">Біляївського районного суду Одеської області </w:t>
      </w:r>
      <w:r w:rsidRPr="00737C5B">
        <w:rPr>
          <w:rFonts w:ascii="Times New Roman" w:hAnsi="Times New Roman" w:cs="Times New Roman"/>
          <w:sz w:val="28"/>
          <w:szCs w:val="28"/>
        </w:rPr>
        <w:t xml:space="preserve">визначено </w:t>
      </w:r>
      <w:r w:rsidR="00C231C3" w:rsidRPr="00737C5B">
        <w:rPr>
          <w:rFonts w:ascii="Times New Roman" w:hAnsi="Times New Roman" w:cs="Times New Roman"/>
          <w:sz w:val="28"/>
          <w:szCs w:val="28"/>
        </w:rPr>
        <w:t>1</w:t>
      </w:r>
      <w:r w:rsidR="00440F42" w:rsidRPr="00737C5B">
        <w:rPr>
          <w:rFonts w:ascii="Times New Roman" w:hAnsi="Times New Roman" w:cs="Times New Roman"/>
          <w:sz w:val="28"/>
          <w:szCs w:val="28"/>
        </w:rPr>
        <w:t>1</w:t>
      </w:r>
      <w:r w:rsidR="00C231C3" w:rsidRPr="00737C5B">
        <w:rPr>
          <w:rFonts w:ascii="Times New Roman" w:hAnsi="Times New Roman" w:cs="Times New Roman"/>
          <w:sz w:val="28"/>
          <w:szCs w:val="28"/>
        </w:rPr>
        <w:t xml:space="preserve"> (</w:t>
      </w:r>
      <w:r w:rsidR="00440F42" w:rsidRPr="00737C5B">
        <w:rPr>
          <w:rFonts w:ascii="Times New Roman" w:hAnsi="Times New Roman" w:cs="Times New Roman"/>
          <w:sz w:val="28"/>
          <w:szCs w:val="28"/>
        </w:rPr>
        <w:t>одинадцять</w:t>
      </w:r>
      <w:r w:rsidR="00C231C3" w:rsidRPr="00737C5B">
        <w:rPr>
          <w:rFonts w:ascii="Times New Roman" w:hAnsi="Times New Roman" w:cs="Times New Roman"/>
          <w:sz w:val="28"/>
          <w:szCs w:val="28"/>
        </w:rPr>
        <w:t>)</w:t>
      </w:r>
      <w:r w:rsidRPr="00737C5B">
        <w:rPr>
          <w:rFonts w:ascii="Times New Roman" w:hAnsi="Times New Roman" w:cs="Times New Roman"/>
          <w:sz w:val="28"/>
          <w:szCs w:val="28"/>
        </w:rPr>
        <w:t xml:space="preserve"> посад суддів. Фактично перебувають на посадах </w:t>
      </w:r>
      <w:r w:rsidR="00C231C3" w:rsidRPr="00737C5B">
        <w:rPr>
          <w:rFonts w:ascii="Times New Roman" w:hAnsi="Times New Roman" w:cs="Times New Roman"/>
          <w:sz w:val="28"/>
          <w:szCs w:val="28"/>
        </w:rPr>
        <w:t>7 (сім)</w:t>
      </w:r>
      <w:r w:rsidRPr="00737C5B">
        <w:rPr>
          <w:rFonts w:ascii="Times New Roman" w:hAnsi="Times New Roman" w:cs="Times New Roman"/>
          <w:sz w:val="28"/>
          <w:szCs w:val="28"/>
        </w:rPr>
        <w:t xml:space="preserve"> суддів</w:t>
      </w:r>
      <w:r w:rsidR="002E2B32" w:rsidRPr="00737C5B">
        <w:rPr>
          <w:rFonts w:ascii="Times New Roman" w:hAnsi="Times New Roman" w:cs="Times New Roman"/>
          <w:sz w:val="28"/>
          <w:szCs w:val="28"/>
        </w:rPr>
        <w:t>.</w:t>
      </w:r>
    </w:p>
    <w:p w:rsidR="005544E6" w:rsidRPr="00737C5B" w:rsidRDefault="00353A30" w:rsidP="005544E6">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 xml:space="preserve">Таким чином, </w:t>
      </w:r>
      <w:r w:rsidR="002E2B32" w:rsidRPr="00737C5B">
        <w:rPr>
          <w:rFonts w:ascii="Times New Roman" w:hAnsi="Times New Roman" w:cs="Times New Roman"/>
          <w:sz w:val="28"/>
          <w:szCs w:val="28"/>
        </w:rPr>
        <w:t xml:space="preserve">виникла необхідність відрядження </w:t>
      </w:r>
      <w:r w:rsidR="00440F42" w:rsidRPr="00737C5B">
        <w:rPr>
          <w:rFonts w:ascii="Times New Roman" w:hAnsi="Times New Roman" w:cs="Times New Roman"/>
          <w:sz w:val="28"/>
          <w:szCs w:val="28"/>
        </w:rPr>
        <w:t>2</w:t>
      </w:r>
      <w:r w:rsidR="002E2B32" w:rsidRPr="00737C5B">
        <w:rPr>
          <w:rFonts w:ascii="Times New Roman" w:hAnsi="Times New Roman" w:cs="Times New Roman"/>
          <w:sz w:val="28"/>
          <w:szCs w:val="28"/>
        </w:rPr>
        <w:t xml:space="preserve"> (</w:t>
      </w:r>
      <w:r w:rsidR="00440F42" w:rsidRPr="00737C5B">
        <w:rPr>
          <w:rFonts w:ascii="Times New Roman" w:hAnsi="Times New Roman" w:cs="Times New Roman"/>
          <w:sz w:val="28"/>
          <w:szCs w:val="28"/>
        </w:rPr>
        <w:t>двох</w:t>
      </w:r>
      <w:r w:rsidR="002E2B32" w:rsidRPr="00737C5B">
        <w:rPr>
          <w:rFonts w:ascii="Times New Roman" w:hAnsi="Times New Roman" w:cs="Times New Roman"/>
          <w:sz w:val="28"/>
          <w:szCs w:val="28"/>
        </w:rPr>
        <w:t xml:space="preserve">) суддів до </w:t>
      </w:r>
      <w:r w:rsidR="00440F42" w:rsidRPr="00737C5B">
        <w:rPr>
          <w:rFonts w:ascii="Times New Roman" w:hAnsi="Times New Roman" w:cs="Times New Roman"/>
          <w:sz w:val="28"/>
          <w:szCs w:val="28"/>
        </w:rPr>
        <w:t>Біляївського районного суду Одеської області</w:t>
      </w:r>
      <w:r w:rsidR="002E2B32" w:rsidRPr="00737C5B">
        <w:rPr>
          <w:rFonts w:ascii="Times New Roman" w:hAnsi="Times New Roman" w:cs="Times New Roman"/>
          <w:sz w:val="28"/>
          <w:szCs w:val="28"/>
        </w:rPr>
        <w:t xml:space="preserve"> у зв’язку з надмірним рівнем судового навантаження в цьому суді.</w:t>
      </w:r>
      <w:r w:rsidRPr="00737C5B">
        <w:rPr>
          <w:rFonts w:ascii="Times New Roman" w:hAnsi="Times New Roman" w:cs="Times New Roman"/>
          <w:sz w:val="28"/>
          <w:szCs w:val="28"/>
        </w:rPr>
        <w:t xml:space="preserve"> </w:t>
      </w:r>
    </w:p>
    <w:p w:rsidR="00440F42" w:rsidRPr="00737C5B" w:rsidRDefault="00440F42" w:rsidP="00440F42">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737C5B">
        <w:rPr>
          <w:rFonts w:ascii="Times New Roman" w:hAnsi="Times New Roman" w:cs="Times New Roman"/>
          <w:bCs/>
          <w:sz w:val="28"/>
          <w:szCs w:val="28"/>
          <w:lang w:val="uk-UA"/>
        </w:rPr>
        <w:t>За даними звітності за перше півріччя 2024 року, нормативний час, потрібний суддям для розгляду справ і матеріалів, що надійшли до місцевих загальних судів, у середньому по Україні становить 213 днів для кожного повноважного судді з урахуванням рекомендованих рішенням Вищої ради правосуддя від 24 листопада 2020 року № 3237/0/15-20 показників середньої тривалості розгляду справ.</w:t>
      </w:r>
    </w:p>
    <w:p w:rsidR="00353A30" w:rsidRPr="00737C5B" w:rsidRDefault="00440F42" w:rsidP="00BF37E9">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 xml:space="preserve">У Біляївському </w:t>
      </w:r>
      <w:r w:rsidR="005544E6" w:rsidRPr="00737C5B">
        <w:rPr>
          <w:rFonts w:ascii="Times New Roman" w:hAnsi="Times New Roman" w:cs="Times New Roman"/>
          <w:sz w:val="28"/>
          <w:szCs w:val="28"/>
        </w:rPr>
        <w:t xml:space="preserve">районному суді </w:t>
      </w:r>
      <w:r w:rsidRPr="00737C5B">
        <w:rPr>
          <w:rFonts w:ascii="Times New Roman" w:hAnsi="Times New Roman" w:cs="Times New Roman"/>
          <w:sz w:val="28"/>
          <w:szCs w:val="28"/>
        </w:rPr>
        <w:t xml:space="preserve">Одеської </w:t>
      </w:r>
      <w:r w:rsidR="005544E6" w:rsidRPr="00737C5B">
        <w:rPr>
          <w:rFonts w:ascii="Times New Roman" w:hAnsi="Times New Roman" w:cs="Times New Roman"/>
          <w:sz w:val="28"/>
          <w:szCs w:val="28"/>
        </w:rPr>
        <w:t>області</w:t>
      </w:r>
      <w:r w:rsidR="00353A30" w:rsidRPr="00737C5B">
        <w:rPr>
          <w:rFonts w:ascii="Times New Roman" w:hAnsi="Times New Roman" w:cs="Times New Roman"/>
          <w:sz w:val="28"/>
          <w:szCs w:val="28"/>
        </w:rPr>
        <w:t xml:space="preserve"> середня кількість днів, необхідних  для розгляду справ і матеріалів, які надійшли за звітний період, </w:t>
      </w:r>
      <w:r w:rsidR="005544E6" w:rsidRPr="00737C5B">
        <w:rPr>
          <w:rFonts w:ascii="Times New Roman" w:hAnsi="Times New Roman" w:cs="Times New Roman"/>
          <w:sz w:val="28"/>
          <w:szCs w:val="28"/>
        </w:rPr>
        <w:t>одним повноважним суддею</w:t>
      </w:r>
      <w:r w:rsidR="007937BB" w:rsidRPr="00737C5B">
        <w:rPr>
          <w:rFonts w:ascii="Times New Roman" w:hAnsi="Times New Roman" w:cs="Times New Roman"/>
          <w:sz w:val="28"/>
          <w:szCs w:val="28"/>
        </w:rPr>
        <w:t>,</w:t>
      </w:r>
      <w:r w:rsidR="005544E6" w:rsidRPr="00737C5B">
        <w:rPr>
          <w:rFonts w:ascii="Times New Roman" w:hAnsi="Times New Roman" w:cs="Times New Roman"/>
          <w:sz w:val="28"/>
          <w:szCs w:val="28"/>
        </w:rPr>
        <w:t xml:space="preserve"> становить </w:t>
      </w:r>
      <w:r w:rsidR="00674908" w:rsidRPr="00737C5B">
        <w:rPr>
          <w:rFonts w:ascii="Times New Roman" w:hAnsi="Times New Roman" w:cs="Times New Roman"/>
          <w:sz w:val="28"/>
          <w:szCs w:val="28"/>
        </w:rPr>
        <w:t>272</w:t>
      </w:r>
      <w:r w:rsidR="005544E6" w:rsidRPr="00737C5B">
        <w:rPr>
          <w:rFonts w:ascii="Times New Roman" w:hAnsi="Times New Roman" w:cs="Times New Roman"/>
          <w:sz w:val="28"/>
          <w:szCs w:val="28"/>
        </w:rPr>
        <w:t xml:space="preserve"> дні, тобто перевищує середній показник по Україні</w:t>
      </w:r>
      <w:r w:rsidR="00353A30" w:rsidRPr="00737C5B">
        <w:rPr>
          <w:rFonts w:ascii="Times New Roman" w:hAnsi="Times New Roman" w:cs="Times New Roman"/>
          <w:sz w:val="28"/>
          <w:szCs w:val="28"/>
        </w:rPr>
        <w:t xml:space="preserve">, що дає ДСА України підстави стверджувати </w:t>
      </w:r>
      <w:r w:rsidR="00BF37E9" w:rsidRPr="00737C5B">
        <w:rPr>
          <w:rFonts w:ascii="Times New Roman" w:hAnsi="Times New Roman" w:cs="Times New Roman"/>
          <w:sz w:val="28"/>
          <w:szCs w:val="28"/>
        </w:rPr>
        <w:t>щодо</w:t>
      </w:r>
      <w:r w:rsidR="00353A30" w:rsidRPr="00737C5B">
        <w:rPr>
          <w:rFonts w:ascii="Times New Roman" w:hAnsi="Times New Roman" w:cs="Times New Roman"/>
          <w:sz w:val="28"/>
          <w:szCs w:val="28"/>
        </w:rPr>
        <w:t xml:space="preserve"> можлив</w:t>
      </w:r>
      <w:r w:rsidR="00BF37E9" w:rsidRPr="00737C5B">
        <w:rPr>
          <w:rFonts w:ascii="Times New Roman" w:hAnsi="Times New Roman" w:cs="Times New Roman"/>
          <w:sz w:val="28"/>
          <w:szCs w:val="28"/>
        </w:rPr>
        <w:t>о</w:t>
      </w:r>
      <w:r w:rsidR="00353A30" w:rsidRPr="00737C5B">
        <w:rPr>
          <w:rFonts w:ascii="Times New Roman" w:hAnsi="Times New Roman" w:cs="Times New Roman"/>
          <w:sz w:val="28"/>
          <w:szCs w:val="28"/>
        </w:rPr>
        <w:t>ст</w:t>
      </w:r>
      <w:r w:rsidR="00BF37E9" w:rsidRPr="00737C5B">
        <w:rPr>
          <w:rFonts w:ascii="Times New Roman" w:hAnsi="Times New Roman" w:cs="Times New Roman"/>
          <w:sz w:val="28"/>
          <w:szCs w:val="28"/>
        </w:rPr>
        <w:t>і зменшення надмірного судового навантаження</w:t>
      </w:r>
      <w:r w:rsidR="00353A30" w:rsidRPr="00737C5B">
        <w:rPr>
          <w:rFonts w:ascii="Times New Roman" w:hAnsi="Times New Roman" w:cs="Times New Roman"/>
          <w:sz w:val="28"/>
          <w:szCs w:val="28"/>
        </w:rPr>
        <w:t xml:space="preserve"> та вважати, що</w:t>
      </w:r>
      <w:r w:rsidR="00DF1CC1" w:rsidRPr="00737C5B">
        <w:rPr>
          <w:rFonts w:ascii="Times New Roman" w:hAnsi="Times New Roman" w:cs="Times New Roman"/>
          <w:sz w:val="28"/>
          <w:szCs w:val="28"/>
        </w:rPr>
        <w:t> </w:t>
      </w:r>
      <w:r w:rsidR="00353A30" w:rsidRPr="00737C5B">
        <w:rPr>
          <w:rFonts w:ascii="Times New Roman" w:hAnsi="Times New Roman" w:cs="Times New Roman"/>
          <w:sz w:val="28"/>
          <w:szCs w:val="28"/>
        </w:rPr>
        <w:t>вирішення вказаного питання в цьому суді можливе за умов відрядження до</w:t>
      </w:r>
      <w:r w:rsidR="00DF1CC1" w:rsidRPr="00737C5B">
        <w:rPr>
          <w:rFonts w:ascii="Times New Roman" w:hAnsi="Times New Roman" w:cs="Times New Roman"/>
          <w:sz w:val="28"/>
          <w:szCs w:val="28"/>
        </w:rPr>
        <w:t> </w:t>
      </w:r>
      <w:r w:rsidR="00353A30" w:rsidRPr="00737C5B">
        <w:rPr>
          <w:rFonts w:ascii="Times New Roman" w:hAnsi="Times New Roman" w:cs="Times New Roman"/>
          <w:sz w:val="28"/>
          <w:szCs w:val="28"/>
        </w:rPr>
        <w:t xml:space="preserve">нього </w:t>
      </w:r>
      <w:r w:rsidR="00674908" w:rsidRPr="00737C5B">
        <w:rPr>
          <w:rFonts w:ascii="Times New Roman" w:hAnsi="Times New Roman" w:cs="Times New Roman"/>
          <w:sz w:val="28"/>
          <w:szCs w:val="28"/>
        </w:rPr>
        <w:t>2</w:t>
      </w:r>
      <w:r w:rsidR="00BF37E9" w:rsidRPr="00737C5B">
        <w:rPr>
          <w:rFonts w:ascii="Times New Roman" w:hAnsi="Times New Roman" w:cs="Times New Roman"/>
          <w:sz w:val="28"/>
          <w:szCs w:val="28"/>
        </w:rPr>
        <w:t xml:space="preserve"> (</w:t>
      </w:r>
      <w:r w:rsidR="00674908" w:rsidRPr="00737C5B">
        <w:rPr>
          <w:rFonts w:ascii="Times New Roman" w:hAnsi="Times New Roman" w:cs="Times New Roman"/>
          <w:sz w:val="28"/>
          <w:szCs w:val="28"/>
        </w:rPr>
        <w:t>двох</w:t>
      </w:r>
      <w:r w:rsidR="00BF37E9" w:rsidRPr="00737C5B">
        <w:rPr>
          <w:rFonts w:ascii="Times New Roman" w:hAnsi="Times New Roman" w:cs="Times New Roman"/>
          <w:sz w:val="28"/>
          <w:szCs w:val="28"/>
        </w:rPr>
        <w:t>)</w:t>
      </w:r>
      <w:r w:rsidR="00353A30" w:rsidRPr="00737C5B">
        <w:rPr>
          <w:rFonts w:ascii="Times New Roman" w:hAnsi="Times New Roman" w:cs="Times New Roman"/>
          <w:sz w:val="28"/>
          <w:szCs w:val="28"/>
        </w:rPr>
        <w:t xml:space="preserve"> суддів.</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Відповідно до пункту 10 розділу III Порядку при розгляді питання щодо</w:t>
      </w:r>
      <w:r w:rsidR="00DF1CC1" w:rsidRPr="00737C5B">
        <w:rPr>
          <w:rFonts w:ascii="Times New Roman" w:hAnsi="Times New Roman" w:cs="Times New Roman"/>
          <w:sz w:val="28"/>
          <w:szCs w:val="28"/>
        </w:rPr>
        <w:t> </w:t>
      </w:r>
      <w:r w:rsidRPr="00737C5B">
        <w:rPr>
          <w:rFonts w:ascii="Times New Roman" w:hAnsi="Times New Roman" w:cs="Times New Roman"/>
          <w:sz w:val="28"/>
          <w:szCs w:val="28"/>
        </w:rPr>
        <w:t>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w:t>
      </w:r>
      <w:r w:rsidR="007937BB" w:rsidRPr="00737C5B">
        <w:rPr>
          <w:rFonts w:ascii="Times New Roman" w:hAnsi="Times New Roman" w:cs="Times New Roman"/>
          <w:sz w:val="28"/>
          <w:szCs w:val="28"/>
        </w:rPr>
        <w:t>ю</w:t>
      </w:r>
      <w:r w:rsidRPr="00737C5B">
        <w:rPr>
          <w:rFonts w:ascii="Times New Roman" w:hAnsi="Times New Roman" w:cs="Times New Roman"/>
          <w:sz w:val="28"/>
          <w:szCs w:val="28"/>
        </w:rPr>
        <w:t>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 Комісією можуть бути враховані й</w:t>
      </w:r>
      <w:r w:rsidR="00DF1CC1" w:rsidRPr="00737C5B">
        <w:rPr>
          <w:rFonts w:ascii="Times New Roman" w:hAnsi="Times New Roman" w:cs="Times New Roman"/>
          <w:sz w:val="28"/>
          <w:szCs w:val="28"/>
        </w:rPr>
        <w:t> </w:t>
      </w:r>
      <w:r w:rsidRPr="00737C5B">
        <w:rPr>
          <w:rFonts w:ascii="Times New Roman" w:hAnsi="Times New Roman" w:cs="Times New Roman"/>
          <w:sz w:val="28"/>
          <w:szCs w:val="28"/>
        </w:rPr>
        <w:t>інші обставини, встановлені під час розгляду питання щодо відрядження судді.</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lastRenderedPageBreak/>
        <w:t xml:space="preserve">Крім того, за загальним правилом, визначеним абзацом четвертим </w:t>
      </w:r>
      <w:r w:rsidR="0019015E" w:rsidRPr="00737C5B">
        <w:rPr>
          <w:rFonts w:ascii="Times New Roman" w:hAnsi="Times New Roman" w:cs="Times New Roman"/>
          <w:sz w:val="28"/>
          <w:szCs w:val="28"/>
        </w:rPr>
        <w:br/>
      </w:r>
      <w:r w:rsidRPr="00737C5B">
        <w:rPr>
          <w:rFonts w:ascii="Times New Roman" w:hAnsi="Times New Roman" w:cs="Times New Roman"/>
          <w:sz w:val="28"/>
          <w:szCs w:val="28"/>
        </w:rPr>
        <w:t>пункту 1 розділу I Порядку, відрядження судді до іншого суду того самого рівня і спеціалізації (як тимчасового переведення), відрядження суддів із судів, у яких вони обіймають штатні посади, не повинно суттєво впливати на середній рівень судового навантаження та доступ до правосуддя в цих судах.</w:t>
      </w:r>
    </w:p>
    <w:p w:rsidR="00353A30" w:rsidRPr="00737C5B" w:rsidRDefault="00353A30" w:rsidP="00BF37E9">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Розглянувши кандидатур</w:t>
      </w:r>
      <w:r w:rsidR="00AC6CD8" w:rsidRPr="00737C5B">
        <w:rPr>
          <w:rFonts w:ascii="Times New Roman" w:hAnsi="Times New Roman" w:cs="Times New Roman"/>
          <w:sz w:val="28"/>
          <w:szCs w:val="28"/>
        </w:rPr>
        <w:t>и</w:t>
      </w:r>
      <w:r w:rsidRPr="00737C5B">
        <w:rPr>
          <w:rFonts w:ascii="Times New Roman" w:hAnsi="Times New Roman" w:cs="Times New Roman"/>
          <w:sz w:val="28"/>
          <w:szCs w:val="28"/>
        </w:rPr>
        <w:t xml:space="preserve"> судді</w:t>
      </w:r>
      <w:r w:rsidR="00AC6CD8" w:rsidRPr="00737C5B">
        <w:rPr>
          <w:rFonts w:ascii="Times New Roman" w:hAnsi="Times New Roman" w:cs="Times New Roman"/>
          <w:sz w:val="28"/>
          <w:szCs w:val="28"/>
        </w:rPr>
        <w:t>в</w:t>
      </w:r>
      <w:r w:rsidRPr="00737C5B">
        <w:rPr>
          <w:rFonts w:ascii="Times New Roman" w:hAnsi="Times New Roman" w:cs="Times New Roman"/>
          <w:sz w:val="28"/>
          <w:szCs w:val="28"/>
        </w:rPr>
        <w:t>, як</w:t>
      </w:r>
      <w:r w:rsidR="00AC6CD8" w:rsidRPr="00737C5B">
        <w:rPr>
          <w:rFonts w:ascii="Times New Roman" w:hAnsi="Times New Roman" w:cs="Times New Roman"/>
          <w:sz w:val="28"/>
          <w:szCs w:val="28"/>
        </w:rPr>
        <w:t>і</w:t>
      </w:r>
      <w:r w:rsidRPr="00737C5B">
        <w:rPr>
          <w:rFonts w:ascii="Times New Roman" w:hAnsi="Times New Roman" w:cs="Times New Roman"/>
          <w:sz w:val="28"/>
          <w:szCs w:val="28"/>
        </w:rPr>
        <w:t xml:space="preserve"> вияви</w:t>
      </w:r>
      <w:r w:rsidR="00AC6CD8" w:rsidRPr="00737C5B">
        <w:rPr>
          <w:rFonts w:ascii="Times New Roman" w:hAnsi="Times New Roman" w:cs="Times New Roman"/>
          <w:sz w:val="28"/>
          <w:szCs w:val="28"/>
        </w:rPr>
        <w:t>ли</w:t>
      </w:r>
      <w:r w:rsidRPr="00737C5B">
        <w:rPr>
          <w:rFonts w:ascii="Times New Roman" w:hAnsi="Times New Roman" w:cs="Times New Roman"/>
          <w:sz w:val="28"/>
          <w:szCs w:val="28"/>
        </w:rPr>
        <w:t xml:space="preserve"> бажання бути відрядженим</w:t>
      </w:r>
      <w:r w:rsidR="00AC6CD8" w:rsidRPr="00737C5B">
        <w:rPr>
          <w:rFonts w:ascii="Times New Roman" w:hAnsi="Times New Roman" w:cs="Times New Roman"/>
          <w:sz w:val="28"/>
          <w:szCs w:val="28"/>
        </w:rPr>
        <w:t>и</w:t>
      </w:r>
      <w:r w:rsidRPr="00737C5B">
        <w:rPr>
          <w:rFonts w:ascii="Times New Roman" w:hAnsi="Times New Roman" w:cs="Times New Roman"/>
          <w:sz w:val="28"/>
          <w:szCs w:val="28"/>
        </w:rPr>
        <w:t xml:space="preserve"> до </w:t>
      </w:r>
      <w:r w:rsidR="00AC6CD8" w:rsidRPr="00737C5B">
        <w:rPr>
          <w:rFonts w:ascii="Times New Roman" w:hAnsi="Times New Roman" w:cs="Times New Roman"/>
          <w:sz w:val="28"/>
          <w:szCs w:val="28"/>
        </w:rPr>
        <w:t>Біляївського районного суду Одеської області</w:t>
      </w:r>
      <w:r w:rsidRPr="00737C5B">
        <w:rPr>
          <w:rFonts w:ascii="Times New Roman" w:hAnsi="Times New Roman" w:cs="Times New Roman"/>
          <w:sz w:val="28"/>
          <w:szCs w:val="28"/>
        </w:rPr>
        <w:t>, Комісією встановлено таке.</w:t>
      </w:r>
    </w:p>
    <w:p w:rsidR="00AC6CD8" w:rsidRPr="00737C5B" w:rsidRDefault="00AC6CD8" w:rsidP="001B28D3">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shd w:val="clear" w:color="auto" w:fill="FFFFFF"/>
        </w:rPr>
        <w:t xml:space="preserve">Указом Президента України від 08 травня 2024 року № 290/2024 </w:t>
      </w:r>
      <w:r w:rsidR="00122B68" w:rsidRPr="00737C5B">
        <w:rPr>
          <w:rFonts w:ascii="Times New Roman" w:hAnsi="Times New Roman" w:cs="Times New Roman"/>
          <w:sz w:val="28"/>
          <w:szCs w:val="28"/>
          <w:shd w:val="clear" w:color="auto" w:fill="FFFFFF"/>
        </w:rPr>
        <w:t xml:space="preserve">«Про призначення суддів» </w:t>
      </w:r>
      <w:r w:rsidRPr="00737C5B">
        <w:rPr>
          <w:rFonts w:ascii="Times New Roman" w:hAnsi="Times New Roman" w:cs="Times New Roman"/>
          <w:sz w:val="28"/>
          <w:szCs w:val="28"/>
          <w:shd w:val="clear" w:color="auto" w:fill="FFFFFF"/>
        </w:rPr>
        <w:t>Краснокутського С.О. призначено на посаду судді Сєвєродонецького міського суду Луганської області. Наразі суддя Краснокутський С.О. правосуддя не здійснює у зв’язку із проходженням початкової підготовки в Національній школі суддів України (до 19 вересня 2024 року).</w:t>
      </w:r>
      <w:r w:rsidRPr="00737C5B">
        <w:rPr>
          <w:rFonts w:ascii="Times New Roman" w:hAnsi="Times New Roman" w:cs="Times New Roman"/>
          <w:sz w:val="28"/>
          <w:szCs w:val="28"/>
        </w:rPr>
        <w:t xml:space="preserve"> </w:t>
      </w:r>
    </w:p>
    <w:p w:rsidR="00AC6CD8" w:rsidRPr="00737C5B" w:rsidRDefault="00AC6CD8" w:rsidP="00AC6CD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737C5B">
        <w:rPr>
          <w:rFonts w:ascii="Times New Roman" w:hAnsi="Times New Roman" w:cs="Times New Roman"/>
          <w:bCs/>
          <w:sz w:val="28"/>
          <w:szCs w:val="28"/>
          <w:lang w:val="uk-UA"/>
        </w:rPr>
        <w:t>Відповідно до довідки</w:t>
      </w:r>
      <w:r w:rsidR="007937BB" w:rsidRPr="00737C5B">
        <w:rPr>
          <w:rFonts w:ascii="Times New Roman" w:hAnsi="Times New Roman" w:cs="Times New Roman"/>
          <w:bCs/>
          <w:sz w:val="28"/>
          <w:szCs w:val="28"/>
          <w:lang w:val="uk-UA"/>
        </w:rPr>
        <w:t xml:space="preserve"> </w:t>
      </w:r>
      <w:r w:rsidRPr="00737C5B">
        <w:rPr>
          <w:rFonts w:ascii="Times New Roman" w:hAnsi="Times New Roman" w:cs="Times New Roman"/>
          <w:bCs/>
          <w:sz w:val="28"/>
          <w:szCs w:val="28"/>
          <w:lang w:val="uk-UA"/>
        </w:rPr>
        <w:t xml:space="preserve">в.о. начальника </w:t>
      </w:r>
      <w:r w:rsidR="007937BB" w:rsidRPr="00737C5B">
        <w:rPr>
          <w:rFonts w:ascii="Times New Roman" w:hAnsi="Times New Roman" w:cs="Times New Roman"/>
          <w:bCs/>
          <w:sz w:val="28"/>
          <w:szCs w:val="28"/>
          <w:lang w:val="uk-UA"/>
        </w:rPr>
        <w:t>територіального управління</w:t>
      </w:r>
      <w:r w:rsidRPr="00737C5B">
        <w:rPr>
          <w:rFonts w:ascii="Times New Roman" w:hAnsi="Times New Roman" w:cs="Times New Roman"/>
          <w:bCs/>
          <w:sz w:val="28"/>
          <w:szCs w:val="28"/>
          <w:lang w:val="uk-UA"/>
        </w:rPr>
        <w:t xml:space="preserve"> Д</w:t>
      </w:r>
      <w:r w:rsidR="007937BB" w:rsidRPr="00737C5B">
        <w:rPr>
          <w:rFonts w:ascii="Times New Roman" w:hAnsi="Times New Roman" w:cs="Times New Roman"/>
          <w:bCs/>
          <w:sz w:val="28"/>
          <w:szCs w:val="28"/>
          <w:lang w:val="uk-UA"/>
        </w:rPr>
        <w:t>ержавної судової адміністрації України</w:t>
      </w:r>
      <w:r w:rsidRPr="00737C5B">
        <w:rPr>
          <w:rFonts w:ascii="Times New Roman" w:hAnsi="Times New Roman" w:cs="Times New Roman"/>
          <w:bCs/>
          <w:sz w:val="28"/>
          <w:szCs w:val="28"/>
          <w:lang w:val="uk-UA"/>
        </w:rPr>
        <w:t xml:space="preserve"> в Луганській області суддею </w:t>
      </w:r>
      <w:r w:rsidR="00A454A8" w:rsidRPr="00737C5B">
        <w:rPr>
          <w:rFonts w:ascii="Times New Roman" w:hAnsi="Times New Roman" w:cs="Times New Roman"/>
          <w:bCs/>
          <w:sz w:val="28"/>
          <w:szCs w:val="28"/>
          <w:lang w:val="uk-UA"/>
        </w:rPr>
        <w:t>Краснокутським С.О.</w:t>
      </w:r>
      <w:r w:rsidRPr="00737C5B">
        <w:rPr>
          <w:rFonts w:ascii="Times New Roman" w:hAnsi="Times New Roman" w:cs="Times New Roman"/>
          <w:bCs/>
          <w:sz w:val="28"/>
          <w:szCs w:val="28"/>
          <w:lang w:val="uk-UA"/>
        </w:rPr>
        <w:t xml:space="preserve"> у 2024 році розглянут</w:t>
      </w:r>
      <w:r w:rsidR="00A454A8" w:rsidRPr="00737C5B">
        <w:rPr>
          <w:rFonts w:ascii="Times New Roman" w:hAnsi="Times New Roman" w:cs="Times New Roman"/>
          <w:bCs/>
          <w:sz w:val="28"/>
          <w:szCs w:val="28"/>
          <w:lang w:val="uk-UA"/>
        </w:rPr>
        <w:t>их справ немає,</w:t>
      </w:r>
      <w:r w:rsidRPr="00737C5B">
        <w:rPr>
          <w:rFonts w:ascii="Times New Roman" w:hAnsi="Times New Roman" w:cs="Times New Roman"/>
          <w:bCs/>
          <w:sz w:val="28"/>
          <w:szCs w:val="28"/>
          <w:lang w:val="uk-UA"/>
        </w:rPr>
        <w:t xml:space="preserve"> </w:t>
      </w:r>
      <w:r w:rsidR="00A454A8" w:rsidRPr="00737C5B">
        <w:rPr>
          <w:rFonts w:ascii="Times New Roman" w:hAnsi="Times New Roman" w:cs="Times New Roman"/>
          <w:bCs/>
          <w:sz w:val="28"/>
          <w:szCs w:val="28"/>
          <w:lang w:val="uk-UA"/>
        </w:rPr>
        <w:t>у</w:t>
      </w:r>
      <w:r w:rsidRPr="00737C5B">
        <w:rPr>
          <w:rFonts w:ascii="Times New Roman" w:hAnsi="Times New Roman" w:cs="Times New Roman"/>
          <w:bCs/>
          <w:sz w:val="28"/>
          <w:szCs w:val="28"/>
          <w:lang w:val="uk-UA"/>
        </w:rPr>
        <w:t xml:space="preserve"> провадженні судді справи на</w:t>
      </w:r>
      <w:r w:rsidR="007937BB" w:rsidRPr="00737C5B">
        <w:rPr>
          <w:rFonts w:ascii="Times New Roman" w:hAnsi="Times New Roman" w:cs="Times New Roman"/>
          <w:bCs/>
          <w:sz w:val="28"/>
          <w:szCs w:val="28"/>
          <w:lang w:val="uk-UA"/>
        </w:rPr>
        <w:t xml:space="preserve">разі </w:t>
      </w:r>
      <w:r w:rsidR="00A454A8" w:rsidRPr="00737C5B">
        <w:rPr>
          <w:rFonts w:ascii="Times New Roman" w:hAnsi="Times New Roman" w:cs="Times New Roman"/>
          <w:bCs/>
          <w:sz w:val="28"/>
          <w:szCs w:val="28"/>
          <w:lang w:val="uk-UA"/>
        </w:rPr>
        <w:t>відсутні</w:t>
      </w:r>
      <w:r w:rsidRPr="00737C5B">
        <w:rPr>
          <w:rFonts w:ascii="Times New Roman" w:hAnsi="Times New Roman" w:cs="Times New Roman"/>
          <w:bCs/>
          <w:sz w:val="28"/>
          <w:szCs w:val="28"/>
          <w:lang w:val="uk-UA"/>
        </w:rPr>
        <w:t>.</w:t>
      </w:r>
    </w:p>
    <w:p w:rsidR="00AC6CD8" w:rsidRPr="00737C5B" w:rsidRDefault="00AC6CD8" w:rsidP="00AC6CD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737C5B">
        <w:rPr>
          <w:rFonts w:ascii="Times New Roman" w:hAnsi="Times New Roman" w:cs="Times New Roman"/>
          <w:bCs/>
          <w:sz w:val="28"/>
          <w:szCs w:val="28"/>
          <w:lang w:val="uk-UA"/>
        </w:rPr>
        <w:t>Штатна чисельність суддів у С</w:t>
      </w:r>
      <w:r w:rsidR="00A454A8" w:rsidRPr="00737C5B">
        <w:rPr>
          <w:rFonts w:ascii="Times New Roman" w:hAnsi="Times New Roman" w:cs="Times New Roman"/>
          <w:bCs/>
          <w:sz w:val="28"/>
          <w:szCs w:val="28"/>
          <w:lang w:val="uk-UA"/>
        </w:rPr>
        <w:t xml:space="preserve">євєродонецькому міському суді Луганської області </w:t>
      </w:r>
      <w:r w:rsidRPr="00737C5B">
        <w:rPr>
          <w:rFonts w:ascii="Times New Roman" w:hAnsi="Times New Roman" w:cs="Times New Roman"/>
          <w:bCs/>
          <w:sz w:val="28"/>
          <w:szCs w:val="28"/>
          <w:lang w:val="uk-UA"/>
        </w:rPr>
        <w:t>становить 1</w:t>
      </w:r>
      <w:r w:rsidR="00A454A8" w:rsidRPr="00737C5B">
        <w:rPr>
          <w:rFonts w:ascii="Times New Roman" w:hAnsi="Times New Roman" w:cs="Times New Roman"/>
          <w:bCs/>
          <w:sz w:val="28"/>
          <w:szCs w:val="28"/>
          <w:lang w:val="uk-UA"/>
        </w:rPr>
        <w:t>5</w:t>
      </w:r>
      <w:r w:rsidRPr="00737C5B">
        <w:rPr>
          <w:rFonts w:ascii="Times New Roman" w:hAnsi="Times New Roman" w:cs="Times New Roman"/>
          <w:bCs/>
          <w:sz w:val="28"/>
          <w:szCs w:val="28"/>
          <w:lang w:val="uk-UA"/>
        </w:rPr>
        <w:t xml:space="preserve"> посад, фактична чисельність суддів – </w:t>
      </w:r>
      <w:r w:rsidR="00A454A8" w:rsidRPr="00737C5B">
        <w:rPr>
          <w:rFonts w:ascii="Times New Roman" w:hAnsi="Times New Roman" w:cs="Times New Roman"/>
          <w:bCs/>
          <w:sz w:val="28"/>
          <w:szCs w:val="28"/>
          <w:lang w:val="uk-UA"/>
        </w:rPr>
        <w:t>1</w:t>
      </w:r>
      <w:r w:rsidRPr="00737C5B">
        <w:rPr>
          <w:rFonts w:ascii="Times New Roman" w:hAnsi="Times New Roman" w:cs="Times New Roman"/>
          <w:bCs/>
          <w:sz w:val="28"/>
          <w:szCs w:val="28"/>
          <w:lang w:val="uk-UA"/>
        </w:rPr>
        <w:t>2, кількість суддів, які здійснюють правосуддя – 0.</w:t>
      </w:r>
    </w:p>
    <w:p w:rsidR="00AC6CD8" w:rsidRPr="00737C5B" w:rsidRDefault="00AC6CD8" w:rsidP="00443BC9">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shd w:val="clear" w:color="auto" w:fill="FFFFFF"/>
        </w:rPr>
        <w:t>Розпорядженням Голови Верховного Суду від 06</w:t>
      </w:r>
      <w:r w:rsidR="00A454A8" w:rsidRPr="00737C5B">
        <w:rPr>
          <w:rFonts w:ascii="Times New Roman" w:hAnsi="Times New Roman" w:cs="Times New Roman"/>
          <w:sz w:val="28"/>
          <w:szCs w:val="28"/>
          <w:shd w:val="clear" w:color="auto" w:fill="FFFFFF"/>
        </w:rPr>
        <w:t xml:space="preserve"> березня </w:t>
      </w:r>
      <w:r w:rsidRPr="00737C5B">
        <w:rPr>
          <w:rFonts w:ascii="Times New Roman" w:hAnsi="Times New Roman" w:cs="Times New Roman"/>
          <w:sz w:val="28"/>
          <w:szCs w:val="28"/>
          <w:shd w:val="clear" w:color="auto" w:fill="FFFFFF"/>
        </w:rPr>
        <w:t>2022</w:t>
      </w:r>
      <w:r w:rsidR="00A454A8" w:rsidRPr="00737C5B">
        <w:rPr>
          <w:rFonts w:ascii="Times New Roman" w:hAnsi="Times New Roman" w:cs="Times New Roman"/>
          <w:sz w:val="28"/>
          <w:szCs w:val="28"/>
          <w:shd w:val="clear" w:color="auto" w:fill="FFFFFF"/>
        </w:rPr>
        <w:t xml:space="preserve"> року</w:t>
      </w:r>
      <w:r w:rsidRPr="00737C5B">
        <w:rPr>
          <w:rFonts w:ascii="Times New Roman" w:hAnsi="Times New Roman" w:cs="Times New Roman"/>
          <w:sz w:val="28"/>
          <w:szCs w:val="28"/>
          <w:shd w:val="clear" w:color="auto" w:fill="FFFFFF"/>
        </w:rPr>
        <w:t xml:space="preserve"> № 1/0/9-22 територіальну підсудність судових справ </w:t>
      </w:r>
      <w:r w:rsidR="00443BC9" w:rsidRPr="00737C5B">
        <w:rPr>
          <w:rFonts w:ascii="Times New Roman" w:hAnsi="Times New Roman" w:cs="Times New Roman"/>
          <w:sz w:val="28"/>
          <w:szCs w:val="28"/>
          <w:shd w:val="clear" w:color="auto" w:fill="FFFFFF"/>
        </w:rPr>
        <w:t xml:space="preserve"> </w:t>
      </w:r>
      <w:r w:rsidRPr="00737C5B">
        <w:rPr>
          <w:rFonts w:ascii="Times New Roman" w:hAnsi="Times New Roman" w:cs="Times New Roman"/>
          <w:sz w:val="28"/>
          <w:szCs w:val="28"/>
          <w:shd w:val="clear" w:color="auto" w:fill="FFFFFF"/>
        </w:rPr>
        <w:t>Сєвєродонецького міського суду Луганської області визначено Новомосковському міськрайонному суду Дніпропетровської області.</w:t>
      </w:r>
      <w:r w:rsidRPr="00737C5B">
        <w:rPr>
          <w:rFonts w:ascii="Times New Roman" w:hAnsi="Times New Roman" w:cs="Times New Roman"/>
          <w:sz w:val="28"/>
          <w:szCs w:val="28"/>
        </w:rPr>
        <w:t xml:space="preserve"> </w:t>
      </w:r>
    </w:p>
    <w:p w:rsidR="005E23C4" w:rsidRPr="00737C5B" w:rsidRDefault="00A454A8" w:rsidP="00CA1CC5">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 xml:space="preserve">Рішенням </w:t>
      </w:r>
      <w:r w:rsidRPr="00737C5B">
        <w:rPr>
          <w:rFonts w:ascii="Times New Roman" w:hAnsi="Times New Roman" w:cs="Times New Roman"/>
          <w:sz w:val="28"/>
          <w:szCs w:val="28"/>
          <w:shd w:val="clear" w:color="auto" w:fill="FFFFFF"/>
        </w:rPr>
        <w:t>Вищої кваліфікаційної комісії суддів України від 11 вересня 2024 року №</w:t>
      </w:r>
      <w:r w:rsidR="00443BC9" w:rsidRPr="00737C5B">
        <w:rPr>
          <w:rFonts w:ascii="Times New Roman" w:hAnsi="Times New Roman" w:cs="Times New Roman"/>
          <w:sz w:val="28"/>
          <w:szCs w:val="28"/>
          <w:shd w:val="clear" w:color="auto" w:fill="FFFFFF"/>
        </w:rPr>
        <w:t> </w:t>
      </w:r>
      <w:r w:rsidRPr="00737C5B">
        <w:rPr>
          <w:rFonts w:ascii="Times New Roman" w:hAnsi="Times New Roman" w:cs="Times New Roman"/>
          <w:sz w:val="28"/>
          <w:szCs w:val="28"/>
          <w:shd w:val="clear" w:color="auto" w:fill="FFFFFF"/>
        </w:rPr>
        <w:t xml:space="preserve">61/пс-24 </w:t>
      </w:r>
      <w:proofErr w:type="spellStart"/>
      <w:r w:rsidRPr="00737C5B">
        <w:rPr>
          <w:rFonts w:ascii="Times New Roman" w:hAnsi="Times New Roman" w:cs="Times New Roman"/>
          <w:sz w:val="28"/>
          <w:szCs w:val="28"/>
          <w:shd w:val="clear" w:color="auto" w:fill="FFFFFF"/>
        </w:rPr>
        <w:t>внесено</w:t>
      </w:r>
      <w:proofErr w:type="spellEnd"/>
      <w:r w:rsidRPr="00737C5B">
        <w:rPr>
          <w:rFonts w:ascii="Times New Roman" w:hAnsi="Times New Roman" w:cs="Times New Roman"/>
          <w:sz w:val="28"/>
          <w:szCs w:val="28"/>
          <w:shd w:val="clear" w:color="auto" w:fill="FFFFFF"/>
        </w:rPr>
        <w:t xml:space="preserve"> до Вищої ради правосуддя подання з рекомендацією про відрядження судді Сєвєродонецького міського суду Луганської області Краснокутського С</w:t>
      </w:r>
      <w:r w:rsidR="007937BB" w:rsidRPr="00737C5B">
        <w:rPr>
          <w:rFonts w:ascii="Times New Roman" w:hAnsi="Times New Roman" w:cs="Times New Roman"/>
          <w:sz w:val="28"/>
          <w:szCs w:val="28"/>
          <w:shd w:val="clear" w:color="auto" w:fill="FFFFFF"/>
        </w:rPr>
        <w:t>.О.</w:t>
      </w:r>
      <w:r w:rsidRPr="00737C5B">
        <w:rPr>
          <w:rFonts w:ascii="Times New Roman" w:hAnsi="Times New Roman" w:cs="Times New Roman"/>
          <w:sz w:val="28"/>
          <w:szCs w:val="28"/>
          <w:shd w:val="clear" w:color="auto" w:fill="FFFFFF"/>
        </w:rPr>
        <w:t xml:space="preserve"> до Новомосковського міськрайонного суду Дніпропетровської області строком на один рік.</w:t>
      </w:r>
    </w:p>
    <w:p w:rsidR="00A454A8" w:rsidRPr="00737C5B" w:rsidRDefault="00A454A8" w:rsidP="00D80F3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737C5B">
        <w:rPr>
          <w:rFonts w:ascii="Times New Roman" w:hAnsi="Times New Roman" w:cs="Times New Roman"/>
          <w:bCs/>
          <w:sz w:val="28"/>
          <w:szCs w:val="28"/>
          <w:lang w:val="uk-UA"/>
        </w:rPr>
        <w:t>Указом Президента України від 08 травня 2024 року № 28</w:t>
      </w:r>
      <w:r w:rsidR="00D80F35" w:rsidRPr="00737C5B">
        <w:rPr>
          <w:rFonts w:ascii="Times New Roman" w:hAnsi="Times New Roman" w:cs="Times New Roman"/>
          <w:bCs/>
          <w:sz w:val="28"/>
          <w:szCs w:val="28"/>
          <w:lang w:val="uk-UA"/>
        </w:rPr>
        <w:t>7</w:t>
      </w:r>
      <w:r w:rsidRPr="00737C5B">
        <w:rPr>
          <w:rFonts w:ascii="Times New Roman" w:hAnsi="Times New Roman" w:cs="Times New Roman"/>
          <w:bCs/>
          <w:sz w:val="28"/>
          <w:szCs w:val="28"/>
          <w:lang w:val="uk-UA"/>
        </w:rPr>
        <w:t xml:space="preserve">/2024 «Про призначення суддів» </w:t>
      </w:r>
      <w:r w:rsidR="00D80F35" w:rsidRPr="00737C5B">
        <w:rPr>
          <w:rFonts w:ascii="Times New Roman" w:hAnsi="Times New Roman" w:cs="Times New Roman"/>
          <w:bCs/>
          <w:sz w:val="28"/>
          <w:szCs w:val="28"/>
          <w:lang w:val="uk-UA"/>
        </w:rPr>
        <w:t>Краснокутську Н.С.</w:t>
      </w:r>
      <w:r w:rsidRPr="00737C5B">
        <w:rPr>
          <w:rFonts w:ascii="Times New Roman" w:hAnsi="Times New Roman" w:cs="Times New Roman"/>
          <w:bCs/>
          <w:sz w:val="28"/>
          <w:szCs w:val="28"/>
          <w:lang w:val="uk-UA"/>
        </w:rPr>
        <w:t xml:space="preserve"> призначено на посаду судді </w:t>
      </w:r>
      <w:r w:rsidR="00D80F35" w:rsidRPr="00737C5B">
        <w:rPr>
          <w:rFonts w:ascii="Times New Roman" w:hAnsi="Times New Roman" w:cs="Times New Roman"/>
          <w:bCs/>
          <w:sz w:val="28"/>
          <w:szCs w:val="28"/>
          <w:lang w:val="uk-UA"/>
        </w:rPr>
        <w:t xml:space="preserve">Лисичанського міського суду </w:t>
      </w:r>
      <w:r w:rsidRPr="00737C5B">
        <w:rPr>
          <w:rFonts w:ascii="Times New Roman" w:hAnsi="Times New Roman" w:cs="Times New Roman"/>
          <w:bCs/>
          <w:sz w:val="28"/>
          <w:szCs w:val="28"/>
          <w:lang w:val="uk-UA"/>
        </w:rPr>
        <w:t>Луганської області.</w:t>
      </w:r>
    </w:p>
    <w:p w:rsidR="005D4CFC" w:rsidRPr="00737C5B" w:rsidRDefault="00A454A8" w:rsidP="005D4CFC">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737C5B">
        <w:rPr>
          <w:rFonts w:ascii="Times New Roman" w:hAnsi="Times New Roman" w:cs="Times New Roman"/>
          <w:bCs/>
          <w:sz w:val="28"/>
          <w:szCs w:val="28"/>
          <w:lang w:val="uk-UA"/>
        </w:rPr>
        <w:t xml:space="preserve">Відповідно до довідки </w:t>
      </w:r>
      <w:r w:rsidR="005D4CFC" w:rsidRPr="00737C5B">
        <w:rPr>
          <w:rFonts w:ascii="Times New Roman" w:hAnsi="Times New Roman" w:cs="Times New Roman"/>
          <w:bCs/>
          <w:sz w:val="28"/>
          <w:szCs w:val="28"/>
          <w:lang w:val="uk-UA"/>
        </w:rPr>
        <w:t xml:space="preserve">в.о. </w:t>
      </w:r>
      <w:r w:rsidRPr="00737C5B">
        <w:rPr>
          <w:rFonts w:ascii="Times New Roman" w:hAnsi="Times New Roman" w:cs="Times New Roman"/>
          <w:bCs/>
          <w:sz w:val="28"/>
          <w:szCs w:val="28"/>
          <w:lang w:val="uk-UA"/>
        </w:rPr>
        <w:t xml:space="preserve">начальника </w:t>
      </w:r>
      <w:r w:rsidR="00C06A64" w:rsidRPr="00737C5B">
        <w:rPr>
          <w:rFonts w:ascii="Times New Roman" w:hAnsi="Times New Roman" w:cs="Times New Roman"/>
          <w:bCs/>
          <w:sz w:val="28"/>
          <w:szCs w:val="28"/>
          <w:lang w:val="uk-UA"/>
        </w:rPr>
        <w:t xml:space="preserve">територіального управління Державної судової адміністрації України в Луганській області </w:t>
      </w:r>
      <w:r w:rsidRPr="00737C5B">
        <w:rPr>
          <w:rFonts w:ascii="Times New Roman" w:hAnsi="Times New Roman" w:cs="Times New Roman"/>
          <w:bCs/>
          <w:sz w:val="28"/>
          <w:szCs w:val="28"/>
          <w:lang w:val="uk-UA"/>
        </w:rPr>
        <w:t xml:space="preserve">суддею </w:t>
      </w:r>
      <w:r w:rsidR="005D4CFC" w:rsidRPr="00737C5B">
        <w:rPr>
          <w:rFonts w:ascii="Times New Roman" w:hAnsi="Times New Roman" w:cs="Times New Roman"/>
          <w:bCs/>
          <w:sz w:val="28"/>
          <w:szCs w:val="28"/>
          <w:lang w:val="uk-UA"/>
        </w:rPr>
        <w:t>Краснокутською Н.С.</w:t>
      </w:r>
      <w:r w:rsidRPr="00737C5B">
        <w:rPr>
          <w:rFonts w:ascii="Times New Roman" w:hAnsi="Times New Roman" w:cs="Times New Roman"/>
          <w:bCs/>
          <w:sz w:val="28"/>
          <w:szCs w:val="28"/>
          <w:lang w:val="uk-UA"/>
        </w:rPr>
        <w:t xml:space="preserve"> у 2024 році </w:t>
      </w:r>
      <w:r w:rsidR="005D4CFC" w:rsidRPr="00737C5B">
        <w:rPr>
          <w:rFonts w:ascii="Times New Roman" w:hAnsi="Times New Roman" w:cs="Times New Roman"/>
          <w:bCs/>
          <w:sz w:val="28"/>
          <w:szCs w:val="28"/>
          <w:lang w:val="uk-UA"/>
        </w:rPr>
        <w:t xml:space="preserve">розглянутих справ немає, у провадженні судді справи </w:t>
      </w:r>
      <w:r w:rsidR="00C06A64" w:rsidRPr="00737C5B">
        <w:rPr>
          <w:rFonts w:ascii="Times New Roman" w:hAnsi="Times New Roman" w:cs="Times New Roman"/>
          <w:bCs/>
          <w:sz w:val="28"/>
          <w:szCs w:val="28"/>
          <w:lang w:val="uk-UA"/>
        </w:rPr>
        <w:t>наразі</w:t>
      </w:r>
      <w:r w:rsidR="005D4CFC" w:rsidRPr="00737C5B">
        <w:rPr>
          <w:rFonts w:ascii="Times New Roman" w:hAnsi="Times New Roman" w:cs="Times New Roman"/>
          <w:bCs/>
          <w:sz w:val="28"/>
          <w:szCs w:val="28"/>
          <w:lang w:val="uk-UA"/>
        </w:rPr>
        <w:t xml:space="preserve"> відсутні.</w:t>
      </w:r>
    </w:p>
    <w:p w:rsidR="00A454A8" w:rsidRPr="00737C5B" w:rsidRDefault="00A454A8" w:rsidP="00A454A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737C5B">
        <w:rPr>
          <w:rFonts w:ascii="Times New Roman" w:hAnsi="Times New Roman" w:cs="Times New Roman"/>
          <w:bCs/>
          <w:sz w:val="28"/>
          <w:szCs w:val="28"/>
          <w:lang w:val="uk-UA"/>
        </w:rPr>
        <w:t xml:space="preserve">Штатна чисельність суддів у </w:t>
      </w:r>
      <w:r w:rsidR="005D4CFC" w:rsidRPr="00737C5B">
        <w:rPr>
          <w:rFonts w:ascii="Times New Roman" w:hAnsi="Times New Roman" w:cs="Times New Roman"/>
          <w:bCs/>
          <w:sz w:val="28"/>
          <w:szCs w:val="28"/>
          <w:lang w:val="uk-UA"/>
        </w:rPr>
        <w:t>Лисичанському міському</w:t>
      </w:r>
      <w:r w:rsidRPr="00737C5B">
        <w:rPr>
          <w:rFonts w:ascii="Times New Roman" w:hAnsi="Times New Roman" w:cs="Times New Roman"/>
          <w:bCs/>
          <w:sz w:val="28"/>
          <w:szCs w:val="28"/>
          <w:lang w:val="uk-UA"/>
        </w:rPr>
        <w:t xml:space="preserve"> суді Луганської області  становить 1</w:t>
      </w:r>
      <w:r w:rsidR="005D4CFC" w:rsidRPr="00737C5B">
        <w:rPr>
          <w:rFonts w:ascii="Times New Roman" w:hAnsi="Times New Roman" w:cs="Times New Roman"/>
          <w:bCs/>
          <w:sz w:val="28"/>
          <w:szCs w:val="28"/>
          <w:lang w:val="uk-UA"/>
        </w:rPr>
        <w:t>5</w:t>
      </w:r>
      <w:r w:rsidRPr="00737C5B">
        <w:rPr>
          <w:rFonts w:ascii="Times New Roman" w:hAnsi="Times New Roman" w:cs="Times New Roman"/>
          <w:bCs/>
          <w:sz w:val="28"/>
          <w:szCs w:val="28"/>
          <w:lang w:val="uk-UA"/>
        </w:rPr>
        <w:t xml:space="preserve"> посад, фактична чисельність суддів –</w:t>
      </w:r>
      <w:r w:rsidR="005D4CFC" w:rsidRPr="00737C5B">
        <w:rPr>
          <w:rFonts w:ascii="Times New Roman" w:hAnsi="Times New Roman" w:cs="Times New Roman"/>
          <w:bCs/>
          <w:sz w:val="28"/>
          <w:szCs w:val="28"/>
          <w:lang w:val="uk-UA"/>
        </w:rPr>
        <w:t xml:space="preserve"> 8</w:t>
      </w:r>
      <w:r w:rsidRPr="00737C5B">
        <w:rPr>
          <w:rFonts w:ascii="Times New Roman" w:hAnsi="Times New Roman" w:cs="Times New Roman"/>
          <w:bCs/>
          <w:sz w:val="28"/>
          <w:szCs w:val="28"/>
          <w:lang w:val="uk-UA"/>
        </w:rPr>
        <w:t>, кількість суддів, які здійснюють правосуддя – 0.</w:t>
      </w:r>
    </w:p>
    <w:p w:rsidR="00A454A8" w:rsidRPr="00737C5B" w:rsidRDefault="00C06A64" w:rsidP="00A454A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737C5B">
        <w:rPr>
          <w:rFonts w:ascii="Times New Roman" w:hAnsi="Times New Roman" w:cs="Times New Roman"/>
          <w:bCs/>
          <w:sz w:val="28"/>
          <w:szCs w:val="28"/>
          <w:lang w:val="uk-UA"/>
        </w:rPr>
        <w:t xml:space="preserve">Під час воєнного стану </w:t>
      </w:r>
      <w:r w:rsidR="005D4CFC" w:rsidRPr="00737C5B">
        <w:rPr>
          <w:rFonts w:ascii="Times New Roman" w:hAnsi="Times New Roman" w:cs="Times New Roman"/>
          <w:bCs/>
          <w:sz w:val="28"/>
          <w:szCs w:val="28"/>
          <w:lang w:val="uk-UA"/>
        </w:rPr>
        <w:t xml:space="preserve">Лисичанським міським </w:t>
      </w:r>
      <w:r w:rsidR="00A454A8" w:rsidRPr="00737C5B">
        <w:rPr>
          <w:rFonts w:ascii="Times New Roman" w:hAnsi="Times New Roman" w:cs="Times New Roman"/>
          <w:bCs/>
          <w:sz w:val="28"/>
          <w:szCs w:val="28"/>
          <w:lang w:val="uk-UA"/>
        </w:rPr>
        <w:t xml:space="preserve">судом Луганської області правосуддя не здійснюється. </w:t>
      </w:r>
    </w:p>
    <w:p w:rsidR="005D4CFC" w:rsidRPr="00737C5B" w:rsidRDefault="005D4CFC" w:rsidP="005D4CFC">
      <w:pPr>
        <w:pStyle w:val="ac"/>
        <w:ind w:firstLine="705"/>
        <w:jc w:val="both"/>
        <w:rPr>
          <w:rFonts w:ascii="Times New Roman" w:hAnsi="Times New Roman" w:cs="Times New Roman"/>
          <w:sz w:val="28"/>
          <w:szCs w:val="28"/>
        </w:rPr>
      </w:pPr>
      <w:r w:rsidRPr="00737C5B">
        <w:rPr>
          <w:rFonts w:ascii="Times New Roman" w:hAnsi="Times New Roman" w:cs="Times New Roman"/>
          <w:bCs/>
          <w:sz w:val="28"/>
          <w:szCs w:val="28"/>
        </w:rPr>
        <w:t>Розпорядженням Голови Верховного Суду від 06 березня 2022 року №</w:t>
      </w:r>
      <w:r w:rsidR="00C06A64" w:rsidRPr="00737C5B">
        <w:rPr>
          <w:rFonts w:ascii="Times New Roman" w:hAnsi="Times New Roman" w:cs="Times New Roman"/>
          <w:bCs/>
          <w:sz w:val="28"/>
          <w:szCs w:val="28"/>
        </w:rPr>
        <w:t> </w:t>
      </w:r>
      <w:r w:rsidRPr="00737C5B">
        <w:rPr>
          <w:rFonts w:ascii="Times New Roman" w:hAnsi="Times New Roman" w:cs="Times New Roman"/>
          <w:bCs/>
          <w:sz w:val="28"/>
          <w:szCs w:val="28"/>
        </w:rPr>
        <w:t xml:space="preserve">1/0/9-22 </w:t>
      </w:r>
      <w:r w:rsidRPr="00737C5B">
        <w:rPr>
          <w:rFonts w:ascii="Times New Roman" w:hAnsi="Times New Roman" w:cs="Times New Roman"/>
          <w:sz w:val="28"/>
          <w:szCs w:val="28"/>
          <w:shd w:val="clear" w:color="auto" w:fill="FFFFFF"/>
        </w:rPr>
        <w:t>територіальну підсудність судових справ </w:t>
      </w:r>
      <w:r w:rsidR="00122B68" w:rsidRPr="00737C5B">
        <w:rPr>
          <w:rFonts w:ascii="Times New Roman" w:hAnsi="Times New Roman" w:cs="Times New Roman"/>
          <w:sz w:val="28"/>
          <w:szCs w:val="28"/>
          <w:shd w:val="clear" w:color="auto" w:fill="FFFFFF"/>
        </w:rPr>
        <w:t xml:space="preserve"> </w:t>
      </w:r>
      <w:r w:rsidRPr="00737C5B">
        <w:rPr>
          <w:rFonts w:ascii="Times New Roman" w:hAnsi="Times New Roman" w:cs="Times New Roman"/>
          <w:sz w:val="28"/>
          <w:szCs w:val="28"/>
          <w:shd w:val="clear" w:color="auto" w:fill="FFFFFF"/>
        </w:rPr>
        <w:t>Лисичанського міського суду Луганської області визначено Петропавлівському районному суду Дніпропетровської області.</w:t>
      </w:r>
      <w:r w:rsidRPr="00737C5B">
        <w:rPr>
          <w:rFonts w:ascii="Times New Roman" w:hAnsi="Times New Roman" w:cs="Times New Roman"/>
          <w:sz w:val="28"/>
          <w:szCs w:val="28"/>
        </w:rPr>
        <w:t xml:space="preserve"> </w:t>
      </w:r>
    </w:p>
    <w:p w:rsidR="00A454A8" w:rsidRPr="00737C5B" w:rsidRDefault="00A454A8" w:rsidP="00A454A8">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37C5B">
        <w:rPr>
          <w:rFonts w:ascii="Times New Roman" w:eastAsia="Times New Roman" w:hAnsi="Times New Roman" w:cs="Times New Roman"/>
          <w:sz w:val="28"/>
          <w:szCs w:val="28"/>
          <w:lang w:val="uk-UA" w:eastAsia="uk-UA"/>
        </w:rPr>
        <w:lastRenderedPageBreak/>
        <w:t>Відповідно до абзацу другого частини першої статті 55 Закону України «Про судоустрій і статус суддів» в період дії надзвичайного чи воєнного стану і за умови зміни територіальної підсудності судових справ, що розглядаються у відповідному суді, в порядку, передбаченому частиною сьомою статті 147 цього Закону, суддя суду, територіальна підсудність судових справ якого змінюється, може бути без його згоди відряджений для здійснення правосуддя до суду, якому визначається територіальна підсудність справ, що перебували у провадженні суду, в якому працює суддя, а в разі відсутності вакансій у цьому суді – до іншого суду того самого рівня і спеціалізації.</w:t>
      </w:r>
    </w:p>
    <w:p w:rsidR="00A454A8" w:rsidRPr="00737C5B" w:rsidRDefault="00A454A8" w:rsidP="00A454A8">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37C5B">
        <w:rPr>
          <w:rFonts w:ascii="Times New Roman" w:eastAsia="Times New Roman" w:hAnsi="Times New Roman" w:cs="Times New Roman"/>
          <w:sz w:val="28"/>
          <w:szCs w:val="28"/>
          <w:lang w:val="uk-UA" w:eastAsia="uk-UA"/>
        </w:rPr>
        <w:t>З</w:t>
      </w:r>
      <w:r w:rsidR="00C06A64" w:rsidRPr="00737C5B">
        <w:rPr>
          <w:rFonts w:ascii="Times New Roman" w:eastAsia="Times New Roman" w:hAnsi="Times New Roman" w:cs="Times New Roman"/>
          <w:sz w:val="28"/>
          <w:szCs w:val="28"/>
          <w:lang w:val="uk-UA" w:eastAsia="uk-UA"/>
        </w:rPr>
        <w:t xml:space="preserve"> огляду </w:t>
      </w:r>
      <w:r w:rsidRPr="00737C5B">
        <w:rPr>
          <w:rFonts w:ascii="Times New Roman" w:eastAsia="Times New Roman" w:hAnsi="Times New Roman" w:cs="Times New Roman"/>
          <w:sz w:val="28"/>
          <w:szCs w:val="28"/>
          <w:lang w:val="uk-UA" w:eastAsia="uk-UA"/>
        </w:rPr>
        <w:t xml:space="preserve">на наведене доцільним є відрядження судді </w:t>
      </w:r>
      <w:r w:rsidR="005D4CFC" w:rsidRPr="00737C5B">
        <w:rPr>
          <w:rFonts w:ascii="Times New Roman" w:eastAsia="Times New Roman" w:hAnsi="Times New Roman" w:cs="Times New Roman"/>
          <w:sz w:val="28"/>
          <w:szCs w:val="28"/>
          <w:lang w:val="uk-UA" w:eastAsia="uk-UA"/>
        </w:rPr>
        <w:t>Краснокутської Н.С.</w:t>
      </w:r>
      <w:r w:rsidRPr="00737C5B">
        <w:rPr>
          <w:rFonts w:ascii="Times New Roman" w:eastAsia="Times New Roman" w:hAnsi="Times New Roman" w:cs="Times New Roman"/>
          <w:sz w:val="28"/>
          <w:szCs w:val="28"/>
          <w:lang w:val="uk-UA" w:eastAsia="uk-UA"/>
        </w:rPr>
        <w:t xml:space="preserve"> до суду, якому визначена територіальна підсудність справ</w:t>
      </w:r>
      <w:r w:rsidR="00C06A64" w:rsidRPr="00737C5B">
        <w:rPr>
          <w:rFonts w:ascii="Times New Roman" w:eastAsia="Times New Roman" w:hAnsi="Times New Roman" w:cs="Times New Roman"/>
          <w:sz w:val="28"/>
          <w:szCs w:val="28"/>
          <w:lang w:val="uk-UA" w:eastAsia="uk-UA"/>
        </w:rPr>
        <w:t xml:space="preserve"> </w:t>
      </w:r>
      <w:r w:rsidR="00C06A64" w:rsidRPr="00737C5B">
        <w:rPr>
          <w:rFonts w:ascii="Times New Roman" w:hAnsi="Times New Roman" w:cs="Times New Roman"/>
          <w:sz w:val="28"/>
          <w:szCs w:val="28"/>
          <w:shd w:val="clear" w:color="auto" w:fill="FFFFFF"/>
          <w:lang w:val="uk-UA"/>
        </w:rPr>
        <w:t>Лисичанського міського суду Луганської області</w:t>
      </w:r>
      <w:r w:rsidRPr="00737C5B">
        <w:rPr>
          <w:rFonts w:ascii="Times New Roman" w:eastAsia="Times New Roman" w:hAnsi="Times New Roman" w:cs="Times New Roman"/>
          <w:sz w:val="28"/>
          <w:szCs w:val="28"/>
          <w:lang w:val="uk-UA" w:eastAsia="uk-UA"/>
        </w:rPr>
        <w:t>.</w:t>
      </w:r>
    </w:p>
    <w:p w:rsidR="00122B68" w:rsidRPr="00737C5B" w:rsidRDefault="00122B68" w:rsidP="004A6305">
      <w:pPr>
        <w:autoSpaceDE w:val="0"/>
        <w:autoSpaceDN w:val="0"/>
        <w:adjustRightInd w:val="0"/>
        <w:spacing w:after="0" w:line="240" w:lineRule="auto"/>
        <w:ind w:firstLine="708"/>
        <w:jc w:val="both"/>
        <w:rPr>
          <w:rFonts w:ascii="Times New Roman" w:hAnsi="Times New Roman" w:cs="Times New Roman"/>
          <w:sz w:val="28"/>
          <w:szCs w:val="28"/>
          <w:shd w:val="clear" w:color="auto" w:fill="FFFFFF"/>
          <w:lang w:val="uk-UA"/>
        </w:rPr>
      </w:pPr>
      <w:r w:rsidRPr="00737C5B">
        <w:rPr>
          <w:rFonts w:ascii="Times New Roman" w:hAnsi="Times New Roman" w:cs="Times New Roman"/>
          <w:sz w:val="28"/>
          <w:szCs w:val="28"/>
          <w:shd w:val="clear" w:color="auto" w:fill="FFFFFF"/>
          <w:lang w:val="uk-UA"/>
        </w:rPr>
        <w:t>Суддя Лисичанського міського суду Луганської області Краснокутська</w:t>
      </w:r>
      <w:r w:rsidR="00C06A64" w:rsidRPr="00737C5B">
        <w:rPr>
          <w:rFonts w:ascii="Times New Roman" w:hAnsi="Times New Roman" w:cs="Times New Roman"/>
          <w:sz w:val="28"/>
          <w:szCs w:val="28"/>
          <w:shd w:val="clear" w:color="auto" w:fill="FFFFFF"/>
          <w:lang w:val="uk-UA"/>
        </w:rPr>
        <w:t> </w:t>
      </w:r>
      <w:r w:rsidRPr="00737C5B">
        <w:rPr>
          <w:rFonts w:ascii="Times New Roman" w:hAnsi="Times New Roman" w:cs="Times New Roman"/>
          <w:sz w:val="28"/>
          <w:szCs w:val="28"/>
          <w:shd w:val="clear" w:color="auto" w:fill="FFFFFF"/>
          <w:lang w:val="uk-UA"/>
        </w:rPr>
        <w:t>Н.С. 24 вересня 2024 року надіслала до Комісії заяву про відкликання своєї згоди на відрядження до Біляївського районного суду Одеської області.</w:t>
      </w:r>
    </w:p>
    <w:p w:rsidR="00122B68" w:rsidRPr="00737C5B" w:rsidRDefault="00122B68" w:rsidP="00122B68">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37C5B">
        <w:rPr>
          <w:rFonts w:ascii="Times New Roman" w:eastAsia="Times New Roman" w:hAnsi="Times New Roman" w:cs="Times New Roman"/>
          <w:sz w:val="28"/>
          <w:szCs w:val="28"/>
          <w:lang w:val="uk-UA" w:eastAsia="uk-UA"/>
        </w:rPr>
        <w:t>Відповідно до вимог абзаців першого, другого пункту 14 розділу ІІІ Порядку суддя може відкликати згоду на його відрядження до іншого суду того самого рівня і спеціалізації для здійснення правосуддя, про що подає письмову заяву до Вищої кваліфікаційної комісії суддів України.</w:t>
      </w:r>
    </w:p>
    <w:p w:rsidR="00122B68" w:rsidRPr="00737C5B" w:rsidRDefault="00122B68" w:rsidP="00122B68">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37C5B">
        <w:rPr>
          <w:rFonts w:ascii="Times New Roman" w:eastAsia="Times New Roman" w:hAnsi="Times New Roman" w:cs="Times New Roman"/>
          <w:sz w:val="28"/>
          <w:szCs w:val="28"/>
          <w:lang w:val="uk-UA" w:eastAsia="uk-UA"/>
        </w:rPr>
        <w:t>У разі відкликання суддею згоди на його відрядження до іншого суду того самого рівня і спеціалізації для здійснення правосуддя до ухвалення Вищою кваліфікаційною комісією суддів України відповідного рішення Вища кваліфікаційна комісія суддів України ухвалює рішення про залишення без розгляду питання щодо внесення подання про відрядження такого судді.</w:t>
      </w:r>
    </w:p>
    <w:p w:rsidR="00122B68" w:rsidRPr="00737C5B" w:rsidRDefault="00122B68" w:rsidP="00122B68">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737C5B">
        <w:rPr>
          <w:rFonts w:ascii="Times New Roman" w:eastAsia="Times New Roman" w:hAnsi="Times New Roman" w:cs="Times New Roman"/>
          <w:sz w:val="28"/>
          <w:szCs w:val="28"/>
          <w:lang w:val="uk-UA" w:eastAsia="uk-UA"/>
        </w:rPr>
        <w:t>Ураховуючи, що суддя Лисичанського міського суду Луганської області Краснокутська Н.С. відкликала згоду на відрядження до Біляївського районного суду Одеської області, питання щодо внесення подання про відрядження Краснокутської Н.С. Комісія залишає без розгляду.</w:t>
      </w:r>
    </w:p>
    <w:p w:rsidR="00353A30" w:rsidRPr="00737C5B" w:rsidRDefault="00353A30" w:rsidP="004A630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737C5B">
        <w:rPr>
          <w:rFonts w:ascii="Times New Roman" w:hAnsi="Times New Roman" w:cs="Times New Roman"/>
          <w:sz w:val="28"/>
          <w:szCs w:val="28"/>
          <w:lang w:val="uk-UA"/>
        </w:rPr>
        <w:t>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 xml:space="preserve">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w:t>
      </w:r>
      <w:proofErr w:type="spellStart"/>
      <w:r w:rsidRPr="00737C5B">
        <w:rPr>
          <w:rFonts w:ascii="Times New Roman" w:hAnsi="Times New Roman" w:cs="Times New Roman"/>
          <w:sz w:val="28"/>
          <w:szCs w:val="28"/>
        </w:rPr>
        <w:t>інстанційності</w:t>
      </w:r>
      <w:proofErr w:type="spellEnd"/>
      <w:r w:rsidRPr="00737C5B">
        <w:rPr>
          <w:rFonts w:ascii="Times New Roman" w:hAnsi="Times New Roman" w:cs="Times New Roman"/>
          <w:sz w:val="28"/>
          <w:szCs w:val="28"/>
        </w:rPr>
        <w:t xml:space="preserve"> в системі судів загальної юрисдикції від 12 липня</w:t>
      </w:r>
      <w:r w:rsidR="004A6305" w:rsidRPr="00737C5B">
        <w:rPr>
          <w:rFonts w:ascii="Times New Roman" w:hAnsi="Times New Roman" w:cs="Times New Roman"/>
          <w:sz w:val="28"/>
          <w:szCs w:val="28"/>
        </w:rPr>
        <w:t xml:space="preserve"> </w:t>
      </w:r>
      <w:r w:rsidRPr="00737C5B">
        <w:rPr>
          <w:rFonts w:ascii="Times New Roman" w:hAnsi="Times New Roman" w:cs="Times New Roman"/>
          <w:sz w:val="28"/>
          <w:szCs w:val="28"/>
        </w:rPr>
        <w:t>2011</w:t>
      </w:r>
      <w:r w:rsidR="004A6305" w:rsidRPr="00737C5B">
        <w:rPr>
          <w:rFonts w:ascii="Times New Roman" w:hAnsi="Times New Roman" w:cs="Times New Roman"/>
          <w:sz w:val="28"/>
          <w:szCs w:val="28"/>
        </w:rPr>
        <w:t xml:space="preserve"> </w:t>
      </w:r>
      <w:r w:rsidRPr="00737C5B">
        <w:rPr>
          <w:rFonts w:ascii="Times New Roman" w:hAnsi="Times New Roman" w:cs="Times New Roman"/>
          <w:sz w:val="28"/>
          <w:szCs w:val="28"/>
        </w:rPr>
        <w:t>року №</w:t>
      </w:r>
      <w:r w:rsidR="00C06A64" w:rsidRPr="00737C5B">
        <w:rPr>
          <w:rFonts w:ascii="Times New Roman" w:hAnsi="Times New Roman" w:cs="Times New Roman"/>
          <w:sz w:val="28"/>
          <w:szCs w:val="28"/>
        </w:rPr>
        <w:t> </w:t>
      </w:r>
      <w:r w:rsidRPr="00737C5B">
        <w:rPr>
          <w:rFonts w:ascii="Times New Roman" w:hAnsi="Times New Roman" w:cs="Times New Roman"/>
          <w:sz w:val="28"/>
          <w:szCs w:val="28"/>
        </w:rPr>
        <w:t>9</w:t>
      </w:r>
      <w:r w:rsidR="00C06A64" w:rsidRPr="00737C5B">
        <w:rPr>
          <w:rFonts w:ascii="Times New Roman" w:hAnsi="Times New Roman" w:cs="Times New Roman"/>
          <w:sz w:val="28"/>
          <w:szCs w:val="28"/>
        </w:rPr>
        <w:t> </w:t>
      </w:r>
      <w:proofErr w:type="spellStart"/>
      <w:r w:rsidRPr="00737C5B">
        <w:rPr>
          <w:rFonts w:ascii="Times New Roman" w:hAnsi="Times New Roman" w:cs="Times New Roman"/>
          <w:sz w:val="28"/>
          <w:szCs w:val="28"/>
        </w:rPr>
        <w:t>рп</w:t>
      </w:r>
      <w:proofErr w:type="spellEnd"/>
      <w:r w:rsidRPr="00737C5B">
        <w:rPr>
          <w:rFonts w:ascii="Times New Roman" w:hAnsi="Times New Roman" w:cs="Times New Roman"/>
          <w:sz w:val="28"/>
          <w:szCs w:val="28"/>
        </w:rPr>
        <w:t>/2011).</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здійснювати відрядження судді до іншого суду.</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lastRenderedPageBreak/>
        <w:t xml:space="preserve">Закон та Порядок визнають відрядження як </w:t>
      </w:r>
      <w:r w:rsidR="00601916" w:rsidRPr="00737C5B">
        <w:rPr>
          <w:rFonts w:ascii="Times New Roman" w:hAnsi="Times New Roman" w:cs="Times New Roman"/>
          <w:sz w:val="28"/>
          <w:szCs w:val="28"/>
        </w:rPr>
        <w:t>виняткову</w:t>
      </w:r>
      <w:r w:rsidRPr="00737C5B">
        <w:rPr>
          <w:rFonts w:ascii="Times New Roman" w:hAnsi="Times New Roman" w:cs="Times New Roman"/>
          <w:sz w:val="28"/>
          <w:szCs w:val="28"/>
        </w:rPr>
        <w:t xml:space="preserve"> процедуру, що може бути застосована з метою зменшення надмірного навантаження в суді, до якого здійснюється відрядження. Водночас таке відрядження можливо виключно за умови, що шкоди для реалізації конституційного принципу забезпечення доступу до правосуддя не буде завдано в суді, з якого суддя відряджається.</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Комісія вважає, що відрядження суддів, відрядження яких негативно вплине на доступ до правосуддя в судах, з яких вони відряджаються, нівелює мету інституту відрядження суддів до іншого суду того самого рівня і спеціалізації (як тимчасового переведення), адже не забезпечить доступ до правосуддя в судах, у яких виявлено надмірний рівень судового навантаження, та не вирівняє навантаження на суди.</w:t>
      </w:r>
    </w:p>
    <w:p w:rsidR="00353A30" w:rsidRPr="00737C5B" w:rsidRDefault="00353A30" w:rsidP="00601916">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Урах</w:t>
      </w:r>
      <w:r w:rsidR="00C06A64" w:rsidRPr="00737C5B">
        <w:rPr>
          <w:rFonts w:ascii="Times New Roman" w:hAnsi="Times New Roman" w:cs="Times New Roman"/>
          <w:sz w:val="28"/>
          <w:szCs w:val="28"/>
        </w:rPr>
        <w:t xml:space="preserve">увавши </w:t>
      </w:r>
      <w:r w:rsidRPr="00737C5B">
        <w:rPr>
          <w:rFonts w:ascii="Times New Roman" w:hAnsi="Times New Roman" w:cs="Times New Roman"/>
          <w:sz w:val="28"/>
          <w:szCs w:val="28"/>
        </w:rPr>
        <w:t>зазначене, дослід</w:t>
      </w:r>
      <w:r w:rsidR="00C06A64" w:rsidRPr="00737C5B">
        <w:rPr>
          <w:rFonts w:ascii="Times New Roman" w:hAnsi="Times New Roman" w:cs="Times New Roman"/>
          <w:sz w:val="28"/>
          <w:szCs w:val="28"/>
        </w:rPr>
        <w:t xml:space="preserve">ивши </w:t>
      </w:r>
      <w:r w:rsidRPr="00737C5B">
        <w:rPr>
          <w:rFonts w:ascii="Times New Roman" w:hAnsi="Times New Roman" w:cs="Times New Roman"/>
          <w:sz w:val="28"/>
          <w:szCs w:val="28"/>
        </w:rPr>
        <w:t xml:space="preserve">стан здійснення правосуддя в названих вище судах, Комісія дійшла висновку про відмову у відрядженні </w:t>
      </w:r>
      <w:r w:rsidR="00DF1CC1" w:rsidRPr="00737C5B">
        <w:rPr>
          <w:rFonts w:ascii="Times New Roman" w:hAnsi="Times New Roman" w:cs="Times New Roman"/>
          <w:sz w:val="28"/>
          <w:szCs w:val="28"/>
        </w:rPr>
        <w:t xml:space="preserve">до Біляївського районного суду Одеської області </w:t>
      </w:r>
      <w:r w:rsidRPr="00737C5B">
        <w:rPr>
          <w:rFonts w:ascii="Times New Roman" w:hAnsi="Times New Roman" w:cs="Times New Roman"/>
          <w:sz w:val="28"/>
          <w:szCs w:val="28"/>
        </w:rPr>
        <w:t xml:space="preserve">судді </w:t>
      </w:r>
      <w:r w:rsidR="00601916" w:rsidRPr="00737C5B">
        <w:rPr>
          <w:rFonts w:ascii="Times New Roman" w:hAnsi="Times New Roman" w:cs="Times New Roman"/>
          <w:sz w:val="28"/>
          <w:szCs w:val="28"/>
        </w:rPr>
        <w:t>С</w:t>
      </w:r>
      <w:r w:rsidR="00F00894" w:rsidRPr="00737C5B">
        <w:rPr>
          <w:rFonts w:ascii="Times New Roman" w:hAnsi="Times New Roman" w:cs="Times New Roman"/>
          <w:sz w:val="28"/>
          <w:szCs w:val="28"/>
        </w:rPr>
        <w:t xml:space="preserve">євєродонецького </w:t>
      </w:r>
      <w:r w:rsidR="00390F08" w:rsidRPr="00737C5B">
        <w:rPr>
          <w:rFonts w:ascii="Times New Roman" w:hAnsi="Times New Roman" w:cs="Times New Roman"/>
          <w:sz w:val="28"/>
          <w:szCs w:val="28"/>
        </w:rPr>
        <w:t>міського суду Луганської області Краснокутського С.О</w:t>
      </w:r>
      <w:r w:rsidRPr="00737C5B">
        <w:rPr>
          <w:rFonts w:ascii="Times New Roman" w:hAnsi="Times New Roman" w:cs="Times New Roman"/>
          <w:sz w:val="28"/>
          <w:szCs w:val="28"/>
        </w:rPr>
        <w:t xml:space="preserve">. </w:t>
      </w:r>
    </w:p>
    <w:p w:rsidR="00353A30" w:rsidRPr="00737C5B" w:rsidRDefault="00353A30" w:rsidP="00353A3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Згідно з абзацом першим пункту 11 розділу III Порядку за результатами розгляду питання про відрядження судді Вища кваліфікаційна комісія суддів України приймає одне з таких рішень:</w:t>
      </w:r>
    </w:p>
    <w:p w:rsidR="00353A30" w:rsidRPr="00737C5B" w:rsidRDefault="00353A30" w:rsidP="00353A30">
      <w:pPr>
        <w:pStyle w:val="ac"/>
        <w:numPr>
          <w:ilvl w:val="0"/>
          <w:numId w:val="9"/>
        </w:numPr>
        <w:jc w:val="both"/>
        <w:rPr>
          <w:rFonts w:ascii="Times New Roman" w:hAnsi="Times New Roman" w:cs="Times New Roman"/>
          <w:sz w:val="28"/>
          <w:szCs w:val="28"/>
        </w:rPr>
      </w:pPr>
      <w:r w:rsidRPr="00737C5B">
        <w:rPr>
          <w:rFonts w:ascii="Times New Roman" w:hAnsi="Times New Roman" w:cs="Times New Roman"/>
          <w:sz w:val="28"/>
          <w:szCs w:val="28"/>
        </w:rPr>
        <w:t>про внесення подання до Вищої ради правосуддя на відрядження судді;</w:t>
      </w:r>
    </w:p>
    <w:p w:rsidR="00353A30" w:rsidRPr="00737C5B" w:rsidRDefault="00353A30" w:rsidP="00353A30">
      <w:pPr>
        <w:pStyle w:val="ac"/>
        <w:numPr>
          <w:ilvl w:val="0"/>
          <w:numId w:val="9"/>
        </w:numPr>
        <w:jc w:val="both"/>
        <w:rPr>
          <w:rFonts w:ascii="Times New Roman" w:hAnsi="Times New Roman" w:cs="Times New Roman"/>
          <w:sz w:val="28"/>
          <w:szCs w:val="28"/>
        </w:rPr>
      </w:pPr>
      <w:r w:rsidRPr="00737C5B">
        <w:rPr>
          <w:rFonts w:ascii="Times New Roman" w:hAnsi="Times New Roman" w:cs="Times New Roman"/>
          <w:sz w:val="28"/>
          <w:szCs w:val="28"/>
        </w:rPr>
        <w:t>про відмову у внесенні подання до Вищої ради правосуддя на відрядження судді;</w:t>
      </w:r>
    </w:p>
    <w:p w:rsidR="00353A30" w:rsidRPr="00737C5B" w:rsidRDefault="00353A30" w:rsidP="00353A30">
      <w:pPr>
        <w:pStyle w:val="ac"/>
        <w:numPr>
          <w:ilvl w:val="0"/>
          <w:numId w:val="9"/>
        </w:numPr>
        <w:jc w:val="both"/>
        <w:rPr>
          <w:rFonts w:ascii="Times New Roman" w:hAnsi="Times New Roman" w:cs="Times New Roman"/>
          <w:sz w:val="28"/>
          <w:szCs w:val="28"/>
        </w:rPr>
      </w:pPr>
      <w:r w:rsidRPr="00737C5B">
        <w:rPr>
          <w:rFonts w:ascii="Times New Roman" w:hAnsi="Times New Roman" w:cs="Times New Roman"/>
          <w:sz w:val="28"/>
          <w:szCs w:val="28"/>
        </w:rPr>
        <w:t>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D31C20" w:rsidRPr="00737C5B" w:rsidRDefault="00353A30" w:rsidP="00D31C20">
      <w:pPr>
        <w:pStyle w:val="ac"/>
        <w:ind w:firstLine="705"/>
        <w:jc w:val="both"/>
        <w:rPr>
          <w:rFonts w:ascii="Times New Roman" w:hAnsi="Times New Roman" w:cs="Times New Roman"/>
          <w:sz w:val="28"/>
          <w:szCs w:val="28"/>
        </w:rPr>
      </w:pPr>
      <w:r w:rsidRPr="00737C5B">
        <w:rPr>
          <w:rFonts w:ascii="Times New Roman" w:hAnsi="Times New Roman" w:cs="Times New Roman"/>
          <w:sz w:val="28"/>
          <w:szCs w:val="28"/>
        </w:rPr>
        <w:t xml:space="preserve">У разі прийняття Вищою кваліфікаційною комісією суддів України рішення про відмову у внесенні подання щодо відрядження судді такий суддя не позбавляється права на повторне звернення для розгляду питання про його відрядження у спосіб, визначений Порядком.  </w:t>
      </w:r>
    </w:p>
    <w:p w:rsidR="00734767" w:rsidRPr="00737C5B" w:rsidRDefault="00C06A64" w:rsidP="00734767">
      <w:pPr>
        <w:pStyle w:val="ac"/>
        <w:ind w:firstLine="705"/>
        <w:jc w:val="both"/>
        <w:rPr>
          <w:rFonts w:ascii="Times New Roman" w:hAnsi="Times New Roman" w:cs="Times New Roman"/>
          <w:bCs/>
          <w:sz w:val="28"/>
          <w:szCs w:val="28"/>
        </w:rPr>
      </w:pPr>
      <w:r w:rsidRPr="00737C5B">
        <w:rPr>
          <w:rFonts w:ascii="Times New Roman" w:hAnsi="Times New Roman" w:cs="Times New Roman"/>
          <w:bCs/>
          <w:sz w:val="28"/>
          <w:szCs w:val="28"/>
        </w:rPr>
        <w:t xml:space="preserve">Відповідно до </w:t>
      </w:r>
      <w:r w:rsidR="00B66A1F" w:rsidRPr="00737C5B">
        <w:rPr>
          <w:rFonts w:ascii="Times New Roman" w:hAnsi="Times New Roman" w:cs="Times New Roman"/>
          <w:bCs/>
          <w:sz w:val="28"/>
          <w:szCs w:val="28"/>
        </w:rPr>
        <w:t>абзац</w:t>
      </w:r>
      <w:r w:rsidRPr="00737C5B">
        <w:rPr>
          <w:rFonts w:ascii="Times New Roman" w:hAnsi="Times New Roman" w:cs="Times New Roman"/>
          <w:bCs/>
          <w:sz w:val="28"/>
          <w:szCs w:val="28"/>
        </w:rPr>
        <w:t>у</w:t>
      </w:r>
      <w:r w:rsidR="00B66A1F" w:rsidRPr="00737C5B">
        <w:rPr>
          <w:rFonts w:ascii="Times New Roman" w:hAnsi="Times New Roman" w:cs="Times New Roman"/>
          <w:bCs/>
          <w:sz w:val="28"/>
          <w:szCs w:val="28"/>
        </w:rPr>
        <w:t xml:space="preserve"> перш</w:t>
      </w:r>
      <w:r w:rsidRPr="00737C5B">
        <w:rPr>
          <w:rFonts w:ascii="Times New Roman" w:hAnsi="Times New Roman" w:cs="Times New Roman"/>
          <w:bCs/>
          <w:sz w:val="28"/>
          <w:szCs w:val="28"/>
        </w:rPr>
        <w:t>ого</w:t>
      </w:r>
      <w:r w:rsidR="00B66A1F" w:rsidRPr="00737C5B">
        <w:rPr>
          <w:rFonts w:ascii="Times New Roman" w:hAnsi="Times New Roman" w:cs="Times New Roman"/>
          <w:bCs/>
          <w:sz w:val="28"/>
          <w:szCs w:val="28"/>
        </w:rPr>
        <w:t xml:space="preserve"> пункту 1</w:t>
      </w:r>
      <w:r w:rsidR="004A6305" w:rsidRPr="00737C5B">
        <w:rPr>
          <w:rFonts w:ascii="Times New Roman" w:hAnsi="Times New Roman" w:cs="Times New Roman"/>
          <w:bCs/>
          <w:sz w:val="28"/>
          <w:szCs w:val="28"/>
        </w:rPr>
        <w:t>6</w:t>
      </w:r>
      <w:r w:rsidR="00B66A1F" w:rsidRPr="00737C5B">
        <w:rPr>
          <w:rFonts w:ascii="Times New Roman" w:hAnsi="Times New Roman" w:cs="Times New Roman"/>
          <w:bCs/>
          <w:sz w:val="28"/>
          <w:szCs w:val="28"/>
        </w:rPr>
        <w:t xml:space="preserve"> розділу ІІІ Порядку, якщо Вищою кваліфікаційною комісією суддів України </w:t>
      </w:r>
      <w:r w:rsidR="004A6305" w:rsidRPr="00737C5B">
        <w:rPr>
          <w:rFonts w:ascii="Times New Roman" w:hAnsi="Times New Roman" w:cs="Times New Roman"/>
          <w:bCs/>
          <w:sz w:val="28"/>
          <w:szCs w:val="28"/>
        </w:rPr>
        <w:t>прийнято рішення про відмову у внесенні подання про відрядження всіх суддів, які надали згоду на відрядження, Комісією</w:t>
      </w:r>
      <w:r w:rsidR="00734767" w:rsidRPr="00737C5B">
        <w:rPr>
          <w:rFonts w:ascii="Times New Roman" w:hAnsi="Times New Roman" w:cs="Times New Roman"/>
          <w:bCs/>
          <w:sz w:val="28"/>
          <w:szCs w:val="28"/>
        </w:rPr>
        <w:t xml:space="preserve"> може бути прийнято рішення про залишення без розгляду питання щодо внесення подання про відрядження судді або продовження строку розгляду такого подання.</w:t>
      </w:r>
    </w:p>
    <w:p w:rsidR="003B7A4C" w:rsidRPr="00737C5B" w:rsidRDefault="00B66A1F" w:rsidP="00734767">
      <w:pPr>
        <w:pStyle w:val="ac"/>
        <w:ind w:firstLine="705"/>
        <w:jc w:val="both"/>
        <w:rPr>
          <w:rFonts w:ascii="Times New Roman" w:hAnsi="Times New Roman" w:cs="Times New Roman"/>
          <w:bCs/>
          <w:sz w:val="28"/>
          <w:szCs w:val="28"/>
        </w:rPr>
      </w:pPr>
      <w:r w:rsidRPr="00737C5B">
        <w:rPr>
          <w:rFonts w:ascii="Times New Roman" w:hAnsi="Times New Roman" w:cs="Times New Roman"/>
          <w:sz w:val="28"/>
          <w:szCs w:val="28"/>
        </w:rPr>
        <w:t>Заслухавши доповідача, дослідивши наявні в Комісії матеріали, з метою врегулювання навантаження та забезпечення належних умов доступу до</w:t>
      </w:r>
      <w:r w:rsidR="00525C81" w:rsidRPr="00737C5B">
        <w:rPr>
          <w:rFonts w:ascii="Times New Roman" w:hAnsi="Times New Roman" w:cs="Times New Roman"/>
          <w:sz w:val="28"/>
          <w:szCs w:val="28"/>
        </w:rPr>
        <w:t> </w:t>
      </w:r>
      <w:r w:rsidRPr="00737C5B">
        <w:rPr>
          <w:rFonts w:ascii="Times New Roman" w:hAnsi="Times New Roman" w:cs="Times New Roman"/>
          <w:sz w:val="28"/>
          <w:szCs w:val="28"/>
        </w:rPr>
        <w:t xml:space="preserve">правосуддя </w:t>
      </w:r>
      <w:r w:rsidR="00C06A64" w:rsidRPr="00737C5B">
        <w:rPr>
          <w:rFonts w:ascii="Times New Roman" w:hAnsi="Times New Roman" w:cs="Times New Roman"/>
          <w:sz w:val="28"/>
          <w:szCs w:val="28"/>
        </w:rPr>
        <w:t>в</w:t>
      </w:r>
      <w:r w:rsidR="00390F08" w:rsidRPr="00737C5B">
        <w:rPr>
          <w:rFonts w:ascii="Times New Roman" w:hAnsi="Times New Roman" w:cs="Times New Roman"/>
          <w:sz w:val="28"/>
          <w:szCs w:val="28"/>
        </w:rPr>
        <w:t xml:space="preserve"> Біляївському районному суді Одеської області</w:t>
      </w:r>
      <w:r w:rsidR="00390F08" w:rsidRPr="00737C5B">
        <w:rPr>
          <w:rFonts w:ascii="Times New Roman" w:hAnsi="Times New Roman" w:cs="Times New Roman"/>
          <w:sz w:val="28"/>
          <w:szCs w:val="28"/>
          <w:shd w:val="clear" w:color="auto" w:fill="FFFFFF"/>
        </w:rPr>
        <w:t xml:space="preserve"> </w:t>
      </w:r>
      <w:r w:rsidRPr="00737C5B">
        <w:rPr>
          <w:rFonts w:ascii="Times New Roman" w:hAnsi="Times New Roman" w:cs="Times New Roman"/>
          <w:sz w:val="28"/>
          <w:szCs w:val="28"/>
          <w:shd w:val="clear" w:color="auto" w:fill="FFFFFF"/>
        </w:rPr>
        <w:t>В</w:t>
      </w:r>
      <w:r w:rsidRPr="00737C5B">
        <w:rPr>
          <w:rFonts w:ascii="Times New Roman" w:hAnsi="Times New Roman" w:cs="Times New Roman"/>
          <w:sz w:val="28"/>
          <w:szCs w:val="28"/>
        </w:rPr>
        <w:t xml:space="preserve">ища кваліфікаційна комісія суддів України дійшла висновку про </w:t>
      </w:r>
      <w:r w:rsidRPr="00737C5B">
        <w:rPr>
          <w:rFonts w:ascii="Times New Roman" w:hAnsi="Times New Roman" w:cs="Times New Roman"/>
          <w:sz w:val="28"/>
          <w:szCs w:val="28"/>
          <w:shd w:val="clear" w:color="auto" w:fill="FFFFFF"/>
        </w:rPr>
        <w:t>необхідність</w:t>
      </w:r>
      <w:r w:rsidRPr="00737C5B">
        <w:rPr>
          <w:rFonts w:ascii="Times New Roman" w:hAnsi="Times New Roman" w:cs="Times New Roman"/>
          <w:sz w:val="28"/>
          <w:szCs w:val="28"/>
        </w:rPr>
        <w:t xml:space="preserve"> продовження строку розгляду питання відрядження до цього суду </w:t>
      </w:r>
      <w:r w:rsidR="00390F08" w:rsidRPr="00737C5B">
        <w:rPr>
          <w:rFonts w:ascii="Times New Roman" w:hAnsi="Times New Roman" w:cs="Times New Roman"/>
          <w:sz w:val="28"/>
          <w:szCs w:val="28"/>
        </w:rPr>
        <w:t>2</w:t>
      </w:r>
      <w:r w:rsidR="003B7A4C" w:rsidRPr="00737C5B">
        <w:rPr>
          <w:rFonts w:ascii="Times New Roman" w:hAnsi="Times New Roman" w:cs="Times New Roman"/>
          <w:sz w:val="28"/>
          <w:szCs w:val="28"/>
        </w:rPr>
        <w:t xml:space="preserve"> (</w:t>
      </w:r>
      <w:r w:rsidR="00390F08" w:rsidRPr="00737C5B">
        <w:rPr>
          <w:rFonts w:ascii="Times New Roman" w:hAnsi="Times New Roman" w:cs="Times New Roman"/>
          <w:sz w:val="28"/>
          <w:szCs w:val="28"/>
        </w:rPr>
        <w:t>дв</w:t>
      </w:r>
      <w:r w:rsidR="003B7A4C" w:rsidRPr="00737C5B">
        <w:rPr>
          <w:rFonts w:ascii="Times New Roman" w:hAnsi="Times New Roman" w:cs="Times New Roman"/>
          <w:sz w:val="28"/>
          <w:szCs w:val="28"/>
        </w:rPr>
        <w:t>ох)</w:t>
      </w:r>
      <w:r w:rsidRPr="00737C5B">
        <w:rPr>
          <w:rFonts w:ascii="Times New Roman" w:hAnsi="Times New Roman" w:cs="Times New Roman"/>
          <w:sz w:val="28"/>
          <w:szCs w:val="28"/>
        </w:rPr>
        <w:t xml:space="preserve"> суддів</w:t>
      </w:r>
      <w:r w:rsidRPr="00737C5B">
        <w:rPr>
          <w:rFonts w:ascii="Times New Roman" w:hAnsi="Times New Roman" w:cs="Times New Roman"/>
          <w:sz w:val="28"/>
          <w:szCs w:val="28"/>
          <w:shd w:val="clear" w:color="auto" w:fill="FFFFFF"/>
        </w:rPr>
        <w:t>.</w:t>
      </w:r>
    </w:p>
    <w:p w:rsidR="00353A30" w:rsidRPr="00737C5B" w:rsidRDefault="00353A30" w:rsidP="003B7A4C">
      <w:pPr>
        <w:autoSpaceDE w:val="0"/>
        <w:autoSpaceDN w:val="0"/>
        <w:adjustRightInd w:val="0"/>
        <w:spacing w:after="0" w:line="240" w:lineRule="auto"/>
        <w:ind w:firstLine="708"/>
        <w:jc w:val="both"/>
        <w:rPr>
          <w:rFonts w:ascii="Times New Roman" w:hAnsi="Times New Roman" w:cs="Times New Roman"/>
          <w:sz w:val="28"/>
          <w:szCs w:val="28"/>
          <w:lang w:val="uk-UA"/>
        </w:rPr>
      </w:pPr>
      <w:r w:rsidRPr="00737C5B">
        <w:rPr>
          <w:rFonts w:ascii="Times New Roman" w:hAnsi="Times New Roman" w:cs="Times New Roman"/>
          <w:sz w:val="28"/>
          <w:szCs w:val="28"/>
          <w:lang w:val="uk-UA"/>
        </w:rPr>
        <w:t>Ураховуючи викладене, керуючись статтями 55, 93 Закону України «Про судоустрій і статус суддів», Порядком відрядження суддів до іншого суду того самого рівня і спеціалізації (як тимчасового переведення), Вища кваліфікаційна комісія суддів України одноголосно</w:t>
      </w:r>
    </w:p>
    <w:p w:rsidR="00353A30" w:rsidRPr="00737C5B" w:rsidRDefault="00353A30" w:rsidP="00353A30">
      <w:pPr>
        <w:pStyle w:val="ac"/>
        <w:ind w:firstLine="705"/>
        <w:jc w:val="both"/>
        <w:rPr>
          <w:rFonts w:ascii="Times New Roman" w:hAnsi="Times New Roman" w:cs="Times New Roman"/>
          <w:sz w:val="28"/>
          <w:szCs w:val="28"/>
        </w:rPr>
      </w:pPr>
    </w:p>
    <w:p w:rsidR="00353A30" w:rsidRPr="00737C5B" w:rsidRDefault="00353A30" w:rsidP="00353A30">
      <w:pPr>
        <w:pStyle w:val="ac"/>
        <w:jc w:val="center"/>
        <w:rPr>
          <w:rFonts w:ascii="Times New Roman" w:hAnsi="Times New Roman" w:cs="Times New Roman"/>
          <w:sz w:val="28"/>
          <w:szCs w:val="28"/>
        </w:rPr>
      </w:pPr>
      <w:r w:rsidRPr="00737C5B">
        <w:rPr>
          <w:rFonts w:ascii="Times New Roman" w:hAnsi="Times New Roman" w:cs="Times New Roman"/>
          <w:sz w:val="28"/>
          <w:szCs w:val="28"/>
        </w:rPr>
        <w:lastRenderedPageBreak/>
        <w:t>вирішила:</w:t>
      </w:r>
    </w:p>
    <w:p w:rsidR="00353A30" w:rsidRPr="00737C5B" w:rsidRDefault="00353A30" w:rsidP="00353A30">
      <w:pPr>
        <w:pStyle w:val="ac"/>
        <w:jc w:val="both"/>
        <w:rPr>
          <w:rFonts w:ascii="Times New Roman" w:hAnsi="Times New Roman" w:cs="Times New Roman"/>
          <w:sz w:val="28"/>
          <w:szCs w:val="28"/>
        </w:rPr>
      </w:pPr>
    </w:p>
    <w:p w:rsidR="003203D6" w:rsidRPr="00737C5B" w:rsidRDefault="003203D6" w:rsidP="00C06A64">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rPr>
        <w:t xml:space="preserve">1. </w:t>
      </w:r>
      <w:r w:rsidR="00734767" w:rsidRPr="00737C5B">
        <w:rPr>
          <w:rFonts w:ascii="Times New Roman" w:hAnsi="Times New Roman" w:cs="Times New Roman"/>
          <w:sz w:val="28"/>
          <w:szCs w:val="28"/>
        </w:rPr>
        <w:t>В</w:t>
      </w:r>
      <w:r w:rsidR="00353A30" w:rsidRPr="00737C5B">
        <w:rPr>
          <w:rFonts w:ascii="Times New Roman" w:hAnsi="Times New Roman" w:cs="Times New Roman"/>
          <w:sz w:val="28"/>
          <w:szCs w:val="28"/>
        </w:rPr>
        <w:t xml:space="preserve">ідмовити у внесенні до Вищої ради правосуддя подання про відрядження до </w:t>
      </w:r>
      <w:r w:rsidR="00390F08" w:rsidRPr="00737C5B">
        <w:rPr>
          <w:rFonts w:ascii="Times New Roman" w:hAnsi="Times New Roman" w:cs="Times New Roman"/>
          <w:sz w:val="28"/>
          <w:szCs w:val="28"/>
        </w:rPr>
        <w:t>Біляївського районного суду Одеської області</w:t>
      </w:r>
      <w:r w:rsidRPr="00737C5B">
        <w:rPr>
          <w:rFonts w:ascii="Times New Roman" w:hAnsi="Times New Roman" w:cs="Times New Roman"/>
          <w:sz w:val="28"/>
          <w:szCs w:val="28"/>
        </w:rPr>
        <w:t xml:space="preserve"> </w:t>
      </w:r>
      <w:r w:rsidR="00353A30" w:rsidRPr="00737C5B">
        <w:rPr>
          <w:rFonts w:ascii="Times New Roman" w:hAnsi="Times New Roman" w:cs="Times New Roman"/>
          <w:sz w:val="28"/>
          <w:szCs w:val="28"/>
        </w:rPr>
        <w:t>судді</w:t>
      </w:r>
      <w:r w:rsidR="00DF1CC1" w:rsidRPr="00737C5B">
        <w:rPr>
          <w:rFonts w:ascii="Times New Roman" w:hAnsi="Times New Roman" w:cs="Times New Roman"/>
          <w:sz w:val="28"/>
          <w:szCs w:val="28"/>
        </w:rPr>
        <w:t> </w:t>
      </w:r>
      <w:r w:rsidR="002F72BD" w:rsidRPr="00737C5B">
        <w:rPr>
          <w:rFonts w:ascii="Times New Roman" w:hAnsi="Times New Roman" w:cs="Times New Roman"/>
          <w:sz w:val="28"/>
          <w:szCs w:val="28"/>
        </w:rPr>
        <w:t>С</w:t>
      </w:r>
      <w:r w:rsidR="00390F08" w:rsidRPr="00737C5B">
        <w:rPr>
          <w:rFonts w:ascii="Times New Roman" w:hAnsi="Times New Roman" w:cs="Times New Roman"/>
          <w:sz w:val="28"/>
          <w:szCs w:val="28"/>
        </w:rPr>
        <w:t xml:space="preserve">євєродонецького міського </w:t>
      </w:r>
      <w:r w:rsidR="002F72BD" w:rsidRPr="00737C5B">
        <w:rPr>
          <w:rFonts w:ascii="Times New Roman" w:hAnsi="Times New Roman" w:cs="Times New Roman"/>
          <w:sz w:val="28"/>
          <w:szCs w:val="28"/>
        </w:rPr>
        <w:t xml:space="preserve">суду </w:t>
      </w:r>
      <w:r w:rsidR="00390F08" w:rsidRPr="00737C5B">
        <w:rPr>
          <w:rFonts w:ascii="Times New Roman" w:hAnsi="Times New Roman" w:cs="Times New Roman"/>
          <w:sz w:val="28"/>
          <w:szCs w:val="28"/>
        </w:rPr>
        <w:t>Луганської області Краснокутського Сергія Олександровича</w:t>
      </w:r>
      <w:r w:rsidRPr="00737C5B">
        <w:rPr>
          <w:rFonts w:ascii="Times New Roman" w:hAnsi="Times New Roman" w:cs="Times New Roman"/>
          <w:sz w:val="28"/>
          <w:szCs w:val="28"/>
        </w:rPr>
        <w:t xml:space="preserve">. </w:t>
      </w:r>
    </w:p>
    <w:p w:rsidR="002F72BD" w:rsidRPr="00737C5B" w:rsidRDefault="003203D6" w:rsidP="003203D6">
      <w:pPr>
        <w:pStyle w:val="ac"/>
        <w:ind w:firstLine="708"/>
        <w:jc w:val="both"/>
        <w:rPr>
          <w:rFonts w:ascii="Times New Roman" w:hAnsi="Times New Roman" w:cs="Times New Roman"/>
          <w:sz w:val="28"/>
          <w:szCs w:val="28"/>
        </w:rPr>
      </w:pPr>
      <w:r w:rsidRPr="00737C5B">
        <w:rPr>
          <w:rFonts w:ascii="Times New Roman" w:hAnsi="Times New Roman" w:cs="Times New Roman"/>
          <w:sz w:val="28"/>
          <w:szCs w:val="28"/>
          <w:shd w:val="clear" w:color="auto" w:fill="FFFFFF"/>
        </w:rPr>
        <w:t xml:space="preserve">2. Залишити без розгляду питання щодо внесення до Вищої ради правосуддя подання про відрядження до </w:t>
      </w:r>
      <w:r w:rsidRPr="00737C5B">
        <w:rPr>
          <w:rFonts w:ascii="Times New Roman" w:hAnsi="Times New Roman" w:cs="Times New Roman"/>
          <w:sz w:val="28"/>
          <w:szCs w:val="28"/>
        </w:rPr>
        <w:t xml:space="preserve">Біляївського районного суду Одеської області </w:t>
      </w:r>
      <w:r w:rsidR="00390F08" w:rsidRPr="00737C5B">
        <w:rPr>
          <w:rFonts w:ascii="Times New Roman" w:hAnsi="Times New Roman" w:cs="Times New Roman"/>
          <w:sz w:val="28"/>
          <w:szCs w:val="28"/>
        </w:rPr>
        <w:t>судді Лисичанського міського суду Луганської області Краснокутської Наталії Сергіївни</w:t>
      </w:r>
      <w:r w:rsidR="002F72BD" w:rsidRPr="00737C5B">
        <w:rPr>
          <w:rFonts w:ascii="Times New Roman" w:hAnsi="Times New Roman" w:cs="Times New Roman"/>
          <w:sz w:val="28"/>
          <w:szCs w:val="28"/>
        </w:rPr>
        <w:t xml:space="preserve">. </w:t>
      </w:r>
    </w:p>
    <w:p w:rsidR="008E68C0" w:rsidRPr="00737C5B" w:rsidRDefault="003203D6" w:rsidP="003203D6">
      <w:pPr>
        <w:pStyle w:val="rtejustify"/>
        <w:shd w:val="clear" w:color="auto" w:fill="FFFFFF"/>
        <w:spacing w:before="0" w:beforeAutospacing="0" w:after="0" w:afterAutospacing="0"/>
        <w:ind w:firstLine="708"/>
        <w:jc w:val="both"/>
        <w:rPr>
          <w:bCs/>
          <w:sz w:val="28"/>
          <w:szCs w:val="28"/>
        </w:rPr>
      </w:pPr>
      <w:r w:rsidRPr="00737C5B">
        <w:rPr>
          <w:sz w:val="28"/>
          <w:szCs w:val="28"/>
        </w:rPr>
        <w:t xml:space="preserve">3. </w:t>
      </w:r>
      <w:r w:rsidR="00734767" w:rsidRPr="00737C5B">
        <w:rPr>
          <w:sz w:val="28"/>
          <w:szCs w:val="28"/>
        </w:rPr>
        <w:t>П</w:t>
      </w:r>
      <w:r w:rsidR="008E68C0" w:rsidRPr="00737C5B">
        <w:rPr>
          <w:sz w:val="28"/>
          <w:szCs w:val="28"/>
        </w:rPr>
        <w:t xml:space="preserve">родовжити строк розгляду </w:t>
      </w:r>
      <w:r w:rsidR="008E68C0" w:rsidRPr="00737C5B">
        <w:rPr>
          <w:bCs/>
          <w:sz w:val="28"/>
          <w:szCs w:val="28"/>
        </w:rPr>
        <w:t>питання щодо внесення подання про</w:t>
      </w:r>
      <w:r w:rsidR="00525C81" w:rsidRPr="00737C5B">
        <w:rPr>
          <w:bCs/>
          <w:sz w:val="28"/>
          <w:szCs w:val="28"/>
        </w:rPr>
        <w:t> </w:t>
      </w:r>
      <w:r w:rsidR="008E68C0" w:rsidRPr="00737C5B">
        <w:rPr>
          <w:bCs/>
          <w:sz w:val="28"/>
          <w:szCs w:val="28"/>
        </w:rPr>
        <w:t>відрядження</w:t>
      </w:r>
      <w:r w:rsidR="003B7A4C" w:rsidRPr="00737C5B">
        <w:rPr>
          <w:sz w:val="28"/>
          <w:szCs w:val="28"/>
        </w:rPr>
        <w:t xml:space="preserve"> </w:t>
      </w:r>
      <w:r w:rsidR="005E655D" w:rsidRPr="00737C5B">
        <w:rPr>
          <w:sz w:val="28"/>
          <w:szCs w:val="28"/>
        </w:rPr>
        <w:t xml:space="preserve">суддів </w:t>
      </w:r>
      <w:r w:rsidR="003B7A4C" w:rsidRPr="00737C5B">
        <w:rPr>
          <w:sz w:val="28"/>
          <w:szCs w:val="28"/>
        </w:rPr>
        <w:t xml:space="preserve">до </w:t>
      </w:r>
      <w:r w:rsidR="00390F08" w:rsidRPr="00737C5B">
        <w:rPr>
          <w:sz w:val="28"/>
          <w:szCs w:val="28"/>
        </w:rPr>
        <w:t>Біляївського районного суду Одеської області</w:t>
      </w:r>
      <w:r w:rsidR="00390F08" w:rsidRPr="00737C5B">
        <w:rPr>
          <w:bCs/>
          <w:sz w:val="28"/>
          <w:szCs w:val="28"/>
        </w:rPr>
        <w:t xml:space="preserve"> </w:t>
      </w:r>
      <w:r w:rsidRPr="00737C5B">
        <w:rPr>
          <w:bCs/>
          <w:sz w:val="28"/>
          <w:szCs w:val="28"/>
        </w:rPr>
        <w:t>до</w:t>
      </w:r>
      <w:r w:rsidR="00525C81" w:rsidRPr="00737C5B">
        <w:rPr>
          <w:bCs/>
          <w:sz w:val="28"/>
          <w:szCs w:val="28"/>
        </w:rPr>
        <w:t> </w:t>
      </w:r>
      <w:r w:rsidRPr="00737C5B">
        <w:rPr>
          <w:bCs/>
          <w:sz w:val="28"/>
          <w:szCs w:val="28"/>
        </w:rPr>
        <w:t>23</w:t>
      </w:r>
      <w:r w:rsidR="00525C81" w:rsidRPr="00737C5B">
        <w:rPr>
          <w:bCs/>
          <w:sz w:val="28"/>
          <w:szCs w:val="28"/>
        </w:rPr>
        <w:t> </w:t>
      </w:r>
      <w:r w:rsidRPr="00737C5B">
        <w:rPr>
          <w:bCs/>
          <w:sz w:val="28"/>
          <w:szCs w:val="28"/>
        </w:rPr>
        <w:t xml:space="preserve">жовтня 2024 року. </w:t>
      </w:r>
    </w:p>
    <w:p w:rsidR="00353A30" w:rsidRPr="00737C5B" w:rsidRDefault="00353A30" w:rsidP="00353A30">
      <w:pPr>
        <w:pStyle w:val="ac"/>
        <w:jc w:val="both"/>
        <w:rPr>
          <w:rFonts w:ascii="Times New Roman" w:hAnsi="Times New Roman" w:cs="Times New Roman"/>
          <w:sz w:val="28"/>
          <w:szCs w:val="28"/>
        </w:rPr>
      </w:pPr>
    </w:p>
    <w:p w:rsidR="00C06A64" w:rsidRPr="00737C5B" w:rsidRDefault="00C06A64" w:rsidP="00353A30">
      <w:pPr>
        <w:pStyle w:val="ac"/>
        <w:jc w:val="both"/>
        <w:rPr>
          <w:rFonts w:ascii="Times New Roman" w:hAnsi="Times New Roman" w:cs="Times New Roman"/>
          <w:sz w:val="28"/>
          <w:szCs w:val="28"/>
        </w:rPr>
      </w:pPr>
    </w:p>
    <w:p w:rsidR="00353A30" w:rsidRPr="00737C5B" w:rsidRDefault="00353A30" w:rsidP="00353A30">
      <w:pPr>
        <w:pStyle w:val="ac"/>
        <w:jc w:val="both"/>
        <w:rPr>
          <w:rFonts w:ascii="Times New Roman" w:hAnsi="Times New Roman" w:cs="Times New Roman"/>
          <w:sz w:val="28"/>
          <w:szCs w:val="28"/>
        </w:rPr>
      </w:pPr>
      <w:r w:rsidRPr="00737C5B">
        <w:rPr>
          <w:rFonts w:ascii="Times New Roman" w:hAnsi="Times New Roman" w:cs="Times New Roman"/>
          <w:sz w:val="28"/>
          <w:szCs w:val="28"/>
        </w:rPr>
        <w:t xml:space="preserve">Головуючий: </w:t>
      </w:r>
      <w:r w:rsidRPr="00737C5B">
        <w:rPr>
          <w:rFonts w:ascii="Times New Roman" w:hAnsi="Times New Roman" w:cs="Times New Roman"/>
          <w:sz w:val="28"/>
          <w:szCs w:val="28"/>
        </w:rPr>
        <w:tab/>
      </w:r>
      <w:r w:rsidRPr="00737C5B">
        <w:rPr>
          <w:rFonts w:ascii="Times New Roman" w:hAnsi="Times New Roman" w:cs="Times New Roman"/>
          <w:sz w:val="28"/>
          <w:szCs w:val="28"/>
        </w:rPr>
        <w:tab/>
      </w:r>
      <w:r w:rsidRPr="00737C5B">
        <w:rPr>
          <w:rFonts w:ascii="Times New Roman" w:hAnsi="Times New Roman" w:cs="Times New Roman"/>
          <w:sz w:val="28"/>
          <w:szCs w:val="28"/>
        </w:rPr>
        <w:tab/>
      </w:r>
      <w:r w:rsidRPr="00737C5B">
        <w:rPr>
          <w:rFonts w:ascii="Times New Roman" w:hAnsi="Times New Roman" w:cs="Times New Roman"/>
          <w:sz w:val="28"/>
          <w:szCs w:val="28"/>
        </w:rPr>
        <w:tab/>
      </w:r>
      <w:r w:rsidRPr="00737C5B">
        <w:rPr>
          <w:rFonts w:ascii="Times New Roman" w:hAnsi="Times New Roman" w:cs="Times New Roman"/>
          <w:sz w:val="28"/>
          <w:szCs w:val="28"/>
        </w:rPr>
        <w:tab/>
      </w:r>
      <w:r w:rsidRPr="00737C5B">
        <w:rPr>
          <w:rFonts w:ascii="Times New Roman" w:hAnsi="Times New Roman" w:cs="Times New Roman"/>
          <w:sz w:val="28"/>
          <w:szCs w:val="28"/>
        </w:rPr>
        <w:tab/>
        <w:t xml:space="preserve">         </w:t>
      </w:r>
      <w:r w:rsidR="005B38F7" w:rsidRPr="00737C5B">
        <w:rPr>
          <w:rFonts w:ascii="Times New Roman" w:hAnsi="Times New Roman" w:cs="Times New Roman"/>
          <w:sz w:val="28"/>
          <w:szCs w:val="28"/>
        </w:rPr>
        <w:t>Олексій ОМЕЛЬЯН</w:t>
      </w:r>
    </w:p>
    <w:p w:rsidR="00353A30" w:rsidRPr="00737C5B" w:rsidRDefault="00353A30" w:rsidP="00353A30">
      <w:pPr>
        <w:pStyle w:val="ac"/>
        <w:jc w:val="both"/>
        <w:rPr>
          <w:rFonts w:ascii="Times New Roman" w:hAnsi="Times New Roman" w:cs="Times New Roman"/>
          <w:sz w:val="28"/>
          <w:szCs w:val="28"/>
        </w:rPr>
      </w:pPr>
    </w:p>
    <w:p w:rsidR="009C15FB" w:rsidRPr="00737C5B" w:rsidRDefault="009C15FB" w:rsidP="00353A30">
      <w:pPr>
        <w:pStyle w:val="ac"/>
        <w:ind w:left="4248" w:hanging="4248"/>
        <w:jc w:val="both"/>
        <w:rPr>
          <w:rFonts w:ascii="Times New Roman" w:hAnsi="Times New Roman" w:cs="Times New Roman"/>
          <w:sz w:val="28"/>
          <w:szCs w:val="28"/>
        </w:rPr>
      </w:pPr>
    </w:p>
    <w:p w:rsidR="00353A30" w:rsidRPr="00737C5B" w:rsidRDefault="00353A30" w:rsidP="00353A30">
      <w:pPr>
        <w:pStyle w:val="ac"/>
        <w:ind w:left="4248" w:hanging="4248"/>
        <w:jc w:val="both"/>
        <w:rPr>
          <w:rFonts w:ascii="Times New Roman" w:hAnsi="Times New Roman" w:cs="Times New Roman"/>
          <w:sz w:val="28"/>
          <w:szCs w:val="28"/>
        </w:rPr>
      </w:pPr>
      <w:r w:rsidRPr="00737C5B">
        <w:rPr>
          <w:rFonts w:ascii="Times New Roman" w:hAnsi="Times New Roman" w:cs="Times New Roman"/>
          <w:sz w:val="28"/>
          <w:szCs w:val="28"/>
        </w:rPr>
        <w:t xml:space="preserve">Члени Комісії: </w:t>
      </w:r>
      <w:r w:rsidRPr="00737C5B">
        <w:rPr>
          <w:rFonts w:ascii="Times New Roman" w:hAnsi="Times New Roman" w:cs="Times New Roman"/>
          <w:sz w:val="28"/>
          <w:szCs w:val="28"/>
        </w:rPr>
        <w:tab/>
      </w:r>
      <w:r w:rsidRPr="00737C5B">
        <w:rPr>
          <w:rFonts w:ascii="Times New Roman" w:hAnsi="Times New Roman" w:cs="Times New Roman"/>
          <w:sz w:val="28"/>
          <w:szCs w:val="28"/>
        </w:rPr>
        <w:tab/>
      </w:r>
      <w:r w:rsidRPr="00737C5B">
        <w:rPr>
          <w:rFonts w:ascii="Times New Roman" w:hAnsi="Times New Roman" w:cs="Times New Roman"/>
          <w:sz w:val="28"/>
          <w:szCs w:val="28"/>
        </w:rPr>
        <w:tab/>
        <w:t xml:space="preserve">         Михайло БОГОНІС </w:t>
      </w:r>
    </w:p>
    <w:p w:rsidR="00353A30" w:rsidRPr="00737C5B" w:rsidRDefault="00353A30" w:rsidP="00353A30">
      <w:pPr>
        <w:pStyle w:val="ac"/>
        <w:jc w:val="both"/>
        <w:rPr>
          <w:rFonts w:ascii="Times New Roman" w:hAnsi="Times New Roman" w:cs="Times New Roman"/>
          <w:sz w:val="28"/>
          <w:szCs w:val="28"/>
        </w:rPr>
      </w:pPr>
    </w:p>
    <w:p w:rsidR="009C15FB" w:rsidRPr="00737C5B" w:rsidRDefault="00523BAD" w:rsidP="00353A30">
      <w:pPr>
        <w:pStyle w:val="ac"/>
        <w:ind w:left="5664"/>
        <w:jc w:val="both"/>
        <w:rPr>
          <w:rFonts w:ascii="Times New Roman" w:hAnsi="Times New Roman" w:cs="Times New Roman"/>
          <w:sz w:val="28"/>
          <w:szCs w:val="28"/>
        </w:rPr>
      </w:pPr>
      <w:r w:rsidRPr="00737C5B">
        <w:rPr>
          <w:rFonts w:ascii="Times New Roman" w:hAnsi="Times New Roman" w:cs="Times New Roman"/>
          <w:sz w:val="28"/>
          <w:szCs w:val="28"/>
        </w:rPr>
        <w:t xml:space="preserve">         </w:t>
      </w:r>
    </w:p>
    <w:p w:rsidR="00353A30" w:rsidRPr="00737C5B" w:rsidRDefault="009C15FB" w:rsidP="009C15FB">
      <w:pPr>
        <w:pStyle w:val="ac"/>
        <w:ind w:left="5664"/>
        <w:jc w:val="both"/>
        <w:rPr>
          <w:rFonts w:ascii="Times New Roman" w:hAnsi="Times New Roman" w:cs="Times New Roman"/>
          <w:sz w:val="28"/>
          <w:szCs w:val="28"/>
        </w:rPr>
      </w:pPr>
      <w:r w:rsidRPr="00737C5B">
        <w:rPr>
          <w:rFonts w:ascii="Times New Roman" w:hAnsi="Times New Roman" w:cs="Times New Roman"/>
          <w:sz w:val="28"/>
          <w:szCs w:val="28"/>
        </w:rPr>
        <w:t xml:space="preserve">         </w:t>
      </w:r>
      <w:r w:rsidR="005B38F7" w:rsidRPr="00737C5B">
        <w:rPr>
          <w:rFonts w:ascii="Times New Roman" w:hAnsi="Times New Roman" w:cs="Times New Roman"/>
          <w:sz w:val="28"/>
          <w:szCs w:val="28"/>
        </w:rPr>
        <w:t>Віталій ГАЦЕЛЮК</w:t>
      </w:r>
      <w:r w:rsidR="00353A30" w:rsidRPr="00737C5B">
        <w:rPr>
          <w:rFonts w:ascii="Times New Roman" w:hAnsi="Times New Roman" w:cs="Times New Roman"/>
          <w:sz w:val="28"/>
          <w:szCs w:val="28"/>
        </w:rPr>
        <w:t xml:space="preserve"> </w:t>
      </w:r>
    </w:p>
    <w:p w:rsidR="00353A30" w:rsidRPr="00737C5B" w:rsidRDefault="00353A30" w:rsidP="00353A30">
      <w:pPr>
        <w:pStyle w:val="ac"/>
        <w:ind w:left="6372"/>
        <w:jc w:val="both"/>
        <w:rPr>
          <w:rFonts w:ascii="Times New Roman" w:hAnsi="Times New Roman" w:cs="Times New Roman"/>
          <w:sz w:val="28"/>
          <w:szCs w:val="28"/>
        </w:rPr>
      </w:pPr>
    </w:p>
    <w:p w:rsidR="009C15FB" w:rsidRPr="00737C5B" w:rsidRDefault="00353A30" w:rsidP="00353A30">
      <w:pPr>
        <w:pStyle w:val="ac"/>
        <w:ind w:left="5664"/>
        <w:jc w:val="both"/>
        <w:rPr>
          <w:rFonts w:ascii="Times New Roman" w:hAnsi="Times New Roman" w:cs="Times New Roman"/>
          <w:sz w:val="28"/>
          <w:szCs w:val="28"/>
        </w:rPr>
      </w:pPr>
      <w:r w:rsidRPr="00737C5B">
        <w:rPr>
          <w:rFonts w:ascii="Times New Roman" w:hAnsi="Times New Roman" w:cs="Times New Roman"/>
          <w:sz w:val="28"/>
          <w:szCs w:val="28"/>
        </w:rPr>
        <w:t xml:space="preserve">         </w:t>
      </w:r>
    </w:p>
    <w:p w:rsidR="00353A30" w:rsidRPr="00737C5B" w:rsidRDefault="009C15FB" w:rsidP="00353A30">
      <w:pPr>
        <w:pStyle w:val="ac"/>
        <w:ind w:left="5664"/>
        <w:jc w:val="both"/>
        <w:rPr>
          <w:rFonts w:ascii="Times New Roman" w:hAnsi="Times New Roman" w:cs="Times New Roman"/>
          <w:sz w:val="28"/>
          <w:szCs w:val="28"/>
        </w:rPr>
      </w:pPr>
      <w:r w:rsidRPr="00737C5B">
        <w:rPr>
          <w:rFonts w:ascii="Times New Roman" w:hAnsi="Times New Roman" w:cs="Times New Roman"/>
          <w:sz w:val="28"/>
          <w:szCs w:val="28"/>
        </w:rPr>
        <w:t xml:space="preserve">         </w:t>
      </w:r>
      <w:r w:rsidR="00353A30" w:rsidRPr="00737C5B">
        <w:rPr>
          <w:rFonts w:ascii="Times New Roman" w:hAnsi="Times New Roman" w:cs="Times New Roman"/>
          <w:sz w:val="28"/>
          <w:szCs w:val="28"/>
        </w:rPr>
        <w:t xml:space="preserve">Надія КОБЕЦЬКА </w:t>
      </w:r>
    </w:p>
    <w:p w:rsidR="00353A30" w:rsidRPr="00737C5B" w:rsidRDefault="00353A30" w:rsidP="00353A30">
      <w:pPr>
        <w:pStyle w:val="ac"/>
        <w:ind w:left="6372"/>
        <w:jc w:val="both"/>
        <w:rPr>
          <w:rFonts w:ascii="Times New Roman" w:hAnsi="Times New Roman" w:cs="Times New Roman"/>
          <w:sz w:val="28"/>
          <w:szCs w:val="28"/>
        </w:rPr>
      </w:pPr>
    </w:p>
    <w:p w:rsidR="009C15FB" w:rsidRPr="00737C5B" w:rsidRDefault="00353A30" w:rsidP="00353A30">
      <w:pPr>
        <w:pStyle w:val="ac"/>
        <w:ind w:left="5664"/>
        <w:jc w:val="both"/>
        <w:rPr>
          <w:rFonts w:ascii="Times New Roman" w:hAnsi="Times New Roman" w:cs="Times New Roman"/>
          <w:sz w:val="28"/>
          <w:szCs w:val="28"/>
        </w:rPr>
      </w:pPr>
      <w:r w:rsidRPr="00737C5B">
        <w:rPr>
          <w:rFonts w:ascii="Times New Roman" w:hAnsi="Times New Roman" w:cs="Times New Roman"/>
          <w:sz w:val="28"/>
          <w:szCs w:val="28"/>
        </w:rPr>
        <w:t xml:space="preserve">         </w:t>
      </w:r>
    </w:p>
    <w:p w:rsidR="00353A30" w:rsidRPr="00737C5B" w:rsidRDefault="009C15FB" w:rsidP="00353A30">
      <w:pPr>
        <w:pStyle w:val="ac"/>
        <w:ind w:left="5664"/>
        <w:jc w:val="both"/>
        <w:rPr>
          <w:rFonts w:ascii="Times New Roman" w:hAnsi="Times New Roman" w:cs="Times New Roman"/>
          <w:sz w:val="28"/>
          <w:szCs w:val="28"/>
        </w:rPr>
      </w:pPr>
      <w:r w:rsidRPr="00737C5B">
        <w:rPr>
          <w:rFonts w:ascii="Times New Roman" w:hAnsi="Times New Roman" w:cs="Times New Roman"/>
          <w:sz w:val="28"/>
          <w:szCs w:val="28"/>
        </w:rPr>
        <w:t xml:space="preserve">        </w:t>
      </w:r>
      <w:r w:rsidR="003203D6" w:rsidRPr="00737C5B">
        <w:rPr>
          <w:rFonts w:ascii="Times New Roman" w:hAnsi="Times New Roman" w:cs="Times New Roman"/>
          <w:sz w:val="28"/>
          <w:szCs w:val="28"/>
        </w:rPr>
        <w:t xml:space="preserve"> </w:t>
      </w:r>
      <w:r w:rsidR="00353A30" w:rsidRPr="00737C5B">
        <w:rPr>
          <w:rFonts w:ascii="Times New Roman" w:hAnsi="Times New Roman" w:cs="Times New Roman"/>
          <w:sz w:val="28"/>
          <w:szCs w:val="28"/>
        </w:rPr>
        <w:t>Володимир ЛУГАНСЬКИЙ</w:t>
      </w:r>
    </w:p>
    <w:p w:rsidR="00353A30" w:rsidRPr="00737C5B" w:rsidRDefault="00353A30" w:rsidP="00353A30">
      <w:pPr>
        <w:pStyle w:val="ac"/>
        <w:ind w:left="6372"/>
        <w:jc w:val="both"/>
        <w:rPr>
          <w:rFonts w:ascii="Times New Roman" w:hAnsi="Times New Roman" w:cs="Times New Roman"/>
          <w:sz w:val="28"/>
          <w:szCs w:val="28"/>
        </w:rPr>
      </w:pPr>
    </w:p>
    <w:p w:rsidR="009C15FB" w:rsidRPr="00737C5B" w:rsidRDefault="00353A30" w:rsidP="00353A30">
      <w:pPr>
        <w:pStyle w:val="ac"/>
        <w:ind w:left="4956" w:firstLine="708"/>
        <w:jc w:val="both"/>
        <w:rPr>
          <w:rFonts w:ascii="Times New Roman" w:hAnsi="Times New Roman" w:cs="Times New Roman"/>
          <w:sz w:val="28"/>
          <w:szCs w:val="28"/>
        </w:rPr>
      </w:pPr>
      <w:r w:rsidRPr="00737C5B">
        <w:rPr>
          <w:rFonts w:ascii="Times New Roman" w:hAnsi="Times New Roman" w:cs="Times New Roman"/>
          <w:sz w:val="28"/>
          <w:szCs w:val="28"/>
        </w:rPr>
        <w:t xml:space="preserve">         </w:t>
      </w:r>
    </w:p>
    <w:p w:rsidR="00353A30" w:rsidRPr="00737C5B" w:rsidRDefault="009C15FB" w:rsidP="00353A30">
      <w:pPr>
        <w:pStyle w:val="ac"/>
        <w:ind w:left="4956" w:firstLine="708"/>
        <w:jc w:val="both"/>
        <w:rPr>
          <w:rFonts w:ascii="Times New Roman" w:hAnsi="Times New Roman" w:cs="Times New Roman"/>
          <w:sz w:val="28"/>
          <w:szCs w:val="28"/>
        </w:rPr>
      </w:pPr>
      <w:r w:rsidRPr="00737C5B">
        <w:rPr>
          <w:rFonts w:ascii="Times New Roman" w:hAnsi="Times New Roman" w:cs="Times New Roman"/>
          <w:sz w:val="28"/>
          <w:szCs w:val="28"/>
        </w:rPr>
        <w:t xml:space="preserve">         </w:t>
      </w:r>
      <w:r w:rsidR="00353A30" w:rsidRPr="00737C5B">
        <w:rPr>
          <w:rFonts w:ascii="Times New Roman" w:hAnsi="Times New Roman" w:cs="Times New Roman"/>
          <w:sz w:val="28"/>
          <w:szCs w:val="28"/>
        </w:rPr>
        <w:t xml:space="preserve">Руслан МЕЛЬНИК </w:t>
      </w:r>
    </w:p>
    <w:p w:rsidR="005839ED" w:rsidRPr="00737C5B" w:rsidRDefault="005839ED" w:rsidP="005B38F7">
      <w:pPr>
        <w:autoSpaceDE w:val="0"/>
        <w:autoSpaceDN w:val="0"/>
        <w:adjustRightInd w:val="0"/>
        <w:spacing w:after="0" w:line="240" w:lineRule="auto"/>
        <w:jc w:val="both"/>
        <w:rPr>
          <w:rFonts w:ascii="Times New Roman" w:hAnsi="Times New Roman" w:cs="Times New Roman"/>
          <w:bCs/>
          <w:sz w:val="28"/>
          <w:szCs w:val="28"/>
          <w:lang w:val="uk-UA"/>
        </w:rPr>
      </w:pPr>
    </w:p>
    <w:p w:rsidR="009C15FB" w:rsidRPr="00737C5B" w:rsidRDefault="005B38F7" w:rsidP="005B38F7">
      <w:pPr>
        <w:autoSpaceDE w:val="0"/>
        <w:autoSpaceDN w:val="0"/>
        <w:adjustRightInd w:val="0"/>
        <w:spacing w:after="0" w:line="240" w:lineRule="auto"/>
        <w:ind w:left="4956" w:firstLine="708"/>
        <w:jc w:val="both"/>
        <w:rPr>
          <w:rFonts w:ascii="Times New Roman" w:hAnsi="Times New Roman" w:cs="Times New Roman"/>
          <w:sz w:val="28"/>
          <w:szCs w:val="28"/>
          <w:lang w:val="uk-UA"/>
        </w:rPr>
      </w:pPr>
      <w:r w:rsidRPr="00737C5B">
        <w:rPr>
          <w:rFonts w:ascii="Times New Roman" w:hAnsi="Times New Roman" w:cs="Times New Roman"/>
          <w:sz w:val="28"/>
          <w:szCs w:val="28"/>
          <w:lang w:val="uk-UA"/>
        </w:rPr>
        <w:t xml:space="preserve">         </w:t>
      </w:r>
    </w:p>
    <w:p w:rsidR="005839ED" w:rsidRPr="00737C5B" w:rsidRDefault="009C15FB" w:rsidP="005B38F7">
      <w:pPr>
        <w:autoSpaceDE w:val="0"/>
        <w:autoSpaceDN w:val="0"/>
        <w:adjustRightInd w:val="0"/>
        <w:spacing w:after="0" w:line="240" w:lineRule="auto"/>
        <w:ind w:left="4956" w:firstLine="708"/>
        <w:jc w:val="both"/>
        <w:rPr>
          <w:rFonts w:ascii="Times New Roman" w:hAnsi="Times New Roman" w:cs="Times New Roman"/>
          <w:bCs/>
          <w:sz w:val="28"/>
          <w:szCs w:val="28"/>
          <w:lang w:val="uk-UA"/>
        </w:rPr>
      </w:pPr>
      <w:r w:rsidRPr="00737C5B">
        <w:rPr>
          <w:rFonts w:ascii="Times New Roman" w:hAnsi="Times New Roman" w:cs="Times New Roman"/>
          <w:sz w:val="28"/>
          <w:szCs w:val="28"/>
          <w:lang w:val="uk-UA"/>
        </w:rPr>
        <w:t xml:space="preserve">         </w:t>
      </w:r>
      <w:r w:rsidR="005B38F7" w:rsidRPr="00737C5B">
        <w:rPr>
          <w:rFonts w:ascii="Times New Roman" w:hAnsi="Times New Roman" w:cs="Times New Roman"/>
          <w:sz w:val="28"/>
          <w:szCs w:val="28"/>
          <w:lang w:val="uk-UA"/>
        </w:rPr>
        <w:t>Галина ШЕВЧУК</w:t>
      </w:r>
    </w:p>
    <w:p w:rsidR="001610D6" w:rsidRPr="00737C5B" w:rsidRDefault="009C15FB" w:rsidP="00353A30">
      <w:pPr>
        <w:spacing w:after="0" w:line="240" w:lineRule="auto"/>
        <w:rPr>
          <w:rFonts w:ascii="Times New Roman" w:hAnsi="Times New Roman" w:cs="Times New Roman"/>
          <w:bCs/>
          <w:sz w:val="28"/>
          <w:szCs w:val="28"/>
          <w:lang w:val="uk-UA"/>
        </w:rPr>
      </w:pPr>
      <w:r w:rsidRPr="00737C5B">
        <w:rPr>
          <w:rFonts w:ascii="Times New Roman" w:hAnsi="Times New Roman" w:cs="Times New Roman"/>
          <w:bCs/>
          <w:sz w:val="28"/>
          <w:szCs w:val="28"/>
          <w:lang w:val="uk-UA"/>
        </w:rPr>
        <w:t xml:space="preserve">  </w:t>
      </w:r>
    </w:p>
    <w:sectPr w:rsidR="001610D6" w:rsidRPr="00737C5B" w:rsidSect="009C15FB">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75C9" w:rsidRDefault="002575C9" w:rsidP="005F2A2E">
      <w:pPr>
        <w:spacing w:after="0" w:line="240" w:lineRule="auto"/>
      </w:pPr>
      <w:r>
        <w:separator/>
      </w:r>
    </w:p>
  </w:endnote>
  <w:endnote w:type="continuationSeparator" w:id="0">
    <w:p w:rsidR="002575C9" w:rsidRDefault="002575C9"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75C9" w:rsidRDefault="002575C9" w:rsidP="005F2A2E">
      <w:pPr>
        <w:spacing w:after="0" w:line="240" w:lineRule="auto"/>
      </w:pPr>
      <w:r>
        <w:separator/>
      </w:r>
    </w:p>
  </w:footnote>
  <w:footnote w:type="continuationSeparator" w:id="0">
    <w:p w:rsidR="002575C9" w:rsidRDefault="002575C9"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689349"/>
      <w:docPartObj>
        <w:docPartGallery w:val="Page Numbers (Top of Page)"/>
        <w:docPartUnique/>
      </w:docPartObj>
    </w:sdtPr>
    <w:sdtEndPr/>
    <w:sdtContent>
      <w:p w:rsidR="009C15FB" w:rsidRDefault="009C15FB">
        <w:pPr>
          <w:pStyle w:val="a7"/>
          <w:jc w:val="center"/>
        </w:pPr>
        <w:r>
          <w:fldChar w:fldCharType="begin"/>
        </w:r>
        <w:r>
          <w:instrText>PAGE   \* MERGEFORMAT</w:instrText>
        </w:r>
        <w:r>
          <w:fldChar w:fldCharType="separate"/>
        </w:r>
        <w:r>
          <w:rPr>
            <w:lang w:val="uk-UA"/>
          </w:rPr>
          <w:t>2</w:t>
        </w:r>
        <w: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400EF"/>
    <w:multiLevelType w:val="hybridMultilevel"/>
    <w:tmpl w:val="2DCEB4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5B53E7C"/>
    <w:multiLevelType w:val="hybridMultilevel"/>
    <w:tmpl w:val="00F04F92"/>
    <w:lvl w:ilvl="0" w:tplc="D4F4352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3" w15:restartNumberingAfterBreak="0">
    <w:nsid w:val="33A32588"/>
    <w:multiLevelType w:val="multilevel"/>
    <w:tmpl w:val="048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6"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15:restartNumberingAfterBreak="0">
    <w:nsid w:val="62F93A63"/>
    <w:multiLevelType w:val="multilevel"/>
    <w:tmpl w:val="37A6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F14AF1"/>
    <w:multiLevelType w:val="hybridMultilevel"/>
    <w:tmpl w:val="8F787682"/>
    <w:lvl w:ilvl="0" w:tplc="ABB26A4E">
      <w:start w:val="17"/>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15:restartNumberingAfterBreak="0">
    <w:nsid w:val="7F4B38C9"/>
    <w:multiLevelType w:val="hybridMultilevel"/>
    <w:tmpl w:val="D5CED9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3"/>
    <w:lvlOverride w:ilvl="0">
      <w:startOverride w:val="171"/>
    </w:lvlOverride>
  </w:num>
  <w:num w:numId="6">
    <w:abstractNumId w:val="7"/>
    <w:lvlOverride w:ilvl="0">
      <w:startOverride w:val="184"/>
    </w:lvlOverride>
  </w:num>
  <w:num w:numId="7">
    <w:abstractNumId w:val="7"/>
    <w:lvlOverride w:ilvl="0">
      <w:startOverride w:val="184"/>
    </w:lvlOverride>
  </w:num>
  <w:num w:numId="8">
    <w:abstractNumId w:val="7"/>
    <w:lvlOverride w:ilvl="0">
      <w:startOverride w:val="184"/>
    </w:lvlOverride>
  </w:num>
  <w:num w:numId="9">
    <w:abstractNumId w:val="8"/>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2BBC"/>
    <w:rsid w:val="00003B04"/>
    <w:rsid w:val="00004062"/>
    <w:rsid w:val="00004259"/>
    <w:rsid w:val="00006EB7"/>
    <w:rsid w:val="00007BE1"/>
    <w:rsid w:val="00011082"/>
    <w:rsid w:val="00013AC5"/>
    <w:rsid w:val="00015AF3"/>
    <w:rsid w:val="00024E2B"/>
    <w:rsid w:val="00027ACA"/>
    <w:rsid w:val="00030FCE"/>
    <w:rsid w:val="00034B39"/>
    <w:rsid w:val="00036B74"/>
    <w:rsid w:val="00037462"/>
    <w:rsid w:val="000412F3"/>
    <w:rsid w:val="00043A08"/>
    <w:rsid w:val="00051035"/>
    <w:rsid w:val="000513B2"/>
    <w:rsid w:val="0005578A"/>
    <w:rsid w:val="000561E4"/>
    <w:rsid w:val="00060A1A"/>
    <w:rsid w:val="000623EA"/>
    <w:rsid w:val="000651F3"/>
    <w:rsid w:val="00067C98"/>
    <w:rsid w:val="00074F25"/>
    <w:rsid w:val="00086F3E"/>
    <w:rsid w:val="00091D22"/>
    <w:rsid w:val="00095EF2"/>
    <w:rsid w:val="000A741B"/>
    <w:rsid w:val="000B053C"/>
    <w:rsid w:val="000B1AB7"/>
    <w:rsid w:val="000B3B76"/>
    <w:rsid w:val="000B767D"/>
    <w:rsid w:val="000C1605"/>
    <w:rsid w:val="000C1A5F"/>
    <w:rsid w:val="000D2597"/>
    <w:rsid w:val="000D2E41"/>
    <w:rsid w:val="000D4B46"/>
    <w:rsid w:val="000E3C97"/>
    <w:rsid w:val="000F4A23"/>
    <w:rsid w:val="000F5894"/>
    <w:rsid w:val="000F5D14"/>
    <w:rsid w:val="0011403B"/>
    <w:rsid w:val="00122B68"/>
    <w:rsid w:val="0014602C"/>
    <w:rsid w:val="001531D2"/>
    <w:rsid w:val="0015738E"/>
    <w:rsid w:val="001610D6"/>
    <w:rsid w:val="001633F2"/>
    <w:rsid w:val="0016507B"/>
    <w:rsid w:val="00165935"/>
    <w:rsid w:val="00165CC7"/>
    <w:rsid w:val="0016792C"/>
    <w:rsid w:val="0017222D"/>
    <w:rsid w:val="001804DC"/>
    <w:rsid w:val="00184BA0"/>
    <w:rsid w:val="00186E5C"/>
    <w:rsid w:val="00187702"/>
    <w:rsid w:val="0019015E"/>
    <w:rsid w:val="00193076"/>
    <w:rsid w:val="001966D9"/>
    <w:rsid w:val="001A2F46"/>
    <w:rsid w:val="001A5805"/>
    <w:rsid w:val="001A7FC9"/>
    <w:rsid w:val="001B28D3"/>
    <w:rsid w:val="001B347E"/>
    <w:rsid w:val="001B3CC6"/>
    <w:rsid w:val="001C0F4F"/>
    <w:rsid w:val="001C61C3"/>
    <w:rsid w:val="001D6D95"/>
    <w:rsid w:val="001E6DAA"/>
    <w:rsid w:val="001E7CF8"/>
    <w:rsid w:val="001F115F"/>
    <w:rsid w:val="001F2035"/>
    <w:rsid w:val="001F27AD"/>
    <w:rsid w:val="001F390E"/>
    <w:rsid w:val="001F5671"/>
    <w:rsid w:val="002059CB"/>
    <w:rsid w:val="00205C35"/>
    <w:rsid w:val="00210289"/>
    <w:rsid w:val="00214AAF"/>
    <w:rsid w:val="0022360A"/>
    <w:rsid w:val="0022417A"/>
    <w:rsid w:val="00226957"/>
    <w:rsid w:val="002322A1"/>
    <w:rsid w:val="002347D1"/>
    <w:rsid w:val="00241134"/>
    <w:rsid w:val="0024669A"/>
    <w:rsid w:val="00252BB0"/>
    <w:rsid w:val="002575C9"/>
    <w:rsid w:val="0026096C"/>
    <w:rsid w:val="00280A16"/>
    <w:rsid w:val="002821EA"/>
    <w:rsid w:val="0028501F"/>
    <w:rsid w:val="00285C25"/>
    <w:rsid w:val="00293990"/>
    <w:rsid w:val="002945BA"/>
    <w:rsid w:val="002A4EFF"/>
    <w:rsid w:val="002A7430"/>
    <w:rsid w:val="002B4D6E"/>
    <w:rsid w:val="002B5CDF"/>
    <w:rsid w:val="002C0B21"/>
    <w:rsid w:val="002C1F5A"/>
    <w:rsid w:val="002C4539"/>
    <w:rsid w:val="002C726B"/>
    <w:rsid w:val="002D26C0"/>
    <w:rsid w:val="002D4AE5"/>
    <w:rsid w:val="002E2B32"/>
    <w:rsid w:val="002E475D"/>
    <w:rsid w:val="002E7764"/>
    <w:rsid w:val="002F1ABB"/>
    <w:rsid w:val="002F36B3"/>
    <w:rsid w:val="002F3F06"/>
    <w:rsid w:val="002F4AE5"/>
    <w:rsid w:val="002F72BD"/>
    <w:rsid w:val="003033E4"/>
    <w:rsid w:val="00305C16"/>
    <w:rsid w:val="00312288"/>
    <w:rsid w:val="003203D6"/>
    <w:rsid w:val="00321249"/>
    <w:rsid w:val="003218CD"/>
    <w:rsid w:val="00337ACE"/>
    <w:rsid w:val="00341926"/>
    <w:rsid w:val="00350037"/>
    <w:rsid w:val="00353A30"/>
    <w:rsid w:val="0035462F"/>
    <w:rsid w:val="0035571D"/>
    <w:rsid w:val="0035578F"/>
    <w:rsid w:val="00363F75"/>
    <w:rsid w:val="003659B2"/>
    <w:rsid w:val="00365B68"/>
    <w:rsid w:val="003706AE"/>
    <w:rsid w:val="0037378F"/>
    <w:rsid w:val="0037696C"/>
    <w:rsid w:val="00377288"/>
    <w:rsid w:val="0037770A"/>
    <w:rsid w:val="00380E60"/>
    <w:rsid w:val="00381881"/>
    <w:rsid w:val="00382009"/>
    <w:rsid w:val="00385A7B"/>
    <w:rsid w:val="003909E0"/>
    <w:rsid w:val="00390F08"/>
    <w:rsid w:val="003965F2"/>
    <w:rsid w:val="003A0209"/>
    <w:rsid w:val="003A021C"/>
    <w:rsid w:val="003B3B0A"/>
    <w:rsid w:val="003B43DF"/>
    <w:rsid w:val="003B7982"/>
    <w:rsid w:val="003B7A4C"/>
    <w:rsid w:val="003D7D9A"/>
    <w:rsid w:val="003E03DD"/>
    <w:rsid w:val="003E096F"/>
    <w:rsid w:val="003E22C4"/>
    <w:rsid w:val="003E2BC5"/>
    <w:rsid w:val="003E6DD7"/>
    <w:rsid w:val="003F1F18"/>
    <w:rsid w:val="003F3E5A"/>
    <w:rsid w:val="00400D94"/>
    <w:rsid w:val="00401687"/>
    <w:rsid w:val="0041029E"/>
    <w:rsid w:val="00420A2A"/>
    <w:rsid w:val="0042149C"/>
    <w:rsid w:val="00421F0D"/>
    <w:rsid w:val="00424579"/>
    <w:rsid w:val="0042605B"/>
    <w:rsid w:val="004314B3"/>
    <w:rsid w:val="00435035"/>
    <w:rsid w:val="004374D1"/>
    <w:rsid w:val="00440F42"/>
    <w:rsid w:val="00443BC9"/>
    <w:rsid w:val="00445A63"/>
    <w:rsid w:val="00446801"/>
    <w:rsid w:val="00451AB8"/>
    <w:rsid w:val="00460CD1"/>
    <w:rsid w:val="00460CD8"/>
    <w:rsid w:val="004611A3"/>
    <w:rsid w:val="004635E1"/>
    <w:rsid w:val="004645FC"/>
    <w:rsid w:val="004714C4"/>
    <w:rsid w:val="00471FF2"/>
    <w:rsid w:val="004732AE"/>
    <w:rsid w:val="00474A45"/>
    <w:rsid w:val="00477EB8"/>
    <w:rsid w:val="00481500"/>
    <w:rsid w:val="00484A11"/>
    <w:rsid w:val="004868B3"/>
    <w:rsid w:val="00486FBD"/>
    <w:rsid w:val="0049046F"/>
    <w:rsid w:val="00496AF8"/>
    <w:rsid w:val="00496F81"/>
    <w:rsid w:val="004A36DE"/>
    <w:rsid w:val="004A4497"/>
    <w:rsid w:val="004A53AC"/>
    <w:rsid w:val="004A6305"/>
    <w:rsid w:val="004A7640"/>
    <w:rsid w:val="004B1D27"/>
    <w:rsid w:val="004B6C25"/>
    <w:rsid w:val="004C2573"/>
    <w:rsid w:val="004D1794"/>
    <w:rsid w:val="004F114E"/>
    <w:rsid w:val="004F5224"/>
    <w:rsid w:val="004F57CB"/>
    <w:rsid w:val="004F617C"/>
    <w:rsid w:val="004F6FF3"/>
    <w:rsid w:val="00500087"/>
    <w:rsid w:val="005012E1"/>
    <w:rsid w:val="005036AB"/>
    <w:rsid w:val="005045C8"/>
    <w:rsid w:val="00507385"/>
    <w:rsid w:val="00511E2D"/>
    <w:rsid w:val="005222F3"/>
    <w:rsid w:val="00522E79"/>
    <w:rsid w:val="00523BAD"/>
    <w:rsid w:val="005244DB"/>
    <w:rsid w:val="00525C81"/>
    <w:rsid w:val="00532C02"/>
    <w:rsid w:val="0053602C"/>
    <w:rsid w:val="005454BB"/>
    <w:rsid w:val="00546D35"/>
    <w:rsid w:val="005544E6"/>
    <w:rsid w:val="00554D8D"/>
    <w:rsid w:val="00572E5C"/>
    <w:rsid w:val="005839ED"/>
    <w:rsid w:val="00583E51"/>
    <w:rsid w:val="005857FD"/>
    <w:rsid w:val="00591EB0"/>
    <w:rsid w:val="005955A8"/>
    <w:rsid w:val="005979C7"/>
    <w:rsid w:val="005A310A"/>
    <w:rsid w:val="005B38F7"/>
    <w:rsid w:val="005C4A39"/>
    <w:rsid w:val="005C509C"/>
    <w:rsid w:val="005C5307"/>
    <w:rsid w:val="005C7087"/>
    <w:rsid w:val="005D0231"/>
    <w:rsid w:val="005D0268"/>
    <w:rsid w:val="005D34F6"/>
    <w:rsid w:val="005D4CFC"/>
    <w:rsid w:val="005E23C4"/>
    <w:rsid w:val="005E59FC"/>
    <w:rsid w:val="005E5EB1"/>
    <w:rsid w:val="005E655D"/>
    <w:rsid w:val="005F1D29"/>
    <w:rsid w:val="005F255D"/>
    <w:rsid w:val="005F2A2E"/>
    <w:rsid w:val="005F347B"/>
    <w:rsid w:val="005F669A"/>
    <w:rsid w:val="005F6CB7"/>
    <w:rsid w:val="005F7A5C"/>
    <w:rsid w:val="00601916"/>
    <w:rsid w:val="006041BF"/>
    <w:rsid w:val="00610BAF"/>
    <w:rsid w:val="00612B35"/>
    <w:rsid w:val="006139CC"/>
    <w:rsid w:val="00627688"/>
    <w:rsid w:val="00637661"/>
    <w:rsid w:val="00637BA7"/>
    <w:rsid w:val="00640BC8"/>
    <w:rsid w:val="006551F3"/>
    <w:rsid w:val="00656341"/>
    <w:rsid w:val="00656EF2"/>
    <w:rsid w:val="006575FE"/>
    <w:rsid w:val="006636D4"/>
    <w:rsid w:val="006662A7"/>
    <w:rsid w:val="00667F2F"/>
    <w:rsid w:val="00670BF7"/>
    <w:rsid w:val="00674908"/>
    <w:rsid w:val="00675902"/>
    <w:rsid w:val="0067615A"/>
    <w:rsid w:val="006775E8"/>
    <w:rsid w:val="00681A08"/>
    <w:rsid w:val="00681F2E"/>
    <w:rsid w:val="00683193"/>
    <w:rsid w:val="00683CAE"/>
    <w:rsid w:val="00685C44"/>
    <w:rsid w:val="00685CF8"/>
    <w:rsid w:val="00686B7E"/>
    <w:rsid w:val="00691817"/>
    <w:rsid w:val="006964CD"/>
    <w:rsid w:val="00696693"/>
    <w:rsid w:val="006A0AEF"/>
    <w:rsid w:val="006B0B98"/>
    <w:rsid w:val="006B2EC4"/>
    <w:rsid w:val="006B2FDD"/>
    <w:rsid w:val="006B374B"/>
    <w:rsid w:val="006B3C65"/>
    <w:rsid w:val="006B638C"/>
    <w:rsid w:val="006B7132"/>
    <w:rsid w:val="006B7578"/>
    <w:rsid w:val="006C1051"/>
    <w:rsid w:val="006D00AF"/>
    <w:rsid w:val="006D1D46"/>
    <w:rsid w:val="006D2B6B"/>
    <w:rsid w:val="006D2D24"/>
    <w:rsid w:val="006D3119"/>
    <w:rsid w:val="006D3A6C"/>
    <w:rsid w:val="006F13BD"/>
    <w:rsid w:val="006F24F6"/>
    <w:rsid w:val="006F280A"/>
    <w:rsid w:val="006F45A2"/>
    <w:rsid w:val="006F56A7"/>
    <w:rsid w:val="006F5C3A"/>
    <w:rsid w:val="007019F0"/>
    <w:rsid w:val="0071696E"/>
    <w:rsid w:val="00723BD4"/>
    <w:rsid w:val="00725C37"/>
    <w:rsid w:val="0073015A"/>
    <w:rsid w:val="007328C3"/>
    <w:rsid w:val="00734767"/>
    <w:rsid w:val="00737C5B"/>
    <w:rsid w:val="00740BB5"/>
    <w:rsid w:val="007425A0"/>
    <w:rsid w:val="007438BE"/>
    <w:rsid w:val="00746DFB"/>
    <w:rsid w:val="007507A9"/>
    <w:rsid w:val="00754476"/>
    <w:rsid w:val="00761C5B"/>
    <w:rsid w:val="0076328C"/>
    <w:rsid w:val="007659D3"/>
    <w:rsid w:val="0077285E"/>
    <w:rsid w:val="007733F1"/>
    <w:rsid w:val="00776DC4"/>
    <w:rsid w:val="00781A1A"/>
    <w:rsid w:val="00781F70"/>
    <w:rsid w:val="00782DE5"/>
    <w:rsid w:val="00783E29"/>
    <w:rsid w:val="0078666A"/>
    <w:rsid w:val="007937BB"/>
    <w:rsid w:val="007A39D5"/>
    <w:rsid w:val="007A61F0"/>
    <w:rsid w:val="007B23EF"/>
    <w:rsid w:val="007B3333"/>
    <w:rsid w:val="007B53F4"/>
    <w:rsid w:val="007D0E3F"/>
    <w:rsid w:val="007D401C"/>
    <w:rsid w:val="007D7DF6"/>
    <w:rsid w:val="007E14A6"/>
    <w:rsid w:val="007E3162"/>
    <w:rsid w:val="007E4550"/>
    <w:rsid w:val="007E5C62"/>
    <w:rsid w:val="007F2BBB"/>
    <w:rsid w:val="007F65A1"/>
    <w:rsid w:val="008003D0"/>
    <w:rsid w:val="00803E11"/>
    <w:rsid w:val="00810500"/>
    <w:rsid w:val="00810738"/>
    <w:rsid w:val="00810E62"/>
    <w:rsid w:val="00810FFD"/>
    <w:rsid w:val="008120AE"/>
    <w:rsid w:val="00814DFD"/>
    <w:rsid w:val="00817C46"/>
    <w:rsid w:val="008241A3"/>
    <w:rsid w:val="008312E5"/>
    <w:rsid w:val="008318A7"/>
    <w:rsid w:val="00834191"/>
    <w:rsid w:val="00835A14"/>
    <w:rsid w:val="0083651E"/>
    <w:rsid w:val="00836B8B"/>
    <w:rsid w:val="008377AE"/>
    <w:rsid w:val="008378D4"/>
    <w:rsid w:val="0085072A"/>
    <w:rsid w:val="00851EE2"/>
    <w:rsid w:val="008521A6"/>
    <w:rsid w:val="00861B11"/>
    <w:rsid w:val="00865AB3"/>
    <w:rsid w:val="008669F4"/>
    <w:rsid w:val="00870E19"/>
    <w:rsid w:val="00871007"/>
    <w:rsid w:val="00872BFF"/>
    <w:rsid w:val="00872DFE"/>
    <w:rsid w:val="00873BBD"/>
    <w:rsid w:val="0087421F"/>
    <w:rsid w:val="008770AD"/>
    <w:rsid w:val="0087788A"/>
    <w:rsid w:val="00877E35"/>
    <w:rsid w:val="00880FE2"/>
    <w:rsid w:val="008832D4"/>
    <w:rsid w:val="00883350"/>
    <w:rsid w:val="00885C5D"/>
    <w:rsid w:val="008862CD"/>
    <w:rsid w:val="008918A4"/>
    <w:rsid w:val="008920A0"/>
    <w:rsid w:val="008941E6"/>
    <w:rsid w:val="008A2A3F"/>
    <w:rsid w:val="008A3561"/>
    <w:rsid w:val="008A597C"/>
    <w:rsid w:val="008B60AE"/>
    <w:rsid w:val="008B6C12"/>
    <w:rsid w:val="008B72A4"/>
    <w:rsid w:val="008B778A"/>
    <w:rsid w:val="008C625A"/>
    <w:rsid w:val="008C7B02"/>
    <w:rsid w:val="008D0133"/>
    <w:rsid w:val="008D1D87"/>
    <w:rsid w:val="008D24FC"/>
    <w:rsid w:val="008D44B7"/>
    <w:rsid w:val="008E2334"/>
    <w:rsid w:val="008E38BF"/>
    <w:rsid w:val="008E4194"/>
    <w:rsid w:val="008E68C0"/>
    <w:rsid w:val="008F4683"/>
    <w:rsid w:val="008F5DA7"/>
    <w:rsid w:val="00900879"/>
    <w:rsid w:val="0090172A"/>
    <w:rsid w:val="00901E29"/>
    <w:rsid w:val="00907919"/>
    <w:rsid w:val="00913C43"/>
    <w:rsid w:val="00927B0E"/>
    <w:rsid w:val="00931A29"/>
    <w:rsid w:val="00943F5E"/>
    <w:rsid w:val="00947F17"/>
    <w:rsid w:val="00950EAC"/>
    <w:rsid w:val="009543D5"/>
    <w:rsid w:val="009607E6"/>
    <w:rsid w:val="00967AFE"/>
    <w:rsid w:val="009730EC"/>
    <w:rsid w:val="00981118"/>
    <w:rsid w:val="0098349B"/>
    <w:rsid w:val="00983CA1"/>
    <w:rsid w:val="009852E1"/>
    <w:rsid w:val="00986E27"/>
    <w:rsid w:val="00986E2A"/>
    <w:rsid w:val="00991470"/>
    <w:rsid w:val="0099195D"/>
    <w:rsid w:val="0099518A"/>
    <w:rsid w:val="009A1284"/>
    <w:rsid w:val="009B62A0"/>
    <w:rsid w:val="009B62DA"/>
    <w:rsid w:val="009C10CE"/>
    <w:rsid w:val="009C15FB"/>
    <w:rsid w:val="009C7ADA"/>
    <w:rsid w:val="009D3494"/>
    <w:rsid w:val="009D419F"/>
    <w:rsid w:val="009E65DE"/>
    <w:rsid w:val="009E7DCF"/>
    <w:rsid w:val="009F1F9A"/>
    <w:rsid w:val="009F46ED"/>
    <w:rsid w:val="00A037CE"/>
    <w:rsid w:val="00A13211"/>
    <w:rsid w:val="00A1656E"/>
    <w:rsid w:val="00A21FFB"/>
    <w:rsid w:val="00A27AD9"/>
    <w:rsid w:val="00A350F4"/>
    <w:rsid w:val="00A35D1A"/>
    <w:rsid w:val="00A40ECB"/>
    <w:rsid w:val="00A454A8"/>
    <w:rsid w:val="00A51928"/>
    <w:rsid w:val="00A5445B"/>
    <w:rsid w:val="00A610D5"/>
    <w:rsid w:val="00A72C5A"/>
    <w:rsid w:val="00A81E36"/>
    <w:rsid w:val="00A82B2D"/>
    <w:rsid w:val="00A844D0"/>
    <w:rsid w:val="00A92ABF"/>
    <w:rsid w:val="00A9316E"/>
    <w:rsid w:val="00AA009E"/>
    <w:rsid w:val="00AA0ED5"/>
    <w:rsid w:val="00AA4449"/>
    <w:rsid w:val="00AA5D69"/>
    <w:rsid w:val="00AB173A"/>
    <w:rsid w:val="00AC473C"/>
    <w:rsid w:val="00AC6CD8"/>
    <w:rsid w:val="00AD0144"/>
    <w:rsid w:val="00AD22E7"/>
    <w:rsid w:val="00AD4AC0"/>
    <w:rsid w:val="00AD66DA"/>
    <w:rsid w:val="00AE01CB"/>
    <w:rsid w:val="00AE1BD4"/>
    <w:rsid w:val="00AE2136"/>
    <w:rsid w:val="00AF13C7"/>
    <w:rsid w:val="00AF2701"/>
    <w:rsid w:val="00AF3A75"/>
    <w:rsid w:val="00AF4D0D"/>
    <w:rsid w:val="00B05A7D"/>
    <w:rsid w:val="00B05BA9"/>
    <w:rsid w:val="00B114D2"/>
    <w:rsid w:val="00B12CE0"/>
    <w:rsid w:val="00B165AA"/>
    <w:rsid w:val="00B31D1C"/>
    <w:rsid w:val="00B31D50"/>
    <w:rsid w:val="00B31E1C"/>
    <w:rsid w:val="00B32D88"/>
    <w:rsid w:val="00B3411F"/>
    <w:rsid w:val="00B403AC"/>
    <w:rsid w:val="00B410A3"/>
    <w:rsid w:val="00B52740"/>
    <w:rsid w:val="00B6188B"/>
    <w:rsid w:val="00B63423"/>
    <w:rsid w:val="00B639F4"/>
    <w:rsid w:val="00B64442"/>
    <w:rsid w:val="00B66A1F"/>
    <w:rsid w:val="00B7453C"/>
    <w:rsid w:val="00B77ADD"/>
    <w:rsid w:val="00B80DEF"/>
    <w:rsid w:val="00B80ECE"/>
    <w:rsid w:val="00B81033"/>
    <w:rsid w:val="00B8394C"/>
    <w:rsid w:val="00B83B20"/>
    <w:rsid w:val="00B924D7"/>
    <w:rsid w:val="00B94D8D"/>
    <w:rsid w:val="00BA29CC"/>
    <w:rsid w:val="00BA63A1"/>
    <w:rsid w:val="00BB0810"/>
    <w:rsid w:val="00BB1922"/>
    <w:rsid w:val="00BB1C0D"/>
    <w:rsid w:val="00BB35C4"/>
    <w:rsid w:val="00BB44B7"/>
    <w:rsid w:val="00BB51EC"/>
    <w:rsid w:val="00BC5773"/>
    <w:rsid w:val="00BD08F4"/>
    <w:rsid w:val="00BD797F"/>
    <w:rsid w:val="00BE31B8"/>
    <w:rsid w:val="00BE3D7A"/>
    <w:rsid w:val="00BF1122"/>
    <w:rsid w:val="00BF3607"/>
    <w:rsid w:val="00BF37E9"/>
    <w:rsid w:val="00BF3E25"/>
    <w:rsid w:val="00BF460E"/>
    <w:rsid w:val="00C002CE"/>
    <w:rsid w:val="00C01484"/>
    <w:rsid w:val="00C0640C"/>
    <w:rsid w:val="00C06A64"/>
    <w:rsid w:val="00C1594F"/>
    <w:rsid w:val="00C203C6"/>
    <w:rsid w:val="00C22340"/>
    <w:rsid w:val="00C231C3"/>
    <w:rsid w:val="00C23232"/>
    <w:rsid w:val="00C262AE"/>
    <w:rsid w:val="00C30F8D"/>
    <w:rsid w:val="00C33B35"/>
    <w:rsid w:val="00C36C96"/>
    <w:rsid w:val="00C40699"/>
    <w:rsid w:val="00C52364"/>
    <w:rsid w:val="00C52430"/>
    <w:rsid w:val="00C55C34"/>
    <w:rsid w:val="00C570AC"/>
    <w:rsid w:val="00C57D2C"/>
    <w:rsid w:val="00C62D6E"/>
    <w:rsid w:val="00C700F8"/>
    <w:rsid w:val="00C72123"/>
    <w:rsid w:val="00C80447"/>
    <w:rsid w:val="00C81A11"/>
    <w:rsid w:val="00C81E02"/>
    <w:rsid w:val="00C853EF"/>
    <w:rsid w:val="00C9423E"/>
    <w:rsid w:val="00CA1C2E"/>
    <w:rsid w:val="00CA1CC5"/>
    <w:rsid w:val="00CB1D89"/>
    <w:rsid w:val="00CB29E2"/>
    <w:rsid w:val="00CC138E"/>
    <w:rsid w:val="00CC269F"/>
    <w:rsid w:val="00CC73AD"/>
    <w:rsid w:val="00CD0268"/>
    <w:rsid w:val="00CD2287"/>
    <w:rsid w:val="00CD32DC"/>
    <w:rsid w:val="00CD46DD"/>
    <w:rsid w:val="00CD673E"/>
    <w:rsid w:val="00CD7F61"/>
    <w:rsid w:val="00CF0962"/>
    <w:rsid w:val="00CF59D9"/>
    <w:rsid w:val="00CF6FC3"/>
    <w:rsid w:val="00CF6FCC"/>
    <w:rsid w:val="00D00622"/>
    <w:rsid w:val="00D04B44"/>
    <w:rsid w:val="00D0631F"/>
    <w:rsid w:val="00D14138"/>
    <w:rsid w:val="00D16F1C"/>
    <w:rsid w:val="00D1743E"/>
    <w:rsid w:val="00D218AD"/>
    <w:rsid w:val="00D31C20"/>
    <w:rsid w:val="00D32FE4"/>
    <w:rsid w:val="00D378A7"/>
    <w:rsid w:val="00D41BB9"/>
    <w:rsid w:val="00D462F0"/>
    <w:rsid w:val="00D56960"/>
    <w:rsid w:val="00D63D7D"/>
    <w:rsid w:val="00D6651E"/>
    <w:rsid w:val="00D67CE8"/>
    <w:rsid w:val="00D72CF9"/>
    <w:rsid w:val="00D7326A"/>
    <w:rsid w:val="00D73A5B"/>
    <w:rsid w:val="00D75BE9"/>
    <w:rsid w:val="00D762FF"/>
    <w:rsid w:val="00D80F35"/>
    <w:rsid w:val="00D81335"/>
    <w:rsid w:val="00D815BD"/>
    <w:rsid w:val="00D930BE"/>
    <w:rsid w:val="00DA510D"/>
    <w:rsid w:val="00DB2A2F"/>
    <w:rsid w:val="00DB5FD6"/>
    <w:rsid w:val="00DB7A2C"/>
    <w:rsid w:val="00DC709F"/>
    <w:rsid w:val="00DD0AD2"/>
    <w:rsid w:val="00DD2635"/>
    <w:rsid w:val="00DD3271"/>
    <w:rsid w:val="00DD5098"/>
    <w:rsid w:val="00DD7598"/>
    <w:rsid w:val="00DE23AB"/>
    <w:rsid w:val="00DE2D54"/>
    <w:rsid w:val="00DE6959"/>
    <w:rsid w:val="00DE76DA"/>
    <w:rsid w:val="00DF1CC1"/>
    <w:rsid w:val="00DF22D7"/>
    <w:rsid w:val="00DF3ED0"/>
    <w:rsid w:val="00E03863"/>
    <w:rsid w:val="00E05372"/>
    <w:rsid w:val="00E109AC"/>
    <w:rsid w:val="00E11207"/>
    <w:rsid w:val="00E131F8"/>
    <w:rsid w:val="00E13252"/>
    <w:rsid w:val="00E142A6"/>
    <w:rsid w:val="00E20046"/>
    <w:rsid w:val="00E21A90"/>
    <w:rsid w:val="00E222C4"/>
    <w:rsid w:val="00E23CC0"/>
    <w:rsid w:val="00E27C66"/>
    <w:rsid w:val="00E36237"/>
    <w:rsid w:val="00E36A2A"/>
    <w:rsid w:val="00E42AC3"/>
    <w:rsid w:val="00E4329D"/>
    <w:rsid w:val="00E45100"/>
    <w:rsid w:val="00E4610B"/>
    <w:rsid w:val="00E51A17"/>
    <w:rsid w:val="00E51F62"/>
    <w:rsid w:val="00E53A8B"/>
    <w:rsid w:val="00E540EA"/>
    <w:rsid w:val="00E56399"/>
    <w:rsid w:val="00E60D00"/>
    <w:rsid w:val="00E61AFC"/>
    <w:rsid w:val="00E61B8B"/>
    <w:rsid w:val="00E65BC5"/>
    <w:rsid w:val="00E67BB5"/>
    <w:rsid w:val="00E7497E"/>
    <w:rsid w:val="00E7545C"/>
    <w:rsid w:val="00E75F7E"/>
    <w:rsid w:val="00E762D7"/>
    <w:rsid w:val="00E8270F"/>
    <w:rsid w:val="00E82E91"/>
    <w:rsid w:val="00E850CF"/>
    <w:rsid w:val="00E87A46"/>
    <w:rsid w:val="00E978E2"/>
    <w:rsid w:val="00EA425E"/>
    <w:rsid w:val="00EA6BF0"/>
    <w:rsid w:val="00EB37FC"/>
    <w:rsid w:val="00EB4D84"/>
    <w:rsid w:val="00EB565A"/>
    <w:rsid w:val="00EB6BAB"/>
    <w:rsid w:val="00EB6EFD"/>
    <w:rsid w:val="00EC04B5"/>
    <w:rsid w:val="00EC3999"/>
    <w:rsid w:val="00EC4A9E"/>
    <w:rsid w:val="00EC4D43"/>
    <w:rsid w:val="00ED0D52"/>
    <w:rsid w:val="00ED2E23"/>
    <w:rsid w:val="00ED376C"/>
    <w:rsid w:val="00EE3004"/>
    <w:rsid w:val="00EE4834"/>
    <w:rsid w:val="00EE665E"/>
    <w:rsid w:val="00F00894"/>
    <w:rsid w:val="00F02DFC"/>
    <w:rsid w:val="00F1025D"/>
    <w:rsid w:val="00F1348E"/>
    <w:rsid w:val="00F15AE6"/>
    <w:rsid w:val="00F2259C"/>
    <w:rsid w:val="00F32697"/>
    <w:rsid w:val="00F36D0E"/>
    <w:rsid w:val="00F40C7D"/>
    <w:rsid w:val="00F414AF"/>
    <w:rsid w:val="00F46A09"/>
    <w:rsid w:val="00F47DFB"/>
    <w:rsid w:val="00F557B3"/>
    <w:rsid w:val="00F57180"/>
    <w:rsid w:val="00F641F8"/>
    <w:rsid w:val="00F86146"/>
    <w:rsid w:val="00F8616D"/>
    <w:rsid w:val="00F87ABD"/>
    <w:rsid w:val="00F91055"/>
    <w:rsid w:val="00F9325F"/>
    <w:rsid w:val="00FA5A65"/>
    <w:rsid w:val="00FA5B15"/>
    <w:rsid w:val="00FB19F8"/>
    <w:rsid w:val="00FC0CA0"/>
    <w:rsid w:val="00FD04E9"/>
    <w:rsid w:val="00FE04F4"/>
    <w:rsid w:val="00FE0617"/>
    <w:rsid w:val="00FE550E"/>
    <w:rsid w:val="00FE5C0A"/>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0D4B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No Spacing"/>
    <w:uiPriority w:val="1"/>
    <w:qFormat/>
    <w:rsid w:val="00353A30"/>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77882500">
      <w:bodyDiv w:val="1"/>
      <w:marLeft w:val="0"/>
      <w:marRight w:val="0"/>
      <w:marTop w:val="0"/>
      <w:marBottom w:val="0"/>
      <w:divBdr>
        <w:top w:val="none" w:sz="0" w:space="0" w:color="auto"/>
        <w:left w:val="none" w:sz="0" w:space="0" w:color="auto"/>
        <w:bottom w:val="none" w:sz="0" w:space="0" w:color="auto"/>
        <w:right w:val="none" w:sz="0" w:space="0" w:color="auto"/>
      </w:divBdr>
    </w:div>
    <w:div w:id="290064390">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09952864">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83090623">
      <w:bodyDiv w:val="1"/>
      <w:marLeft w:val="0"/>
      <w:marRight w:val="0"/>
      <w:marTop w:val="0"/>
      <w:marBottom w:val="0"/>
      <w:divBdr>
        <w:top w:val="none" w:sz="0" w:space="0" w:color="auto"/>
        <w:left w:val="none" w:sz="0" w:space="0" w:color="auto"/>
        <w:bottom w:val="none" w:sz="0" w:space="0" w:color="auto"/>
        <w:right w:val="none" w:sz="0" w:space="0" w:color="auto"/>
      </w:divBdr>
    </w:div>
    <w:div w:id="692615341">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72289182">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890308933">
      <w:bodyDiv w:val="1"/>
      <w:marLeft w:val="0"/>
      <w:marRight w:val="0"/>
      <w:marTop w:val="0"/>
      <w:marBottom w:val="0"/>
      <w:divBdr>
        <w:top w:val="none" w:sz="0" w:space="0" w:color="auto"/>
        <w:left w:val="none" w:sz="0" w:space="0" w:color="auto"/>
        <w:bottom w:val="none" w:sz="0" w:space="0" w:color="auto"/>
        <w:right w:val="none" w:sz="0" w:space="0" w:color="auto"/>
      </w:divBdr>
    </w:div>
    <w:div w:id="1339388758">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6205">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EDEC-AE5C-4532-BA55-FEE2E7C8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8852</Words>
  <Characters>5046</Characters>
  <Application>Microsoft Office Word</Application>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4</cp:revision>
  <cp:lastPrinted>2024-06-19T14:22:00Z</cp:lastPrinted>
  <dcterms:created xsi:type="dcterms:W3CDTF">2024-09-30T10:14:00Z</dcterms:created>
  <dcterms:modified xsi:type="dcterms:W3CDTF">2024-10-01T11:26:00Z</dcterms:modified>
</cp:coreProperties>
</file>