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40DF" w:rsidRDefault="001E5BA4" w:rsidP="001E60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429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2925" cy="714375"/>
                    </a:xfrm>
                    <a:prstGeom prst="rect">
                      <a:avLst/>
                    </a:prstGeom>
                    <a:ln/>
                  </pic:spPr>
                </pic:pic>
              </a:graphicData>
            </a:graphic>
          </wp:inline>
        </w:drawing>
      </w:r>
    </w:p>
    <w:p w:rsidR="001540DF" w:rsidRPr="00F20ACF" w:rsidRDefault="001540DF" w:rsidP="001E60C2">
      <w:pPr>
        <w:spacing w:after="0" w:line="240" w:lineRule="auto"/>
        <w:jc w:val="center"/>
        <w:rPr>
          <w:rFonts w:ascii="Times New Roman" w:eastAsia="Times New Roman" w:hAnsi="Times New Roman" w:cs="Times New Roman"/>
          <w:sz w:val="27"/>
          <w:szCs w:val="27"/>
        </w:rPr>
      </w:pPr>
    </w:p>
    <w:p w:rsidR="001540DF" w:rsidRDefault="001E5BA4" w:rsidP="001E60C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rsidR="001540DF" w:rsidRPr="00FE6571" w:rsidRDefault="001540DF" w:rsidP="00FE6571">
      <w:pPr>
        <w:spacing w:after="0" w:line="240" w:lineRule="auto"/>
        <w:jc w:val="center"/>
        <w:rPr>
          <w:rFonts w:ascii="Times New Roman" w:eastAsia="Times New Roman" w:hAnsi="Times New Roman" w:cs="Times New Roman"/>
          <w:sz w:val="27"/>
          <w:szCs w:val="27"/>
        </w:rPr>
      </w:pPr>
    </w:p>
    <w:p w:rsidR="001540DF" w:rsidRPr="00FE6571" w:rsidRDefault="00C1041F" w:rsidP="00D920E8">
      <w:pPr>
        <w:shd w:val="clear" w:color="auto" w:fill="FFFFFF" w:themeFill="background1"/>
        <w:tabs>
          <w:tab w:val="right" w:pos="9639"/>
        </w:tabs>
        <w:spacing w:after="0" w:line="320" w:lineRule="exact"/>
        <w:jc w:val="both"/>
        <w:rPr>
          <w:rFonts w:ascii="Times New Roman" w:eastAsia="Times New Roman" w:hAnsi="Times New Roman" w:cs="Times New Roman"/>
          <w:sz w:val="27"/>
          <w:szCs w:val="27"/>
        </w:rPr>
      </w:pPr>
      <w:r w:rsidRPr="00FE6571">
        <w:rPr>
          <w:rFonts w:ascii="Times New Roman" w:eastAsia="Times New Roman" w:hAnsi="Times New Roman" w:cs="Times New Roman"/>
          <w:sz w:val="27"/>
          <w:szCs w:val="27"/>
        </w:rPr>
        <w:t>14</w:t>
      </w:r>
      <w:r w:rsidR="001E5BA4" w:rsidRPr="00FE6571">
        <w:rPr>
          <w:rFonts w:ascii="Times New Roman" w:eastAsia="Times New Roman" w:hAnsi="Times New Roman" w:cs="Times New Roman"/>
          <w:sz w:val="27"/>
          <w:szCs w:val="27"/>
        </w:rPr>
        <w:t xml:space="preserve"> </w:t>
      </w:r>
      <w:r w:rsidRPr="00FE6571">
        <w:rPr>
          <w:rFonts w:ascii="Times New Roman" w:eastAsia="Times New Roman" w:hAnsi="Times New Roman" w:cs="Times New Roman"/>
          <w:sz w:val="27"/>
          <w:szCs w:val="27"/>
        </w:rPr>
        <w:t>травня</w:t>
      </w:r>
      <w:r w:rsidR="001E5BA4" w:rsidRPr="00FE6571">
        <w:rPr>
          <w:rFonts w:ascii="Times New Roman" w:eastAsia="Times New Roman" w:hAnsi="Times New Roman" w:cs="Times New Roman"/>
          <w:sz w:val="27"/>
          <w:szCs w:val="27"/>
        </w:rPr>
        <w:t xml:space="preserve"> 2024 року</w:t>
      </w:r>
      <w:r w:rsidR="001E5BA4" w:rsidRPr="00FE6571">
        <w:rPr>
          <w:rFonts w:ascii="Times New Roman" w:eastAsia="Times New Roman" w:hAnsi="Times New Roman" w:cs="Times New Roman"/>
          <w:sz w:val="27"/>
          <w:szCs w:val="27"/>
        </w:rPr>
        <w:tab/>
        <w:t>м. Київ</w:t>
      </w:r>
    </w:p>
    <w:p w:rsidR="001540DF" w:rsidRPr="00FE6571" w:rsidRDefault="001540DF" w:rsidP="00D920E8">
      <w:pPr>
        <w:shd w:val="clear" w:color="auto" w:fill="FFFFFF" w:themeFill="background1"/>
        <w:spacing w:after="0" w:line="320" w:lineRule="exact"/>
        <w:jc w:val="center"/>
        <w:rPr>
          <w:rFonts w:ascii="Times New Roman" w:eastAsia="Times New Roman" w:hAnsi="Times New Roman" w:cs="Times New Roman"/>
          <w:sz w:val="27"/>
          <w:szCs w:val="27"/>
        </w:rPr>
      </w:pPr>
    </w:p>
    <w:p w:rsidR="001540DF" w:rsidRPr="008C5CE8" w:rsidRDefault="001E5BA4" w:rsidP="00D920E8">
      <w:pPr>
        <w:shd w:val="clear" w:color="auto" w:fill="FFFFFF" w:themeFill="background1"/>
        <w:spacing w:after="0" w:line="320" w:lineRule="exact"/>
        <w:jc w:val="center"/>
        <w:rPr>
          <w:rFonts w:ascii="Times New Roman" w:eastAsia="Times New Roman" w:hAnsi="Times New Roman" w:cs="Times New Roman"/>
          <w:sz w:val="27"/>
          <w:szCs w:val="27"/>
          <w:u w:val="single"/>
        </w:rPr>
      </w:pPr>
      <w:r w:rsidRPr="00FE6571">
        <w:rPr>
          <w:rFonts w:ascii="Times New Roman" w:eastAsia="Times New Roman" w:hAnsi="Times New Roman" w:cs="Times New Roman"/>
          <w:sz w:val="27"/>
          <w:szCs w:val="27"/>
        </w:rPr>
        <w:t>Р І Ш Е Н</w:t>
      </w:r>
      <w:r w:rsidR="00550F55" w:rsidRPr="00FE6571">
        <w:rPr>
          <w:rFonts w:ascii="Times New Roman" w:eastAsia="Times New Roman" w:hAnsi="Times New Roman" w:cs="Times New Roman"/>
          <w:sz w:val="27"/>
          <w:szCs w:val="27"/>
        </w:rPr>
        <w:t xml:space="preserve"> </w:t>
      </w:r>
      <w:proofErr w:type="spellStart"/>
      <w:r w:rsidR="00550F55" w:rsidRPr="00FE6571">
        <w:rPr>
          <w:rFonts w:ascii="Times New Roman" w:eastAsia="Times New Roman" w:hAnsi="Times New Roman" w:cs="Times New Roman"/>
          <w:sz w:val="27"/>
          <w:szCs w:val="27"/>
        </w:rPr>
        <w:t>Н</w:t>
      </w:r>
      <w:proofErr w:type="spellEnd"/>
      <w:r w:rsidRPr="00FE6571">
        <w:rPr>
          <w:rFonts w:ascii="Times New Roman" w:eastAsia="Times New Roman" w:hAnsi="Times New Roman" w:cs="Times New Roman"/>
          <w:sz w:val="27"/>
          <w:szCs w:val="27"/>
        </w:rPr>
        <w:t xml:space="preserve"> Я   № </w:t>
      </w:r>
      <w:r w:rsidR="008C5CE8">
        <w:rPr>
          <w:rFonts w:ascii="Times New Roman" w:eastAsia="Times New Roman" w:hAnsi="Times New Roman" w:cs="Times New Roman"/>
          <w:sz w:val="27"/>
          <w:szCs w:val="27"/>
          <w:u w:val="single"/>
        </w:rPr>
        <w:t>50/вс-24</w:t>
      </w:r>
    </w:p>
    <w:p w:rsidR="001540DF" w:rsidRPr="00FE6571" w:rsidRDefault="001540DF" w:rsidP="00D920E8">
      <w:pPr>
        <w:shd w:val="clear" w:color="auto" w:fill="FFFFFF" w:themeFill="background1"/>
        <w:tabs>
          <w:tab w:val="left" w:pos="567"/>
        </w:tabs>
        <w:spacing w:after="0" w:line="320" w:lineRule="exact"/>
        <w:jc w:val="center"/>
        <w:rPr>
          <w:rFonts w:ascii="Times New Roman" w:eastAsia="Times New Roman" w:hAnsi="Times New Roman" w:cs="Times New Roman"/>
          <w:sz w:val="27"/>
          <w:szCs w:val="27"/>
        </w:rPr>
      </w:pPr>
    </w:p>
    <w:p w:rsidR="001D2DA3" w:rsidRPr="009F5A77" w:rsidRDefault="001D2DA3" w:rsidP="00D920E8">
      <w:pPr>
        <w:pBdr>
          <w:top w:val="nil"/>
          <w:left w:val="nil"/>
          <w:bottom w:val="nil"/>
          <w:right w:val="nil"/>
          <w:between w:val="nil"/>
        </w:pBdr>
        <w:shd w:val="clear" w:color="auto" w:fill="FFFFFF" w:themeFill="background1"/>
        <w:spacing w:after="0" w:line="320" w:lineRule="exact"/>
        <w:jc w:val="both"/>
        <w:textDirection w:val="btLr"/>
        <w:rPr>
          <w:rFonts w:ascii="Times New Roman" w:hAnsi="Times New Roman" w:cs="Times New Roman"/>
          <w:color w:val="000000"/>
          <w:sz w:val="27"/>
          <w:szCs w:val="27"/>
        </w:rPr>
      </w:pPr>
      <w:r w:rsidRPr="009F5A77">
        <w:rPr>
          <w:rFonts w:ascii="Times New Roman" w:hAnsi="Times New Roman" w:cs="Times New Roman"/>
          <w:color w:val="000000"/>
          <w:sz w:val="27"/>
          <w:szCs w:val="27"/>
        </w:rPr>
        <w:t>Вища кваліфікаційна комісія суддів України у складі колегії:</w:t>
      </w:r>
    </w:p>
    <w:p w:rsidR="001D2DA3" w:rsidRPr="009F5A77" w:rsidRDefault="001D2DA3" w:rsidP="00D920E8">
      <w:pPr>
        <w:pBdr>
          <w:top w:val="nil"/>
          <w:left w:val="nil"/>
          <w:bottom w:val="nil"/>
          <w:right w:val="nil"/>
          <w:between w:val="nil"/>
        </w:pBdr>
        <w:shd w:val="clear" w:color="auto" w:fill="FFFFFF" w:themeFill="background1"/>
        <w:spacing w:after="0" w:line="320" w:lineRule="exact"/>
        <w:jc w:val="both"/>
        <w:textDirection w:val="btLr"/>
        <w:rPr>
          <w:rFonts w:ascii="Times New Roman" w:hAnsi="Times New Roman" w:cs="Times New Roman"/>
          <w:color w:val="000000"/>
          <w:sz w:val="27"/>
          <w:szCs w:val="27"/>
        </w:rPr>
      </w:pPr>
    </w:p>
    <w:p w:rsidR="001D2DA3" w:rsidRPr="009F5A77" w:rsidRDefault="001D2DA3" w:rsidP="00D920E8">
      <w:pPr>
        <w:pBdr>
          <w:top w:val="nil"/>
          <w:left w:val="nil"/>
          <w:bottom w:val="nil"/>
          <w:right w:val="nil"/>
          <w:between w:val="nil"/>
        </w:pBdr>
        <w:shd w:val="clear" w:color="auto" w:fill="FFFFFF" w:themeFill="background1"/>
        <w:spacing w:after="0" w:line="320" w:lineRule="exact"/>
        <w:jc w:val="both"/>
        <w:textDirection w:val="btLr"/>
        <w:rPr>
          <w:rFonts w:ascii="Times New Roman" w:hAnsi="Times New Roman" w:cs="Times New Roman"/>
          <w:color w:val="000000"/>
          <w:sz w:val="27"/>
          <w:szCs w:val="27"/>
        </w:rPr>
      </w:pPr>
      <w:r w:rsidRPr="009F5A77">
        <w:rPr>
          <w:rFonts w:ascii="Times New Roman" w:hAnsi="Times New Roman" w:cs="Times New Roman"/>
          <w:color w:val="000000"/>
          <w:sz w:val="27"/>
          <w:szCs w:val="27"/>
        </w:rPr>
        <w:t xml:space="preserve">головуючого – </w:t>
      </w:r>
      <w:r w:rsidR="00C1041F" w:rsidRPr="009F5A77">
        <w:rPr>
          <w:rFonts w:ascii="Times New Roman" w:hAnsi="Times New Roman" w:cs="Times New Roman"/>
          <w:color w:val="000000"/>
          <w:sz w:val="27"/>
          <w:szCs w:val="27"/>
        </w:rPr>
        <w:t>Сергія</w:t>
      </w:r>
      <w:r w:rsidRPr="009F5A77">
        <w:rPr>
          <w:rFonts w:ascii="Times New Roman" w:hAnsi="Times New Roman" w:cs="Times New Roman"/>
          <w:color w:val="000000"/>
          <w:sz w:val="27"/>
          <w:szCs w:val="27"/>
        </w:rPr>
        <w:t xml:space="preserve"> </w:t>
      </w:r>
      <w:r w:rsidR="00C1041F" w:rsidRPr="009F5A77">
        <w:rPr>
          <w:rFonts w:ascii="Times New Roman" w:hAnsi="Times New Roman" w:cs="Times New Roman"/>
          <w:color w:val="000000"/>
          <w:sz w:val="27"/>
          <w:szCs w:val="27"/>
        </w:rPr>
        <w:t>ЧУМАКА</w:t>
      </w:r>
      <w:r w:rsidRPr="009F5A77">
        <w:rPr>
          <w:rFonts w:ascii="Times New Roman" w:hAnsi="Times New Roman" w:cs="Times New Roman"/>
          <w:color w:val="000000"/>
          <w:sz w:val="27"/>
          <w:szCs w:val="27"/>
        </w:rPr>
        <w:t>,</w:t>
      </w:r>
    </w:p>
    <w:p w:rsidR="001D2DA3" w:rsidRPr="009F5A77" w:rsidRDefault="001D2DA3" w:rsidP="00D920E8">
      <w:pPr>
        <w:pBdr>
          <w:top w:val="nil"/>
          <w:left w:val="nil"/>
          <w:bottom w:val="nil"/>
          <w:right w:val="nil"/>
          <w:between w:val="nil"/>
        </w:pBdr>
        <w:shd w:val="clear" w:color="auto" w:fill="FFFFFF" w:themeFill="background1"/>
        <w:spacing w:after="0" w:line="320" w:lineRule="exact"/>
        <w:jc w:val="both"/>
        <w:textDirection w:val="btLr"/>
        <w:rPr>
          <w:rFonts w:ascii="Times New Roman" w:hAnsi="Times New Roman" w:cs="Times New Roman"/>
          <w:color w:val="000000"/>
          <w:sz w:val="27"/>
          <w:szCs w:val="27"/>
        </w:rPr>
      </w:pPr>
    </w:p>
    <w:p w:rsidR="001D2DA3" w:rsidRPr="009F5A77" w:rsidRDefault="001D2DA3" w:rsidP="00D920E8">
      <w:pPr>
        <w:pBdr>
          <w:top w:val="nil"/>
          <w:left w:val="nil"/>
          <w:bottom w:val="nil"/>
          <w:right w:val="nil"/>
          <w:between w:val="nil"/>
        </w:pBdr>
        <w:shd w:val="clear" w:color="auto" w:fill="FFFFFF" w:themeFill="background1"/>
        <w:spacing w:after="0" w:line="320" w:lineRule="exact"/>
        <w:jc w:val="both"/>
        <w:textDirection w:val="btLr"/>
        <w:rPr>
          <w:rFonts w:ascii="Times New Roman" w:hAnsi="Times New Roman" w:cs="Times New Roman"/>
          <w:color w:val="000000"/>
          <w:sz w:val="27"/>
          <w:szCs w:val="27"/>
        </w:rPr>
      </w:pPr>
      <w:r w:rsidRPr="009F5A77">
        <w:rPr>
          <w:rFonts w:ascii="Times New Roman" w:hAnsi="Times New Roman" w:cs="Times New Roman"/>
          <w:color w:val="000000"/>
          <w:sz w:val="27"/>
          <w:szCs w:val="27"/>
        </w:rPr>
        <w:t xml:space="preserve">членів Комісії: </w:t>
      </w:r>
      <w:r w:rsidR="00C1041F" w:rsidRPr="009F5A77">
        <w:rPr>
          <w:rFonts w:ascii="Times New Roman" w:hAnsi="Times New Roman" w:cs="Times New Roman"/>
          <w:color w:val="000000"/>
          <w:sz w:val="27"/>
          <w:szCs w:val="27"/>
        </w:rPr>
        <w:t>Ярослава</w:t>
      </w:r>
      <w:r w:rsidRPr="009F5A77">
        <w:rPr>
          <w:rFonts w:ascii="Times New Roman" w:hAnsi="Times New Roman" w:cs="Times New Roman"/>
          <w:color w:val="000000"/>
          <w:sz w:val="27"/>
          <w:szCs w:val="27"/>
        </w:rPr>
        <w:t xml:space="preserve"> </w:t>
      </w:r>
      <w:r w:rsidR="00C1041F" w:rsidRPr="009F5A77">
        <w:rPr>
          <w:rFonts w:ascii="Times New Roman" w:hAnsi="Times New Roman" w:cs="Times New Roman"/>
          <w:color w:val="000000"/>
          <w:sz w:val="27"/>
          <w:szCs w:val="27"/>
        </w:rPr>
        <w:t>ДУХА</w:t>
      </w:r>
      <w:r w:rsidRPr="009F5A77">
        <w:rPr>
          <w:rFonts w:ascii="Times New Roman" w:hAnsi="Times New Roman" w:cs="Times New Roman"/>
          <w:color w:val="000000"/>
          <w:sz w:val="27"/>
          <w:szCs w:val="27"/>
        </w:rPr>
        <w:t xml:space="preserve">, </w:t>
      </w:r>
      <w:r w:rsidR="00C1041F" w:rsidRPr="009F5A77">
        <w:rPr>
          <w:rFonts w:ascii="Times New Roman" w:hAnsi="Times New Roman" w:cs="Times New Roman"/>
          <w:color w:val="000000"/>
          <w:sz w:val="27"/>
          <w:szCs w:val="27"/>
        </w:rPr>
        <w:t>Олексія ОМЕЛЬЯНА</w:t>
      </w:r>
      <w:r w:rsidRPr="009F5A77">
        <w:rPr>
          <w:rFonts w:ascii="Times New Roman" w:hAnsi="Times New Roman" w:cs="Times New Roman"/>
          <w:color w:val="000000"/>
          <w:sz w:val="27"/>
          <w:szCs w:val="27"/>
        </w:rPr>
        <w:t xml:space="preserve"> (доповідач),</w:t>
      </w:r>
    </w:p>
    <w:p w:rsidR="001D2DA3" w:rsidRPr="009F5A77" w:rsidRDefault="001D2DA3" w:rsidP="00D920E8">
      <w:pPr>
        <w:pBdr>
          <w:top w:val="nil"/>
          <w:left w:val="nil"/>
          <w:bottom w:val="nil"/>
          <w:right w:val="nil"/>
          <w:between w:val="nil"/>
        </w:pBdr>
        <w:shd w:val="clear" w:color="auto" w:fill="FFFFFF" w:themeFill="background1"/>
        <w:spacing w:after="0" w:line="320" w:lineRule="exact"/>
        <w:jc w:val="both"/>
        <w:textDirection w:val="btLr"/>
        <w:rPr>
          <w:rFonts w:ascii="Times New Roman" w:hAnsi="Times New Roman" w:cs="Times New Roman"/>
          <w:color w:val="000000"/>
          <w:sz w:val="27"/>
          <w:szCs w:val="27"/>
        </w:rPr>
      </w:pPr>
    </w:p>
    <w:p w:rsidR="001D2DA3" w:rsidRPr="007F02DB" w:rsidRDefault="001D2DA3" w:rsidP="00FF3E3A">
      <w:pPr>
        <w:pBdr>
          <w:top w:val="nil"/>
          <w:left w:val="nil"/>
          <w:bottom w:val="nil"/>
          <w:right w:val="nil"/>
          <w:between w:val="nil"/>
        </w:pBdr>
        <w:shd w:val="clear" w:color="auto" w:fill="FFFFFF" w:themeFill="background1"/>
        <w:spacing w:after="0" w:line="320" w:lineRule="exact"/>
        <w:jc w:val="both"/>
        <w:textDirection w:val="btLr"/>
        <w:rPr>
          <w:rFonts w:ascii="Times New Roman" w:hAnsi="Times New Roman" w:cs="Times New Roman"/>
          <w:color w:val="000000"/>
          <w:spacing w:val="-2"/>
          <w:sz w:val="27"/>
          <w:szCs w:val="27"/>
        </w:rPr>
      </w:pPr>
      <w:r w:rsidRPr="007F02DB">
        <w:rPr>
          <w:rFonts w:ascii="Times New Roman" w:hAnsi="Times New Roman" w:cs="Times New Roman"/>
          <w:color w:val="000000"/>
          <w:spacing w:val="-2"/>
          <w:sz w:val="27"/>
          <w:szCs w:val="27"/>
        </w:rPr>
        <w:t>розглянувши питання про допуск до проходження кваліфікаційного оцінювання та участі в конкурсі на зайняття вакантних посад суддів Вищого антикорупційного суду,</w:t>
      </w:r>
      <w:r w:rsidRPr="008C5CE8">
        <w:rPr>
          <w:rFonts w:ascii="Times New Roman" w:hAnsi="Times New Roman" w:cs="Times New Roman"/>
          <w:color w:val="000000"/>
          <w:spacing w:val="-2"/>
          <w:sz w:val="56"/>
          <w:szCs w:val="56"/>
        </w:rPr>
        <w:t xml:space="preserve"> </w:t>
      </w:r>
      <w:r w:rsidRPr="007F02DB">
        <w:rPr>
          <w:rFonts w:ascii="Times New Roman" w:hAnsi="Times New Roman" w:cs="Times New Roman"/>
          <w:color w:val="000000"/>
          <w:spacing w:val="-2"/>
          <w:sz w:val="27"/>
          <w:szCs w:val="27"/>
        </w:rPr>
        <w:t>оголошеному</w:t>
      </w:r>
      <w:r w:rsidRPr="008C5CE8">
        <w:rPr>
          <w:rFonts w:ascii="Times New Roman" w:hAnsi="Times New Roman" w:cs="Times New Roman"/>
          <w:color w:val="000000"/>
          <w:spacing w:val="-2"/>
          <w:sz w:val="56"/>
          <w:szCs w:val="56"/>
        </w:rPr>
        <w:t xml:space="preserve"> </w:t>
      </w:r>
      <w:r w:rsidRPr="007F02DB">
        <w:rPr>
          <w:rFonts w:ascii="Times New Roman" w:hAnsi="Times New Roman" w:cs="Times New Roman"/>
          <w:color w:val="000000"/>
          <w:spacing w:val="-2"/>
          <w:sz w:val="27"/>
          <w:szCs w:val="27"/>
        </w:rPr>
        <w:t>рішенням</w:t>
      </w:r>
      <w:r w:rsidRPr="008C5CE8">
        <w:rPr>
          <w:rFonts w:ascii="Times New Roman" w:hAnsi="Times New Roman" w:cs="Times New Roman"/>
          <w:color w:val="000000"/>
          <w:spacing w:val="-2"/>
          <w:sz w:val="56"/>
          <w:szCs w:val="56"/>
        </w:rPr>
        <w:t xml:space="preserve"> </w:t>
      </w:r>
      <w:r w:rsidRPr="007F02DB">
        <w:rPr>
          <w:rFonts w:ascii="Times New Roman" w:hAnsi="Times New Roman" w:cs="Times New Roman"/>
          <w:color w:val="000000"/>
          <w:spacing w:val="-2"/>
          <w:sz w:val="27"/>
          <w:szCs w:val="27"/>
        </w:rPr>
        <w:t>Вищої</w:t>
      </w:r>
      <w:r w:rsidRPr="008C5CE8">
        <w:rPr>
          <w:rFonts w:ascii="Times New Roman" w:hAnsi="Times New Roman" w:cs="Times New Roman"/>
          <w:color w:val="000000"/>
          <w:spacing w:val="-2"/>
          <w:sz w:val="56"/>
          <w:szCs w:val="56"/>
        </w:rPr>
        <w:t xml:space="preserve"> </w:t>
      </w:r>
      <w:r w:rsidRPr="007F02DB">
        <w:rPr>
          <w:rFonts w:ascii="Times New Roman" w:hAnsi="Times New Roman" w:cs="Times New Roman"/>
          <w:color w:val="000000"/>
          <w:spacing w:val="-2"/>
          <w:sz w:val="27"/>
          <w:szCs w:val="27"/>
        </w:rPr>
        <w:t>кваліфікаційної</w:t>
      </w:r>
      <w:r w:rsidRPr="008C5CE8">
        <w:rPr>
          <w:rFonts w:ascii="Times New Roman" w:hAnsi="Times New Roman" w:cs="Times New Roman"/>
          <w:color w:val="000000"/>
          <w:spacing w:val="-2"/>
          <w:sz w:val="56"/>
          <w:szCs w:val="56"/>
        </w:rPr>
        <w:t xml:space="preserve"> </w:t>
      </w:r>
      <w:r w:rsidRPr="007F02DB">
        <w:rPr>
          <w:rFonts w:ascii="Times New Roman" w:hAnsi="Times New Roman" w:cs="Times New Roman"/>
          <w:color w:val="000000"/>
          <w:spacing w:val="-2"/>
          <w:sz w:val="27"/>
          <w:szCs w:val="27"/>
        </w:rPr>
        <w:t>комісії</w:t>
      </w:r>
      <w:r w:rsidRPr="008C5CE8">
        <w:rPr>
          <w:rFonts w:ascii="Times New Roman" w:hAnsi="Times New Roman" w:cs="Times New Roman"/>
          <w:color w:val="000000"/>
          <w:spacing w:val="-2"/>
          <w:sz w:val="56"/>
          <w:szCs w:val="56"/>
        </w:rPr>
        <w:t xml:space="preserve"> </w:t>
      </w:r>
      <w:r w:rsidRPr="007F02DB">
        <w:rPr>
          <w:rFonts w:ascii="Times New Roman" w:hAnsi="Times New Roman" w:cs="Times New Roman"/>
          <w:color w:val="000000"/>
          <w:spacing w:val="-2"/>
          <w:sz w:val="27"/>
          <w:szCs w:val="27"/>
        </w:rPr>
        <w:t>суддів</w:t>
      </w:r>
      <w:r w:rsidRPr="008C5CE8">
        <w:rPr>
          <w:rFonts w:ascii="Times New Roman" w:hAnsi="Times New Roman" w:cs="Times New Roman"/>
          <w:color w:val="000000"/>
          <w:spacing w:val="-2"/>
          <w:sz w:val="56"/>
          <w:szCs w:val="56"/>
        </w:rPr>
        <w:t xml:space="preserve"> </w:t>
      </w:r>
      <w:r w:rsidRPr="007F02DB">
        <w:rPr>
          <w:rFonts w:ascii="Times New Roman" w:hAnsi="Times New Roman" w:cs="Times New Roman"/>
          <w:color w:val="000000"/>
          <w:spacing w:val="-2"/>
          <w:sz w:val="27"/>
          <w:szCs w:val="27"/>
        </w:rPr>
        <w:t>України</w:t>
      </w:r>
      <w:r w:rsidRPr="008C5CE8">
        <w:rPr>
          <w:rFonts w:ascii="Times New Roman" w:hAnsi="Times New Roman" w:cs="Times New Roman"/>
          <w:color w:val="000000"/>
          <w:spacing w:val="-2"/>
          <w:sz w:val="56"/>
          <w:szCs w:val="56"/>
        </w:rPr>
        <w:t xml:space="preserve"> </w:t>
      </w:r>
      <w:r w:rsidRPr="007F02DB">
        <w:rPr>
          <w:rFonts w:ascii="Times New Roman" w:hAnsi="Times New Roman" w:cs="Times New Roman"/>
          <w:color w:val="000000"/>
          <w:spacing w:val="-2"/>
          <w:sz w:val="27"/>
          <w:szCs w:val="27"/>
        </w:rPr>
        <w:t>від</w:t>
      </w:r>
      <w:r w:rsidR="008C5CE8">
        <w:rPr>
          <w:rFonts w:ascii="Times New Roman" w:hAnsi="Times New Roman" w:cs="Times New Roman"/>
          <w:color w:val="000000"/>
          <w:spacing w:val="-2"/>
          <w:sz w:val="27"/>
          <w:szCs w:val="27"/>
        </w:rPr>
        <w:t xml:space="preserve"> </w:t>
      </w:r>
      <w:r w:rsidRPr="007F02DB">
        <w:rPr>
          <w:rFonts w:ascii="Times New Roman" w:hAnsi="Times New Roman" w:cs="Times New Roman"/>
          <w:color w:val="000000"/>
          <w:spacing w:val="-2"/>
          <w:sz w:val="27"/>
          <w:szCs w:val="27"/>
        </w:rPr>
        <w:t>23</w:t>
      </w:r>
      <w:r w:rsidR="00C1041F" w:rsidRPr="007F02DB">
        <w:rPr>
          <w:rFonts w:ascii="Times New Roman" w:hAnsi="Times New Roman" w:cs="Times New Roman"/>
          <w:color w:val="000000"/>
          <w:spacing w:val="-2"/>
          <w:sz w:val="27"/>
          <w:szCs w:val="27"/>
        </w:rPr>
        <w:t>.11.2023</w:t>
      </w:r>
      <w:r w:rsidRPr="007F02DB">
        <w:rPr>
          <w:rFonts w:ascii="Times New Roman" w:hAnsi="Times New Roman" w:cs="Times New Roman"/>
          <w:color w:val="000000"/>
          <w:spacing w:val="-2"/>
          <w:sz w:val="27"/>
          <w:szCs w:val="27"/>
        </w:rPr>
        <w:t xml:space="preserve"> №</w:t>
      </w:r>
      <w:r w:rsidR="008C5CE8">
        <w:rPr>
          <w:rFonts w:ascii="Times New Roman" w:hAnsi="Times New Roman" w:cs="Times New Roman"/>
          <w:color w:val="000000"/>
          <w:spacing w:val="-2"/>
          <w:sz w:val="27"/>
          <w:szCs w:val="27"/>
        </w:rPr>
        <w:t xml:space="preserve"> </w:t>
      </w:r>
      <w:r w:rsidRPr="007F02DB">
        <w:rPr>
          <w:rFonts w:ascii="Times New Roman" w:hAnsi="Times New Roman" w:cs="Times New Roman"/>
          <w:color w:val="000000"/>
          <w:spacing w:val="-2"/>
          <w:sz w:val="27"/>
          <w:szCs w:val="27"/>
        </w:rPr>
        <w:t xml:space="preserve">145/зп-23, </w:t>
      </w:r>
      <w:proofErr w:type="spellStart"/>
      <w:r w:rsidR="002C5EB9" w:rsidRPr="007F02DB">
        <w:rPr>
          <w:rFonts w:ascii="Times New Roman" w:hAnsi="Times New Roman" w:cs="Times New Roman"/>
          <w:color w:val="000000"/>
          <w:spacing w:val="-2"/>
          <w:sz w:val="27"/>
          <w:szCs w:val="27"/>
        </w:rPr>
        <w:t>Ульянової</w:t>
      </w:r>
      <w:proofErr w:type="spellEnd"/>
      <w:r w:rsidR="002C5EB9" w:rsidRPr="007F02DB">
        <w:rPr>
          <w:rFonts w:ascii="Times New Roman" w:hAnsi="Times New Roman" w:cs="Times New Roman"/>
          <w:color w:val="000000"/>
          <w:spacing w:val="-2"/>
          <w:sz w:val="27"/>
          <w:szCs w:val="27"/>
        </w:rPr>
        <w:t xml:space="preserve"> Таміли Володимирівни,</w:t>
      </w:r>
    </w:p>
    <w:p w:rsidR="001D2DA3" w:rsidRPr="00954419" w:rsidRDefault="001D2DA3" w:rsidP="00FF3E3A">
      <w:pPr>
        <w:pBdr>
          <w:top w:val="nil"/>
          <w:left w:val="nil"/>
          <w:bottom w:val="nil"/>
          <w:right w:val="nil"/>
          <w:between w:val="nil"/>
        </w:pBdr>
        <w:shd w:val="clear" w:color="auto" w:fill="FFFFFF" w:themeFill="background1"/>
        <w:spacing w:after="0" w:line="240" w:lineRule="auto"/>
        <w:jc w:val="center"/>
        <w:textDirection w:val="btLr"/>
        <w:rPr>
          <w:rFonts w:ascii="Times New Roman" w:hAnsi="Times New Roman" w:cs="Times New Roman"/>
          <w:color w:val="000000"/>
          <w:sz w:val="24"/>
          <w:szCs w:val="24"/>
        </w:rPr>
      </w:pPr>
    </w:p>
    <w:p w:rsidR="001D2DA3" w:rsidRPr="009F5A77" w:rsidRDefault="001D2DA3" w:rsidP="00FF3E3A">
      <w:pPr>
        <w:pBdr>
          <w:top w:val="nil"/>
          <w:left w:val="nil"/>
          <w:bottom w:val="nil"/>
          <w:right w:val="nil"/>
          <w:between w:val="nil"/>
        </w:pBdr>
        <w:shd w:val="clear" w:color="auto" w:fill="FFFFFF" w:themeFill="background1"/>
        <w:spacing w:after="0" w:line="320" w:lineRule="exact"/>
        <w:jc w:val="center"/>
        <w:textDirection w:val="btLr"/>
        <w:rPr>
          <w:rFonts w:ascii="Times New Roman" w:hAnsi="Times New Roman" w:cs="Times New Roman"/>
          <w:color w:val="000000"/>
          <w:sz w:val="27"/>
          <w:szCs w:val="27"/>
        </w:rPr>
      </w:pPr>
      <w:r w:rsidRPr="009F5A77">
        <w:rPr>
          <w:rFonts w:ascii="Times New Roman" w:hAnsi="Times New Roman" w:cs="Times New Roman"/>
          <w:color w:val="000000"/>
          <w:sz w:val="27"/>
          <w:szCs w:val="27"/>
        </w:rPr>
        <w:t>встановила:</w:t>
      </w:r>
    </w:p>
    <w:p w:rsidR="001D2DA3" w:rsidRPr="00954419" w:rsidRDefault="001D2DA3" w:rsidP="00FF3E3A">
      <w:pPr>
        <w:pBdr>
          <w:top w:val="nil"/>
          <w:left w:val="nil"/>
          <w:bottom w:val="nil"/>
          <w:right w:val="nil"/>
          <w:between w:val="nil"/>
        </w:pBdr>
        <w:shd w:val="clear" w:color="auto" w:fill="FFFFFF" w:themeFill="background1"/>
        <w:spacing w:after="0" w:line="240" w:lineRule="auto"/>
        <w:jc w:val="center"/>
        <w:textDirection w:val="btLr"/>
        <w:rPr>
          <w:rFonts w:ascii="Times New Roman" w:hAnsi="Times New Roman" w:cs="Times New Roman"/>
          <w:color w:val="000000"/>
          <w:sz w:val="24"/>
          <w:szCs w:val="24"/>
        </w:rPr>
      </w:pP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709"/>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Рішенням Вищої кваліфікаційної комісії суддів України від 23</w:t>
      </w:r>
      <w:r w:rsidR="00C1041F" w:rsidRPr="00FE6571">
        <w:rPr>
          <w:rFonts w:ascii="Times New Roman" w:hAnsi="Times New Roman" w:cs="Times New Roman"/>
          <w:color w:val="000000"/>
          <w:sz w:val="27"/>
          <w:szCs w:val="27"/>
        </w:rPr>
        <w:t>.11.</w:t>
      </w:r>
      <w:r w:rsidRPr="00FE6571">
        <w:rPr>
          <w:rFonts w:ascii="Times New Roman" w:hAnsi="Times New Roman" w:cs="Times New Roman"/>
          <w:color w:val="000000"/>
          <w:sz w:val="27"/>
          <w:szCs w:val="27"/>
        </w:rPr>
        <w:t>2023 № 145/зп-23 (зі змінами, внесеними рішенням Комісії від 23</w:t>
      </w:r>
      <w:r w:rsidR="00C1041F" w:rsidRPr="00FE6571">
        <w:rPr>
          <w:rFonts w:ascii="Times New Roman" w:hAnsi="Times New Roman" w:cs="Times New Roman"/>
          <w:color w:val="000000"/>
          <w:sz w:val="27"/>
          <w:szCs w:val="27"/>
        </w:rPr>
        <w:t>.01.</w:t>
      </w:r>
      <w:r w:rsidRPr="00FE6571">
        <w:rPr>
          <w:rFonts w:ascii="Times New Roman" w:hAnsi="Times New Roman" w:cs="Times New Roman"/>
          <w:color w:val="000000"/>
          <w:sz w:val="27"/>
          <w:szCs w:val="27"/>
        </w:rPr>
        <w:t>2024 №</w:t>
      </w:r>
      <w:r w:rsidR="008C5CE8">
        <w:rPr>
          <w:rFonts w:ascii="Times New Roman" w:hAnsi="Times New Roman" w:cs="Times New Roman"/>
          <w:color w:val="000000"/>
          <w:sz w:val="27"/>
          <w:szCs w:val="27"/>
        </w:rPr>
        <w:t xml:space="preserve"> </w:t>
      </w:r>
      <w:r w:rsidRPr="00FE6571">
        <w:rPr>
          <w:rFonts w:ascii="Times New Roman" w:hAnsi="Times New Roman" w:cs="Times New Roman"/>
          <w:color w:val="000000"/>
          <w:sz w:val="27"/>
          <w:szCs w:val="27"/>
        </w:rPr>
        <w:t>26/зп-24) оголошено конкурс на зайняття 25 вакантних посад суддів Вищого антикорупційного суду, з яких до: Вищого антикорупційного суду як суду першої інстанції</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15</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посад</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суддів;</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Апеляційної</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палати</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Вищого</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антикорупційного</w:t>
      </w:r>
      <w:r w:rsidRPr="008C5CE8">
        <w:rPr>
          <w:rFonts w:ascii="Times New Roman" w:hAnsi="Times New Roman" w:cs="Times New Roman"/>
          <w:color w:val="000000"/>
          <w:sz w:val="24"/>
          <w:szCs w:val="24"/>
        </w:rPr>
        <w:t xml:space="preserve"> </w:t>
      </w:r>
      <w:r w:rsidRPr="00FE6571">
        <w:rPr>
          <w:rFonts w:ascii="Times New Roman" w:hAnsi="Times New Roman" w:cs="Times New Roman"/>
          <w:color w:val="000000"/>
          <w:sz w:val="27"/>
          <w:szCs w:val="27"/>
        </w:rPr>
        <w:t>суду</w:t>
      </w:r>
      <w:r w:rsidR="008C5CE8">
        <w:rPr>
          <w:rFonts w:ascii="Times New Roman" w:hAnsi="Times New Roman" w:cs="Times New Roman"/>
          <w:color w:val="000000"/>
          <w:sz w:val="27"/>
          <w:szCs w:val="27"/>
        </w:rPr>
        <w:t xml:space="preserve"> </w:t>
      </w:r>
      <w:r w:rsidRPr="00FE6571">
        <w:rPr>
          <w:rFonts w:ascii="Times New Roman" w:hAnsi="Times New Roman" w:cs="Times New Roman"/>
          <w:color w:val="000000"/>
          <w:sz w:val="27"/>
          <w:szCs w:val="27"/>
        </w:rPr>
        <w:t>– 10</w:t>
      </w:r>
      <w:r w:rsidR="008C5CE8">
        <w:rPr>
          <w:rFonts w:ascii="Times New Roman" w:hAnsi="Times New Roman" w:cs="Times New Roman"/>
          <w:color w:val="000000"/>
          <w:sz w:val="27"/>
          <w:szCs w:val="27"/>
        </w:rPr>
        <w:t xml:space="preserve"> </w:t>
      </w:r>
      <w:r w:rsidRPr="00FE6571">
        <w:rPr>
          <w:rFonts w:ascii="Times New Roman" w:hAnsi="Times New Roman" w:cs="Times New Roman"/>
          <w:color w:val="000000"/>
          <w:sz w:val="27"/>
          <w:szCs w:val="27"/>
        </w:rPr>
        <w:t>посад суддів (далі – Конкурс).</w:t>
      </w:r>
    </w:p>
    <w:p w:rsidR="001D2DA3" w:rsidRPr="00FE6571" w:rsidRDefault="001D2DA3" w:rsidP="00FF3E3A">
      <w:pPr>
        <w:shd w:val="clear" w:color="auto" w:fill="FFFFFF" w:themeFill="background1"/>
        <w:spacing w:after="0" w:line="320" w:lineRule="exact"/>
        <w:ind w:firstLineChars="262" w:firstLine="707"/>
        <w:jc w:val="both"/>
        <w:rPr>
          <w:rFonts w:ascii="Times New Roman" w:hAnsi="Times New Roman" w:cs="Times New Roman"/>
          <w:sz w:val="27"/>
          <w:szCs w:val="27"/>
        </w:rPr>
      </w:pPr>
      <w:r w:rsidRPr="00FE6571">
        <w:rPr>
          <w:rFonts w:ascii="Times New Roman" w:hAnsi="Times New Roman" w:cs="Times New Roman"/>
          <w:sz w:val="27"/>
          <w:szCs w:val="27"/>
        </w:rPr>
        <w:t xml:space="preserve">Указаним рішенням затверджено </w:t>
      </w:r>
      <w:r w:rsidR="007F02DB">
        <w:rPr>
          <w:rFonts w:ascii="Times New Roman" w:hAnsi="Times New Roman" w:cs="Times New Roman"/>
          <w:sz w:val="27"/>
          <w:szCs w:val="27"/>
        </w:rPr>
        <w:t>у</w:t>
      </w:r>
      <w:r w:rsidRPr="00FE6571">
        <w:rPr>
          <w:rFonts w:ascii="Times New Roman" w:hAnsi="Times New Roman" w:cs="Times New Roman"/>
          <w:sz w:val="27"/>
          <w:szCs w:val="27"/>
        </w:rPr>
        <w:t>мови проведення конкурсу на зайняття 25</w:t>
      </w:r>
      <w:r w:rsidR="00C1041F" w:rsidRPr="00FE6571">
        <w:rPr>
          <w:rFonts w:ascii="Times New Roman" w:hAnsi="Times New Roman" w:cs="Times New Roman"/>
          <w:sz w:val="27"/>
          <w:szCs w:val="27"/>
        </w:rPr>
        <w:t> </w:t>
      </w:r>
      <w:r w:rsidRPr="00FE6571">
        <w:rPr>
          <w:rFonts w:ascii="Times New Roman" w:hAnsi="Times New Roman" w:cs="Times New Roman"/>
          <w:sz w:val="27"/>
          <w:szCs w:val="27"/>
        </w:rPr>
        <w:t>вакантних посад суддів Вищого антикорупційного суду</w:t>
      </w:r>
      <w:r w:rsidRPr="00FE6571">
        <w:rPr>
          <w:rFonts w:ascii="Times New Roman" w:hAnsi="Times New Roman" w:cs="Times New Roman"/>
          <w:sz w:val="27"/>
          <w:szCs w:val="27"/>
          <w:lang w:val="en-US"/>
        </w:rPr>
        <w:t xml:space="preserve"> </w:t>
      </w:r>
      <w:r w:rsidRPr="00FE6571">
        <w:rPr>
          <w:rFonts w:ascii="Times New Roman" w:hAnsi="Times New Roman" w:cs="Times New Roman"/>
          <w:sz w:val="27"/>
          <w:szCs w:val="27"/>
        </w:rPr>
        <w:t>(далі – Умови) та текст оголошення про проведення конкурсу на зайняття 25</w:t>
      </w:r>
      <w:r w:rsidR="008C5CE8">
        <w:rPr>
          <w:rFonts w:ascii="Times New Roman" w:hAnsi="Times New Roman" w:cs="Times New Roman"/>
          <w:sz w:val="27"/>
          <w:szCs w:val="27"/>
        </w:rPr>
        <w:t xml:space="preserve"> </w:t>
      </w:r>
      <w:r w:rsidRPr="00FE6571">
        <w:rPr>
          <w:rFonts w:ascii="Times New Roman" w:hAnsi="Times New Roman" w:cs="Times New Roman"/>
          <w:sz w:val="27"/>
          <w:szCs w:val="27"/>
        </w:rPr>
        <w:t>вакантних посад суддів Вищого антикорупційного суду (далі – Оголошення).</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sz w:val="27"/>
          <w:szCs w:val="27"/>
        </w:rPr>
      </w:pPr>
      <w:r w:rsidRPr="00FE6571">
        <w:rPr>
          <w:rFonts w:ascii="Times New Roman" w:hAnsi="Times New Roman" w:cs="Times New Roman"/>
          <w:sz w:val="27"/>
          <w:szCs w:val="27"/>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sz w:val="27"/>
          <w:szCs w:val="27"/>
        </w:rPr>
      </w:pPr>
      <w:r w:rsidRPr="00FE6571">
        <w:rPr>
          <w:rFonts w:ascii="Times New Roman" w:hAnsi="Times New Roman" w:cs="Times New Roman"/>
          <w:sz w:val="27"/>
          <w:szCs w:val="27"/>
        </w:rPr>
        <w:t>Особливості проведення Комісією Конкурсу визначено статтею 79</w:t>
      </w:r>
      <w:r w:rsidRPr="00FE6571">
        <w:rPr>
          <w:rFonts w:ascii="Times New Roman" w:hAnsi="Times New Roman" w:cs="Times New Roman"/>
          <w:sz w:val="27"/>
          <w:szCs w:val="27"/>
          <w:vertAlign w:val="superscript"/>
        </w:rPr>
        <w:t>3</w:t>
      </w:r>
      <w:r w:rsidRPr="00FE6571">
        <w:rPr>
          <w:rFonts w:ascii="Times New Roman" w:hAnsi="Times New Roman" w:cs="Times New Roman"/>
          <w:sz w:val="27"/>
          <w:szCs w:val="27"/>
        </w:rPr>
        <w:t xml:space="preserve"> Закону України «Про судоустрій і статус суддів» (далі – Закон).</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sz w:val="27"/>
          <w:szCs w:val="27"/>
        </w:rPr>
      </w:pPr>
      <w:r w:rsidRPr="00FE6571">
        <w:rPr>
          <w:rFonts w:ascii="Times New Roman" w:hAnsi="Times New Roman" w:cs="Times New Roman"/>
          <w:sz w:val="27"/>
          <w:szCs w:val="27"/>
        </w:rPr>
        <w:t>Пунктом 1 частини четвертої статті 79</w:t>
      </w:r>
      <w:r w:rsidRPr="00FE6571">
        <w:rPr>
          <w:rFonts w:ascii="Times New Roman" w:hAnsi="Times New Roman" w:cs="Times New Roman"/>
          <w:sz w:val="27"/>
          <w:szCs w:val="27"/>
          <w:vertAlign w:val="superscript"/>
        </w:rPr>
        <w:t>3</w:t>
      </w:r>
      <w:r w:rsidRPr="00FE6571">
        <w:rPr>
          <w:rFonts w:ascii="Times New Roman" w:hAnsi="Times New Roman" w:cs="Times New Roman"/>
          <w:sz w:val="27"/>
          <w:szCs w:val="27"/>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sz w:val="27"/>
          <w:szCs w:val="27"/>
        </w:rPr>
      </w:pPr>
      <w:r w:rsidRPr="00FE6571">
        <w:rPr>
          <w:rFonts w:ascii="Times New Roman" w:hAnsi="Times New Roman" w:cs="Times New Roman"/>
          <w:sz w:val="27"/>
          <w:szCs w:val="27"/>
        </w:rPr>
        <w:t>Згідно з частиною першою статті 8 Закону України «Про Вищий антикорупційний суд» від 07</w:t>
      </w:r>
      <w:r w:rsidR="002B7C20" w:rsidRPr="00FE6571">
        <w:rPr>
          <w:rFonts w:ascii="Times New Roman" w:hAnsi="Times New Roman" w:cs="Times New Roman"/>
          <w:sz w:val="27"/>
          <w:szCs w:val="27"/>
        </w:rPr>
        <w:t>.06.</w:t>
      </w:r>
      <w:r w:rsidRPr="00FE6571">
        <w:rPr>
          <w:rFonts w:ascii="Times New Roman" w:hAnsi="Times New Roman" w:cs="Times New Roman"/>
          <w:sz w:val="27"/>
          <w:szCs w:val="27"/>
        </w:rPr>
        <w:t xml:space="preserve">2018 № 2447-VIII конкурс на зайняття посади судді Вищого антикорупційного суду здійснюється в порядку, визначеному </w:t>
      </w:r>
      <w:r w:rsidRPr="00FE6571">
        <w:rPr>
          <w:rFonts w:ascii="Times New Roman" w:hAnsi="Times New Roman" w:cs="Times New Roman"/>
          <w:sz w:val="27"/>
          <w:szCs w:val="27"/>
        </w:rPr>
        <w:lastRenderedPageBreak/>
        <w:t>Конституцією України та Законом України «Про судоустрій і статус суддів», з урахуванням передбачених цією статтею особливостей.</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2" w:firstLine="707"/>
        <w:jc w:val="both"/>
        <w:rPr>
          <w:rFonts w:ascii="Times New Roman" w:hAnsi="Times New Roman" w:cs="Times New Roman"/>
          <w:sz w:val="27"/>
          <w:szCs w:val="27"/>
        </w:rPr>
      </w:pPr>
      <w:r w:rsidRPr="00FE6571">
        <w:rPr>
          <w:rFonts w:ascii="Times New Roman" w:hAnsi="Times New Roman" w:cs="Times New Roman"/>
          <w:sz w:val="27"/>
          <w:szCs w:val="27"/>
        </w:rPr>
        <w:t>Частиною третьою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7F02DB">
        <w:rPr>
          <w:rFonts w:ascii="Times New Roman" w:hAnsi="Times New Roman" w:cs="Times New Roman"/>
          <w:sz w:val="27"/>
          <w:szCs w:val="27"/>
        </w:rPr>
        <w:t>,</w:t>
      </w:r>
      <w:r w:rsidRPr="00FE6571">
        <w:rPr>
          <w:rFonts w:ascii="Times New Roman" w:hAnsi="Times New Roman" w:cs="Times New Roman"/>
          <w:sz w:val="27"/>
          <w:szCs w:val="27"/>
        </w:rPr>
        <w:t xml:space="preserve">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Закону України «Про Вищий антикорупційний суд», а також заяву про відсутність обставин, зазначених у частині четвертій статті 7 цього Закону.</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2" w:firstLine="707"/>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 xml:space="preserve">Відповідно до абзацу другого Умов </w:t>
      </w:r>
      <w:bookmarkStart w:id="0" w:name="_Hlk160180866"/>
      <w:r w:rsidRPr="00FE6571">
        <w:rPr>
          <w:rFonts w:ascii="Times New Roman" w:hAnsi="Times New Roman" w:cs="Times New Roman"/>
          <w:color w:val="000000"/>
          <w:sz w:val="27"/>
          <w:szCs w:val="27"/>
        </w:rPr>
        <w:t>до участі в Конкурсі допускаються особи, які:</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2" w:firstLine="707"/>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1) у порядку та строки, визначені оголошенням, подали всі необхідні документи;</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sz w:val="27"/>
          <w:szCs w:val="27"/>
        </w:rPr>
      </w:pPr>
      <w:r w:rsidRPr="00FE6571">
        <w:rPr>
          <w:rFonts w:ascii="Times New Roman" w:hAnsi="Times New Roman" w:cs="Times New Roman"/>
          <w:color w:val="000000"/>
          <w:sz w:val="27"/>
          <w:szCs w:val="27"/>
        </w:rPr>
        <w:t xml:space="preserve">У визначений строк до Комісії </w:t>
      </w:r>
      <w:r w:rsidR="00E321CC">
        <w:rPr>
          <w:rFonts w:ascii="Times New Roman" w:hAnsi="Times New Roman" w:cs="Times New Roman"/>
          <w:color w:val="000000"/>
          <w:sz w:val="27"/>
          <w:szCs w:val="27"/>
        </w:rPr>
        <w:t>надійшла</w:t>
      </w:r>
      <w:r w:rsidRPr="00FE6571">
        <w:rPr>
          <w:rFonts w:ascii="Times New Roman" w:hAnsi="Times New Roman" w:cs="Times New Roman"/>
          <w:color w:val="000000"/>
          <w:sz w:val="27"/>
          <w:szCs w:val="27"/>
        </w:rPr>
        <w:t xml:space="preserve"> заяв</w:t>
      </w:r>
      <w:r w:rsidR="00E321CC">
        <w:rPr>
          <w:rFonts w:ascii="Times New Roman" w:hAnsi="Times New Roman" w:cs="Times New Roman"/>
          <w:color w:val="000000"/>
          <w:sz w:val="27"/>
          <w:szCs w:val="27"/>
        </w:rPr>
        <w:t>а</w:t>
      </w:r>
      <w:r w:rsidRPr="00FE6571">
        <w:rPr>
          <w:rFonts w:ascii="Times New Roman" w:hAnsi="Times New Roman" w:cs="Times New Roman"/>
          <w:color w:val="000000"/>
          <w:sz w:val="27"/>
          <w:szCs w:val="27"/>
        </w:rPr>
        <w:t xml:space="preserve"> </w:t>
      </w:r>
      <w:r w:rsidR="009E54E4" w:rsidRPr="00FE6571">
        <w:rPr>
          <w:rFonts w:ascii="Times New Roman" w:hAnsi="Times New Roman" w:cs="Times New Roman"/>
          <w:color w:val="000000"/>
          <w:sz w:val="27"/>
          <w:szCs w:val="27"/>
        </w:rPr>
        <w:t>Ульянов</w:t>
      </w:r>
      <w:r w:rsidR="009E54E4">
        <w:rPr>
          <w:rFonts w:ascii="Times New Roman" w:hAnsi="Times New Roman" w:cs="Times New Roman"/>
          <w:color w:val="000000"/>
          <w:sz w:val="27"/>
          <w:szCs w:val="27"/>
        </w:rPr>
        <w:t>ої</w:t>
      </w:r>
      <w:r w:rsidR="009E54E4" w:rsidRPr="00FE6571">
        <w:rPr>
          <w:rFonts w:ascii="Times New Roman" w:hAnsi="Times New Roman" w:cs="Times New Roman"/>
          <w:color w:val="000000"/>
          <w:sz w:val="27"/>
          <w:szCs w:val="27"/>
        </w:rPr>
        <w:t xml:space="preserve"> Т.В.</w:t>
      </w:r>
      <w:r w:rsidR="009E54E4">
        <w:rPr>
          <w:rFonts w:ascii="Times New Roman" w:hAnsi="Times New Roman" w:cs="Times New Roman"/>
          <w:color w:val="000000"/>
          <w:sz w:val="27"/>
          <w:szCs w:val="27"/>
        </w:rPr>
        <w:t xml:space="preserve"> </w:t>
      </w:r>
      <w:r w:rsidRPr="00FE6571">
        <w:rPr>
          <w:rFonts w:ascii="Times New Roman" w:hAnsi="Times New Roman" w:cs="Times New Roman"/>
          <w:color w:val="000000"/>
          <w:sz w:val="27"/>
          <w:szCs w:val="27"/>
        </w:rPr>
        <w:t>про участь у Конкурсі та проведення кваліфікаційного оцінювання</w:t>
      </w:r>
      <w:r w:rsidR="009E54E4">
        <w:rPr>
          <w:rFonts w:ascii="Times New Roman" w:hAnsi="Times New Roman" w:cs="Times New Roman"/>
          <w:color w:val="000000"/>
          <w:sz w:val="27"/>
          <w:szCs w:val="27"/>
        </w:rPr>
        <w:t>.</w:t>
      </w:r>
    </w:p>
    <w:p w:rsidR="001D2DA3" w:rsidRPr="00FE6571" w:rsidRDefault="004A496E"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Ульянова Т.В.</w:t>
      </w:r>
      <w:r w:rsidR="00D02E2F" w:rsidRPr="00FE6571">
        <w:rPr>
          <w:rFonts w:ascii="Times New Roman" w:hAnsi="Times New Roman" w:cs="Times New Roman"/>
          <w:color w:val="000000"/>
          <w:sz w:val="27"/>
          <w:szCs w:val="27"/>
        </w:rPr>
        <w:t xml:space="preserve"> </w:t>
      </w:r>
      <w:r w:rsidR="001D2DA3" w:rsidRPr="00FE6571">
        <w:rPr>
          <w:rFonts w:ascii="Times New Roman" w:eastAsia="Times New Roman" w:hAnsi="Times New Roman" w:cs="Times New Roman"/>
          <w:color w:val="000000"/>
          <w:sz w:val="27"/>
          <w:szCs w:val="27"/>
        </w:rPr>
        <w:t>у заяві проси</w:t>
      </w:r>
      <w:r w:rsidR="00D02E2F" w:rsidRPr="00FE6571">
        <w:rPr>
          <w:rFonts w:ascii="Times New Roman" w:eastAsia="Times New Roman" w:hAnsi="Times New Roman" w:cs="Times New Roman"/>
          <w:color w:val="000000"/>
          <w:sz w:val="27"/>
          <w:szCs w:val="27"/>
        </w:rPr>
        <w:t>ла</w:t>
      </w:r>
      <w:r w:rsidR="001D2DA3" w:rsidRPr="00FE6571">
        <w:rPr>
          <w:rFonts w:ascii="Times New Roman" w:eastAsia="Times New Roman" w:hAnsi="Times New Roman" w:cs="Times New Roman"/>
          <w:color w:val="000000"/>
          <w:sz w:val="27"/>
          <w:szCs w:val="27"/>
        </w:rPr>
        <w:t xml:space="preserve"> допустити </w:t>
      </w:r>
      <w:r w:rsidR="00D02E2F" w:rsidRPr="00FE6571">
        <w:rPr>
          <w:rFonts w:ascii="Times New Roman" w:eastAsia="Times New Roman" w:hAnsi="Times New Roman" w:cs="Times New Roman"/>
          <w:color w:val="000000"/>
          <w:sz w:val="27"/>
          <w:szCs w:val="27"/>
        </w:rPr>
        <w:t>її</w:t>
      </w:r>
      <w:r w:rsidR="001D2DA3" w:rsidRPr="00FE6571">
        <w:rPr>
          <w:rFonts w:ascii="Times New Roman" w:eastAsia="Times New Roman" w:hAnsi="Times New Roman" w:cs="Times New Roman"/>
          <w:color w:val="000000"/>
          <w:sz w:val="27"/>
          <w:szCs w:val="27"/>
        </w:rPr>
        <w:t xml:space="preserve"> до участі в Конкурсі </w:t>
      </w:r>
      <w:r w:rsidR="001D2DA3" w:rsidRPr="00FE6571">
        <w:rPr>
          <w:rFonts w:ascii="Times New Roman" w:hAnsi="Times New Roman" w:cs="Times New Roman"/>
          <w:color w:val="000000"/>
          <w:sz w:val="27"/>
          <w:szCs w:val="27"/>
        </w:rPr>
        <w:t xml:space="preserve">як особу, яка відповідає вимогам </w:t>
      </w:r>
      <w:r w:rsidR="001D0489" w:rsidRPr="00FE6571">
        <w:rPr>
          <w:rFonts w:ascii="Times New Roman" w:hAnsi="Times New Roman" w:cs="Times New Roman"/>
          <w:color w:val="000000"/>
          <w:sz w:val="27"/>
          <w:szCs w:val="27"/>
        </w:rPr>
        <w:t xml:space="preserve">пункту </w:t>
      </w:r>
      <w:r w:rsidRPr="00FE6571">
        <w:rPr>
          <w:rFonts w:ascii="Times New Roman" w:hAnsi="Times New Roman" w:cs="Times New Roman"/>
          <w:color w:val="000000"/>
          <w:sz w:val="27"/>
          <w:szCs w:val="27"/>
        </w:rPr>
        <w:t>3</w:t>
      </w:r>
      <w:r w:rsidR="001D0489" w:rsidRPr="00FE6571">
        <w:rPr>
          <w:rFonts w:ascii="Times New Roman" w:hAnsi="Times New Roman" w:cs="Times New Roman"/>
          <w:color w:val="000000"/>
          <w:sz w:val="27"/>
          <w:szCs w:val="27"/>
        </w:rPr>
        <w:t xml:space="preserve"> частини другої статті 7 Закону України «Про Вищий антикорупційний суд»</w:t>
      </w:r>
      <w:r w:rsidR="001D2DA3" w:rsidRPr="00FE6571">
        <w:rPr>
          <w:rFonts w:ascii="Times New Roman" w:hAnsi="Times New Roman" w:cs="Times New Roman"/>
          <w:color w:val="000000"/>
          <w:sz w:val="27"/>
          <w:szCs w:val="27"/>
        </w:rPr>
        <w:t>, оскільки в</w:t>
      </w:r>
      <w:r w:rsidR="00D02E2F" w:rsidRPr="00FE6571">
        <w:rPr>
          <w:rFonts w:ascii="Times New Roman" w:hAnsi="Times New Roman" w:cs="Times New Roman"/>
          <w:color w:val="000000"/>
          <w:sz w:val="27"/>
          <w:szCs w:val="27"/>
        </w:rPr>
        <w:t>она</w:t>
      </w:r>
      <w:r w:rsidR="001D2DA3" w:rsidRPr="00FE6571">
        <w:rPr>
          <w:rFonts w:ascii="Times New Roman" w:hAnsi="Times New Roman" w:cs="Times New Roman"/>
          <w:color w:val="000000"/>
          <w:sz w:val="27"/>
          <w:szCs w:val="27"/>
        </w:rPr>
        <w:t xml:space="preserve"> має </w:t>
      </w:r>
      <w:r w:rsidR="00802E7A" w:rsidRPr="00FE6571">
        <w:rPr>
          <w:rFonts w:ascii="Times New Roman" w:hAnsi="Times New Roman" w:cs="Times New Roman"/>
          <w:color w:val="000000"/>
          <w:sz w:val="27"/>
          <w:szCs w:val="27"/>
        </w:rPr>
        <w:t>досвід професійної діяльності адвоката, у тому числі щодо здійснення представництва в суді та/або захисту від кримінального обвинувачення</w:t>
      </w:r>
      <w:r w:rsidR="00CF6832">
        <w:rPr>
          <w:rFonts w:ascii="Times New Roman" w:hAnsi="Times New Roman" w:cs="Times New Roman"/>
          <w:color w:val="000000"/>
          <w:sz w:val="27"/>
          <w:szCs w:val="27"/>
        </w:rPr>
        <w:t>,</w:t>
      </w:r>
      <w:r w:rsidR="00802E7A" w:rsidRPr="00FE6571">
        <w:rPr>
          <w:rFonts w:ascii="Times New Roman" w:hAnsi="Times New Roman" w:cs="Times New Roman"/>
          <w:color w:val="000000"/>
          <w:sz w:val="27"/>
          <w:szCs w:val="27"/>
        </w:rPr>
        <w:t xml:space="preserve"> щонайменше сім років</w:t>
      </w:r>
      <w:r w:rsidR="001D2DA3" w:rsidRPr="00FE6571">
        <w:rPr>
          <w:rFonts w:ascii="Times New Roman" w:hAnsi="Times New Roman" w:cs="Times New Roman"/>
          <w:color w:val="000000"/>
          <w:sz w:val="27"/>
          <w:szCs w:val="27"/>
        </w:rPr>
        <w:t>.</w:t>
      </w:r>
    </w:p>
    <w:p w:rsidR="001D2DA3" w:rsidRPr="00FE6571" w:rsidRDefault="001D2DA3"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Перевіривши подані кандидатом документи, заслухавши доповідача, Комісія встановила таке.</w:t>
      </w:r>
    </w:p>
    <w:p w:rsidR="00D730F9" w:rsidRPr="00FE6571" w:rsidRDefault="00D730F9"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Частиною першою статті 79</w:t>
      </w:r>
      <w:r w:rsidRPr="00FE6571">
        <w:rPr>
          <w:rFonts w:ascii="Times New Roman" w:hAnsi="Times New Roman" w:cs="Times New Roman"/>
          <w:color w:val="000000"/>
          <w:sz w:val="27"/>
          <w:szCs w:val="27"/>
          <w:vertAlign w:val="superscript"/>
        </w:rPr>
        <w:t>1</w:t>
      </w:r>
      <w:r w:rsidRPr="00FE6571">
        <w:rPr>
          <w:rFonts w:ascii="Times New Roman" w:hAnsi="Times New Roman" w:cs="Times New Roman"/>
          <w:color w:val="000000"/>
          <w:sz w:val="27"/>
          <w:szCs w:val="27"/>
        </w:rPr>
        <w:t xml:space="preserve"> Закону </w:t>
      </w:r>
      <w:r w:rsidR="00E069B0">
        <w:rPr>
          <w:rFonts w:ascii="Times New Roman" w:hAnsi="Times New Roman" w:cs="Times New Roman"/>
          <w:color w:val="000000"/>
          <w:sz w:val="27"/>
          <w:szCs w:val="27"/>
        </w:rPr>
        <w:t>передбачено</w:t>
      </w:r>
      <w:r w:rsidRPr="00FE6571">
        <w:rPr>
          <w:rFonts w:ascii="Times New Roman" w:hAnsi="Times New Roman" w:cs="Times New Roman"/>
          <w:color w:val="000000"/>
          <w:sz w:val="27"/>
          <w:szCs w:val="27"/>
        </w:rPr>
        <w:t>, що загальний порядок подання заяви та документів для участі у конкурсі визначається Вищою кваліфікаційною комісією суддів України з урахуванням вимог цього Закону.</w:t>
      </w:r>
    </w:p>
    <w:p w:rsidR="00CD119D" w:rsidRPr="00E069B0" w:rsidRDefault="004344E9" w:rsidP="00FF3E3A">
      <w:pPr>
        <w:pBdr>
          <w:top w:val="nil"/>
          <w:left w:val="nil"/>
          <w:bottom w:val="nil"/>
          <w:right w:val="nil"/>
          <w:between w:val="nil"/>
        </w:pBdr>
        <w:shd w:val="clear" w:color="auto" w:fill="FFFFFF" w:themeFill="background1"/>
        <w:spacing w:after="0" w:line="320" w:lineRule="exact"/>
        <w:ind w:firstLineChars="261" w:firstLine="699"/>
        <w:jc w:val="both"/>
        <w:rPr>
          <w:rFonts w:ascii="Times New Roman" w:hAnsi="Times New Roman" w:cs="Times New Roman"/>
          <w:color w:val="000000"/>
          <w:spacing w:val="-2"/>
          <w:sz w:val="27"/>
          <w:szCs w:val="27"/>
        </w:rPr>
      </w:pPr>
      <w:r w:rsidRPr="00E069B0">
        <w:rPr>
          <w:rFonts w:ascii="Times New Roman" w:hAnsi="Times New Roman" w:cs="Times New Roman"/>
          <w:color w:val="000000"/>
          <w:spacing w:val="-2"/>
          <w:sz w:val="27"/>
          <w:szCs w:val="27"/>
        </w:rPr>
        <w:t>Відповідно до підпункту 2 пункту 6 Оголошення для участі в Конкурсі кандидат на посаду судді має подати</w:t>
      </w:r>
      <w:r w:rsidR="00CD119D" w:rsidRPr="00E069B0">
        <w:rPr>
          <w:rFonts w:ascii="Times New Roman" w:hAnsi="Times New Roman" w:cs="Times New Roman"/>
          <w:color w:val="000000"/>
          <w:spacing w:val="-2"/>
          <w:sz w:val="27"/>
          <w:szCs w:val="27"/>
        </w:rPr>
        <w:t xml:space="preserve"> заповнену</w:t>
      </w:r>
      <w:r w:rsidRPr="00E069B0">
        <w:rPr>
          <w:rFonts w:ascii="Times New Roman" w:hAnsi="Times New Roman" w:cs="Times New Roman"/>
          <w:color w:val="000000"/>
          <w:spacing w:val="-2"/>
          <w:sz w:val="27"/>
          <w:szCs w:val="27"/>
        </w:rPr>
        <w:t xml:space="preserve"> </w:t>
      </w:r>
      <w:r w:rsidR="002626A1" w:rsidRPr="00E069B0">
        <w:rPr>
          <w:rFonts w:ascii="Times New Roman" w:hAnsi="Times New Roman" w:cs="Times New Roman"/>
          <w:color w:val="000000"/>
          <w:spacing w:val="-2"/>
          <w:sz w:val="27"/>
          <w:szCs w:val="27"/>
        </w:rPr>
        <w:t xml:space="preserve">анкету кандидата на посаду судді згідно з додатком 4 до Положення </w:t>
      </w:r>
      <w:r w:rsidRPr="00E069B0">
        <w:rPr>
          <w:rFonts w:ascii="Times New Roman" w:hAnsi="Times New Roman" w:cs="Times New Roman"/>
          <w:color w:val="000000"/>
          <w:spacing w:val="-2"/>
          <w:sz w:val="27"/>
          <w:szCs w:val="27"/>
        </w:rPr>
        <w:t xml:space="preserve">про проведення конкурсу </w:t>
      </w:r>
      <w:r w:rsidR="00CD6A20" w:rsidRPr="00E069B0">
        <w:rPr>
          <w:rFonts w:ascii="Times New Roman" w:hAnsi="Times New Roman" w:cs="Times New Roman"/>
          <w:color w:val="000000"/>
          <w:spacing w:val="-2"/>
          <w:sz w:val="27"/>
          <w:szCs w:val="27"/>
        </w:rPr>
        <w:t>на зайняття вакантної посади</w:t>
      </w:r>
      <w:r w:rsidR="00CD6A20"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судді,</w:t>
      </w:r>
      <w:r w:rsidR="00CD6A20"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затвердженого</w:t>
      </w:r>
      <w:r w:rsidR="00CD6A20"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рішенням</w:t>
      </w:r>
      <w:r w:rsidR="00CD6A20"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Комісії</w:t>
      </w:r>
      <w:r w:rsidR="00CD6A20"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від</w:t>
      </w:r>
      <w:r w:rsidR="00E069B0"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02.11.2016</w:t>
      </w:r>
      <w:r w:rsidR="00CD6A20"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w:t>
      </w:r>
      <w:r w:rsidR="008C5CE8"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141/зп-16</w:t>
      </w:r>
      <w:r w:rsidR="00CD6A20" w:rsidRPr="008C5CE8">
        <w:rPr>
          <w:rFonts w:ascii="Times New Roman" w:hAnsi="Times New Roman" w:cs="Times New Roman"/>
          <w:color w:val="000000"/>
          <w:spacing w:val="-2"/>
          <w:sz w:val="72"/>
          <w:szCs w:val="72"/>
        </w:rPr>
        <w:t xml:space="preserve"> </w:t>
      </w:r>
      <w:r w:rsidR="00CD6A20" w:rsidRPr="00E069B0">
        <w:rPr>
          <w:rFonts w:ascii="Times New Roman" w:hAnsi="Times New Roman" w:cs="Times New Roman"/>
          <w:color w:val="000000"/>
          <w:spacing w:val="-2"/>
          <w:sz w:val="27"/>
          <w:szCs w:val="27"/>
        </w:rPr>
        <w:t>(у</w:t>
      </w:r>
      <w:r w:rsidR="008C5CE8">
        <w:rPr>
          <w:rFonts w:ascii="Times New Roman" w:hAnsi="Times New Roman" w:cs="Times New Roman"/>
          <w:color w:val="000000"/>
          <w:spacing w:val="-2"/>
          <w:sz w:val="27"/>
          <w:szCs w:val="27"/>
        </w:rPr>
        <w:t xml:space="preserve"> </w:t>
      </w:r>
      <w:r w:rsidR="00CD6A20" w:rsidRPr="00E069B0">
        <w:rPr>
          <w:rFonts w:ascii="Times New Roman" w:hAnsi="Times New Roman" w:cs="Times New Roman"/>
          <w:color w:val="000000"/>
          <w:spacing w:val="-2"/>
          <w:sz w:val="27"/>
          <w:szCs w:val="27"/>
        </w:rPr>
        <w:t>редакції станом на день подання заяви)</w:t>
      </w:r>
      <w:r w:rsidR="002626A1" w:rsidRPr="00E069B0">
        <w:rPr>
          <w:rFonts w:ascii="Times New Roman" w:hAnsi="Times New Roman" w:cs="Times New Roman"/>
          <w:color w:val="000000"/>
          <w:spacing w:val="-2"/>
          <w:sz w:val="27"/>
          <w:szCs w:val="27"/>
        </w:rPr>
        <w:t xml:space="preserve"> (далі – Положення)</w:t>
      </w:r>
      <w:r w:rsidR="00E069B0">
        <w:rPr>
          <w:rFonts w:ascii="Times New Roman" w:hAnsi="Times New Roman" w:cs="Times New Roman"/>
          <w:color w:val="000000"/>
          <w:spacing w:val="-2"/>
          <w:sz w:val="27"/>
          <w:szCs w:val="27"/>
        </w:rPr>
        <w:t>,</w:t>
      </w:r>
      <w:r w:rsidR="00CD119D" w:rsidRPr="00E069B0">
        <w:rPr>
          <w:rFonts w:ascii="Times New Roman" w:hAnsi="Times New Roman" w:cs="Times New Roman"/>
          <w:color w:val="000000"/>
          <w:spacing w:val="-2"/>
          <w:sz w:val="27"/>
          <w:szCs w:val="27"/>
        </w:rPr>
        <w:t xml:space="preserve"> зокрема розділ 6</w:t>
      </w:r>
      <w:r w:rsidR="00DC07F9">
        <w:rPr>
          <w:rFonts w:ascii="Times New Roman" w:hAnsi="Times New Roman" w:cs="Times New Roman"/>
          <w:color w:val="000000"/>
          <w:spacing w:val="-2"/>
          <w:sz w:val="27"/>
          <w:szCs w:val="27"/>
        </w:rPr>
        <w:t xml:space="preserve"> анкети</w:t>
      </w:r>
      <w:r w:rsidR="00CD119D" w:rsidRPr="00E069B0">
        <w:rPr>
          <w:rFonts w:ascii="Times New Roman" w:hAnsi="Times New Roman" w:cs="Times New Roman"/>
          <w:color w:val="000000"/>
          <w:spacing w:val="-2"/>
          <w:sz w:val="27"/>
          <w:szCs w:val="27"/>
        </w:rPr>
        <w:t xml:space="preserve"> – </w:t>
      </w:r>
      <w:r w:rsidR="00DC07F9">
        <w:rPr>
          <w:rFonts w:ascii="Times New Roman" w:hAnsi="Times New Roman" w:cs="Times New Roman"/>
          <w:color w:val="000000"/>
          <w:spacing w:val="-2"/>
          <w:sz w:val="27"/>
          <w:szCs w:val="27"/>
        </w:rPr>
        <w:t>«</w:t>
      </w:r>
      <w:r w:rsidR="00CD119D" w:rsidRPr="00E069B0">
        <w:rPr>
          <w:rFonts w:ascii="Times New Roman" w:hAnsi="Times New Roman" w:cs="Times New Roman"/>
          <w:color w:val="000000"/>
          <w:spacing w:val="-2"/>
          <w:sz w:val="27"/>
          <w:szCs w:val="27"/>
        </w:rPr>
        <w:t>Досвід діяльності адвоката</w:t>
      </w:r>
      <w:r w:rsidR="00DC07F9">
        <w:rPr>
          <w:rFonts w:ascii="Times New Roman" w:hAnsi="Times New Roman" w:cs="Times New Roman"/>
          <w:color w:val="000000"/>
          <w:spacing w:val="-2"/>
          <w:sz w:val="27"/>
          <w:szCs w:val="27"/>
        </w:rPr>
        <w:t>»</w:t>
      </w:r>
      <w:r w:rsidR="00CD119D" w:rsidRPr="00E069B0">
        <w:rPr>
          <w:rFonts w:ascii="Times New Roman" w:hAnsi="Times New Roman" w:cs="Times New Roman"/>
          <w:color w:val="000000"/>
          <w:spacing w:val="-2"/>
          <w:sz w:val="27"/>
          <w:szCs w:val="27"/>
        </w:rPr>
        <w:t>. З</w:t>
      </w:r>
      <w:r w:rsidR="002626A1" w:rsidRPr="00E069B0">
        <w:rPr>
          <w:rFonts w:ascii="Times New Roman" w:hAnsi="Times New Roman" w:cs="Times New Roman"/>
          <w:color w:val="000000"/>
          <w:spacing w:val="-2"/>
          <w:sz w:val="27"/>
          <w:szCs w:val="27"/>
        </w:rPr>
        <w:t xml:space="preserve">гідно з підпунктом 4 пункту 3.4 розділу </w:t>
      </w:r>
      <w:r w:rsidR="00CD6A20" w:rsidRPr="00E069B0">
        <w:rPr>
          <w:rFonts w:ascii="Times New Roman" w:hAnsi="Times New Roman" w:cs="Times New Roman"/>
          <w:color w:val="000000"/>
          <w:spacing w:val="-2"/>
          <w:sz w:val="27"/>
          <w:szCs w:val="27"/>
        </w:rPr>
        <w:t>ІІІ</w:t>
      </w:r>
      <w:r w:rsidR="002626A1" w:rsidRPr="00E069B0">
        <w:rPr>
          <w:rFonts w:ascii="Times New Roman" w:hAnsi="Times New Roman" w:cs="Times New Roman"/>
          <w:color w:val="000000"/>
          <w:spacing w:val="-2"/>
          <w:sz w:val="27"/>
          <w:szCs w:val="27"/>
        </w:rPr>
        <w:t xml:space="preserve"> Положення </w:t>
      </w:r>
      <w:r w:rsidR="001F279C" w:rsidRPr="00E069B0">
        <w:rPr>
          <w:rFonts w:ascii="Times New Roman" w:hAnsi="Times New Roman" w:cs="Times New Roman"/>
          <w:color w:val="000000"/>
          <w:spacing w:val="-2"/>
          <w:sz w:val="27"/>
          <w:szCs w:val="27"/>
        </w:rPr>
        <w:t>д</w:t>
      </w:r>
      <w:r w:rsidR="00CD119D" w:rsidRPr="00E069B0">
        <w:rPr>
          <w:rFonts w:ascii="Times New Roman" w:hAnsi="Times New Roman" w:cs="Times New Roman"/>
          <w:color w:val="000000"/>
          <w:spacing w:val="-2"/>
          <w:sz w:val="27"/>
          <w:szCs w:val="27"/>
        </w:rPr>
        <w:t>освід професійної діяльності адвоката, в тому числі щодо здійснення представництва в суді та/або захисту від кримінального обвинувачення</w:t>
      </w:r>
      <w:r w:rsidR="00DC07F9">
        <w:rPr>
          <w:rFonts w:ascii="Times New Roman" w:hAnsi="Times New Roman" w:cs="Times New Roman"/>
          <w:color w:val="000000"/>
          <w:spacing w:val="-2"/>
          <w:sz w:val="27"/>
          <w:szCs w:val="27"/>
        </w:rPr>
        <w:t>,</w:t>
      </w:r>
      <w:r w:rsidR="00CD119D" w:rsidRPr="00E069B0">
        <w:rPr>
          <w:rFonts w:ascii="Times New Roman" w:hAnsi="Times New Roman" w:cs="Times New Roman"/>
          <w:color w:val="000000"/>
          <w:spacing w:val="-2"/>
          <w:sz w:val="27"/>
          <w:szCs w:val="27"/>
        </w:rPr>
        <w:t xml:space="preserve"> може бути підтверджено копією свідоцтва на право заняття адвокатською діяльністю, копією витягу з реєстру адвокатів та такими документами:</w:t>
      </w:r>
    </w:p>
    <w:p w:rsidR="00CD119D" w:rsidRPr="00FE6571" w:rsidRDefault="00CD119D"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CD119D" w:rsidRPr="00FE6571" w:rsidRDefault="00CD119D"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 деклараціями про доходи від професійної діяльності для самозайнятої особи або фізичної особи – підприємця;</w:t>
      </w:r>
    </w:p>
    <w:p w:rsidR="00CD119D" w:rsidRPr="00FE6571" w:rsidRDefault="00CD119D"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lastRenderedPageBreak/>
        <w:t>-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CD119D" w:rsidRPr="00FE6571" w:rsidRDefault="00CD119D"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 документами про доходи за період здійснення професійної діяльності адвоката;</w:t>
      </w:r>
    </w:p>
    <w:p w:rsidR="00CD119D" w:rsidRPr="00FE6571" w:rsidRDefault="00CD119D"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 копіями судових рішень та інших процесуальних документів, які у сукупності дозволяють встановити участь адвоката у справі (провадженні);</w:t>
      </w:r>
    </w:p>
    <w:p w:rsidR="00CD119D" w:rsidRPr="00954419" w:rsidRDefault="00CD119D" w:rsidP="00FF3E3A">
      <w:pPr>
        <w:pBdr>
          <w:top w:val="nil"/>
          <w:left w:val="nil"/>
          <w:bottom w:val="nil"/>
          <w:right w:val="nil"/>
          <w:between w:val="nil"/>
        </w:pBdr>
        <w:shd w:val="clear" w:color="auto" w:fill="FFFFFF" w:themeFill="background1"/>
        <w:spacing w:after="0" w:line="320" w:lineRule="exact"/>
        <w:ind w:firstLineChars="261" w:firstLine="699"/>
        <w:jc w:val="both"/>
        <w:rPr>
          <w:rFonts w:ascii="Times New Roman" w:hAnsi="Times New Roman" w:cs="Times New Roman"/>
          <w:color w:val="000000"/>
          <w:spacing w:val="-2"/>
          <w:sz w:val="27"/>
          <w:szCs w:val="27"/>
        </w:rPr>
      </w:pPr>
      <w:r w:rsidRPr="00954419">
        <w:rPr>
          <w:rFonts w:ascii="Times New Roman" w:hAnsi="Times New Roman" w:cs="Times New Roman"/>
          <w:color w:val="000000"/>
          <w:spacing w:val="-2"/>
          <w:sz w:val="27"/>
          <w:szCs w:val="27"/>
        </w:rPr>
        <w:t>- іншими документами, поданими відповідно до умов проведення конкурсу.</w:t>
      </w:r>
    </w:p>
    <w:p w:rsidR="00CD119D" w:rsidRPr="00FE6571" w:rsidRDefault="00CD119D"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Документи необхідно подавати за період роботи, яким кандидат підтверджує досвід професійної діяльності адвоката.</w:t>
      </w:r>
    </w:p>
    <w:p w:rsidR="004344E9" w:rsidRPr="00FE6571" w:rsidRDefault="00DC07F9"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Pr>
          <w:rFonts w:ascii="Times New Roman" w:hAnsi="Times New Roman" w:cs="Times New Roman"/>
          <w:color w:val="000000"/>
          <w:sz w:val="27"/>
          <w:szCs w:val="27"/>
        </w:rPr>
        <w:t>П</w:t>
      </w:r>
      <w:r w:rsidR="000C68AD" w:rsidRPr="00FE6571">
        <w:rPr>
          <w:rFonts w:ascii="Times New Roman" w:hAnsi="Times New Roman" w:cs="Times New Roman"/>
          <w:color w:val="000000"/>
          <w:sz w:val="27"/>
          <w:szCs w:val="27"/>
        </w:rPr>
        <w:t xml:space="preserve">ід час дослідження анкети кандидата на посаду судді </w:t>
      </w:r>
      <w:r w:rsidR="001F279C" w:rsidRPr="00FE6571">
        <w:rPr>
          <w:rFonts w:ascii="Times New Roman" w:hAnsi="Times New Roman" w:cs="Times New Roman"/>
          <w:color w:val="000000"/>
          <w:sz w:val="27"/>
          <w:szCs w:val="27"/>
        </w:rPr>
        <w:t>Ульяново</w:t>
      </w:r>
      <w:r w:rsidR="000C68AD" w:rsidRPr="00FE6571">
        <w:rPr>
          <w:rFonts w:ascii="Times New Roman" w:hAnsi="Times New Roman" w:cs="Times New Roman"/>
          <w:color w:val="000000"/>
          <w:sz w:val="27"/>
          <w:szCs w:val="27"/>
        </w:rPr>
        <w:t>ї</w:t>
      </w:r>
      <w:r w:rsidR="001F279C" w:rsidRPr="00FE6571">
        <w:rPr>
          <w:rFonts w:ascii="Times New Roman" w:hAnsi="Times New Roman" w:cs="Times New Roman"/>
          <w:color w:val="000000"/>
          <w:sz w:val="27"/>
          <w:szCs w:val="27"/>
        </w:rPr>
        <w:t> Т.В.</w:t>
      </w:r>
      <w:r w:rsidR="000C68AD" w:rsidRPr="00FE6571">
        <w:rPr>
          <w:rFonts w:ascii="Times New Roman" w:hAnsi="Times New Roman" w:cs="Times New Roman"/>
          <w:color w:val="000000"/>
          <w:sz w:val="27"/>
          <w:szCs w:val="27"/>
        </w:rPr>
        <w:t xml:space="preserve"> встановлено</w:t>
      </w:r>
      <w:r>
        <w:rPr>
          <w:rFonts w:ascii="Times New Roman" w:hAnsi="Times New Roman" w:cs="Times New Roman"/>
          <w:color w:val="000000"/>
          <w:sz w:val="27"/>
          <w:szCs w:val="27"/>
        </w:rPr>
        <w:t>, що</w:t>
      </w:r>
      <w:r w:rsidR="000C68AD" w:rsidRPr="00FE6571">
        <w:rPr>
          <w:rFonts w:ascii="Times New Roman" w:hAnsi="Times New Roman" w:cs="Times New Roman"/>
          <w:color w:val="000000"/>
          <w:sz w:val="27"/>
          <w:szCs w:val="27"/>
        </w:rPr>
        <w:t xml:space="preserve"> заповнен</w:t>
      </w:r>
      <w:r>
        <w:rPr>
          <w:rFonts w:ascii="Times New Roman" w:hAnsi="Times New Roman" w:cs="Times New Roman"/>
          <w:color w:val="000000"/>
          <w:sz w:val="27"/>
          <w:szCs w:val="27"/>
        </w:rPr>
        <w:t>о</w:t>
      </w:r>
      <w:r w:rsidR="000C68AD" w:rsidRPr="00FE6571">
        <w:rPr>
          <w:rFonts w:ascii="Times New Roman" w:hAnsi="Times New Roman" w:cs="Times New Roman"/>
          <w:color w:val="000000"/>
          <w:sz w:val="27"/>
          <w:szCs w:val="27"/>
        </w:rPr>
        <w:t xml:space="preserve"> </w:t>
      </w:r>
      <w:r>
        <w:rPr>
          <w:rFonts w:ascii="Times New Roman" w:hAnsi="Times New Roman" w:cs="Times New Roman"/>
          <w:color w:val="000000"/>
          <w:sz w:val="27"/>
          <w:szCs w:val="27"/>
        </w:rPr>
        <w:t>пункти</w:t>
      </w:r>
      <w:r w:rsidR="000C68AD" w:rsidRPr="00FE6571">
        <w:rPr>
          <w:rFonts w:ascii="Times New Roman" w:hAnsi="Times New Roman" w:cs="Times New Roman"/>
          <w:color w:val="000000"/>
          <w:sz w:val="27"/>
          <w:szCs w:val="27"/>
        </w:rPr>
        <w:t xml:space="preserve"> 6.1 – 6.6</w:t>
      </w:r>
      <w:r>
        <w:rPr>
          <w:rFonts w:ascii="Times New Roman" w:hAnsi="Times New Roman" w:cs="Times New Roman"/>
          <w:color w:val="000000"/>
          <w:sz w:val="27"/>
          <w:szCs w:val="27"/>
        </w:rPr>
        <w:t>, не заповнено</w:t>
      </w:r>
      <w:r w:rsidR="000C68AD" w:rsidRPr="00FE6571">
        <w:rPr>
          <w:rFonts w:ascii="Times New Roman" w:hAnsi="Times New Roman" w:cs="Times New Roman"/>
          <w:color w:val="000000"/>
          <w:sz w:val="27"/>
          <w:szCs w:val="27"/>
        </w:rPr>
        <w:t xml:space="preserve"> </w:t>
      </w:r>
      <w:r>
        <w:rPr>
          <w:rFonts w:ascii="Times New Roman" w:hAnsi="Times New Roman" w:cs="Times New Roman"/>
          <w:color w:val="000000"/>
          <w:sz w:val="27"/>
          <w:szCs w:val="27"/>
        </w:rPr>
        <w:t>п</w:t>
      </w:r>
      <w:r w:rsidR="00D97915" w:rsidRPr="00FE6571">
        <w:rPr>
          <w:rFonts w:ascii="Times New Roman" w:hAnsi="Times New Roman" w:cs="Times New Roman"/>
          <w:color w:val="000000"/>
          <w:sz w:val="27"/>
          <w:szCs w:val="27"/>
        </w:rPr>
        <w:t>ун</w:t>
      </w:r>
      <w:r w:rsidR="0010628D" w:rsidRPr="00FE6571">
        <w:rPr>
          <w:rFonts w:ascii="Times New Roman" w:hAnsi="Times New Roman" w:cs="Times New Roman"/>
          <w:color w:val="000000"/>
          <w:sz w:val="27"/>
          <w:szCs w:val="27"/>
        </w:rPr>
        <w:t>кти</w:t>
      </w:r>
      <w:r w:rsidR="000C68AD" w:rsidRPr="00FE6571">
        <w:rPr>
          <w:rFonts w:ascii="Times New Roman" w:hAnsi="Times New Roman" w:cs="Times New Roman"/>
          <w:color w:val="000000"/>
          <w:sz w:val="27"/>
          <w:szCs w:val="27"/>
        </w:rPr>
        <w:t xml:space="preserve"> 6.7 – 6.10</w:t>
      </w:r>
      <w:r w:rsidR="00D97915" w:rsidRPr="00FE6571">
        <w:rPr>
          <w:rFonts w:ascii="Times New Roman" w:hAnsi="Times New Roman" w:cs="Times New Roman"/>
          <w:color w:val="000000"/>
          <w:sz w:val="27"/>
          <w:szCs w:val="27"/>
        </w:rPr>
        <w:t xml:space="preserve"> розділу 6 </w:t>
      </w:r>
      <w:r w:rsidR="0004441F">
        <w:rPr>
          <w:rFonts w:ascii="Times New Roman" w:hAnsi="Times New Roman" w:cs="Times New Roman"/>
          <w:color w:val="000000"/>
          <w:sz w:val="27"/>
          <w:szCs w:val="27"/>
        </w:rPr>
        <w:t>«І</w:t>
      </w:r>
      <w:r w:rsidR="000C68AD" w:rsidRPr="00FE6571">
        <w:rPr>
          <w:rFonts w:ascii="Times New Roman" w:hAnsi="Times New Roman" w:cs="Times New Roman"/>
          <w:color w:val="000000"/>
          <w:sz w:val="27"/>
          <w:szCs w:val="27"/>
        </w:rPr>
        <w:t>нформація щодо досвіду професійної діяльності адвоката</w:t>
      </w:r>
      <w:r w:rsidR="00C61AD9" w:rsidRPr="00FE6571">
        <w:rPr>
          <w:rFonts w:ascii="Times New Roman" w:hAnsi="Times New Roman" w:cs="Times New Roman"/>
          <w:color w:val="000000"/>
          <w:sz w:val="27"/>
          <w:szCs w:val="27"/>
        </w:rPr>
        <w:t xml:space="preserve"> тощо</w:t>
      </w:r>
      <w:r w:rsidR="0004441F">
        <w:rPr>
          <w:rFonts w:ascii="Times New Roman" w:hAnsi="Times New Roman" w:cs="Times New Roman"/>
          <w:color w:val="000000"/>
          <w:sz w:val="27"/>
          <w:szCs w:val="27"/>
        </w:rPr>
        <w:t>»</w:t>
      </w:r>
      <w:r w:rsidR="00C6099F">
        <w:rPr>
          <w:rFonts w:ascii="Times New Roman" w:hAnsi="Times New Roman" w:cs="Times New Roman"/>
          <w:color w:val="000000"/>
          <w:sz w:val="27"/>
          <w:szCs w:val="27"/>
        </w:rPr>
        <w:t>.</w:t>
      </w:r>
      <w:r w:rsidR="002D006B" w:rsidRPr="00FE6571">
        <w:rPr>
          <w:rFonts w:ascii="Times New Roman" w:hAnsi="Times New Roman" w:cs="Times New Roman"/>
          <w:color w:val="000000"/>
          <w:sz w:val="27"/>
          <w:szCs w:val="27"/>
        </w:rPr>
        <w:t xml:space="preserve"> Копії свідоцтва на право заняття адвокатською діяльністю, копії витягу з реєстру адвокатів та документ</w:t>
      </w:r>
      <w:r w:rsidR="00C6099F">
        <w:rPr>
          <w:rFonts w:ascii="Times New Roman" w:hAnsi="Times New Roman" w:cs="Times New Roman"/>
          <w:color w:val="000000"/>
          <w:sz w:val="27"/>
          <w:szCs w:val="27"/>
        </w:rPr>
        <w:t>ів, що</w:t>
      </w:r>
      <w:r w:rsidR="002D006B" w:rsidRPr="00FE6571">
        <w:rPr>
          <w:rFonts w:ascii="Times New Roman" w:hAnsi="Times New Roman" w:cs="Times New Roman"/>
          <w:color w:val="000000"/>
          <w:sz w:val="27"/>
          <w:szCs w:val="27"/>
        </w:rPr>
        <w:t xml:space="preserve"> підтверджую</w:t>
      </w:r>
      <w:r w:rsidR="00C6099F">
        <w:rPr>
          <w:rFonts w:ascii="Times New Roman" w:hAnsi="Times New Roman" w:cs="Times New Roman"/>
          <w:color w:val="000000"/>
          <w:sz w:val="27"/>
          <w:szCs w:val="27"/>
        </w:rPr>
        <w:t>ть</w:t>
      </w:r>
      <w:r w:rsidR="002D006B" w:rsidRPr="00FE6571">
        <w:rPr>
          <w:rFonts w:ascii="Times New Roman" w:hAnsi="Times New Roman" w:cs="Times New Roman"/>
          <w:color w:val="000000"/>
          <w:sz w:val="27"/>
          <w:szCs w:val="27"/>
        </w:rPr>
        <w:t xml:space="preserve"> досвід професійної діяльності адвоката, в тому числі щодо здійснення представництва в суді та/або захисту від кримінального обвинувачення, передбачен</w:t>
      </w:r>
      <w:r w:rsidR="00C6099F">
        <w:rPr>
          <w:rFonts w:ascii="Times New Roman" w:hAnsi="Times New Roman" w:cs="Times New Roman"/>
          <w:color w:val="000000"/>
          <w:sz w:val="27"/>
          <w:szCs w:val="27"/>
        </w:rPr>
        <w:t>их</w:t>
      </w:r>
      <w:r w:rsidR="002D006B" w:rsidRPr="00FE6571">
        <w:rPr>
          <w:rFonts w:ascii="Times New Roman" w:hAnsi="Times New Roman" w:cs="Times New Roman"/>
          <w:color w:val="000000"/>
          <w:sz w:val="27"/>
          <w:szCs w:val="27"/>
        </w:rPr>
        <w:t xml:space="preserve"> підпунктом 4 пункту 3.4 розділу 3 Положення</w:t>
      </w:r>
      <w:r w:rsidR="00FB0B86" w:rsidRPr="00FE6571">
        <w:rPr>
          <w:rFonts w:ascii="Times New Roman" w:hAnsi="Times New Roman" w:cs="Times New Roman"/>
          <w:color w:val="000000"/>
          <w:sz w:val="27"/>
          <w:szCs w:val="27"/>
        </w:rPr>
        <w:t>,</w:t>
      </w:r>
      <w:r w:rsidR="002D006B" w:rsidRPr="00FE6571">
        <w:rPr>
          <w:rFonts w:ascii="Times New Roman" w:hAnsi="Times New Roman" w:cs="Times New Roman"/>
          <w:color w:val="000000"/>
          <w:sz w:val="27"/>
          <w:szCs w:val="27"/>
        </w:rPr>
        <w:t xml:space="preserve"> </w:t>
      </w:r>
      <w:r w:rsidR="00C6099F">
        <w:rPr>
          <w:rFonts w:ascii="Times New Roman" w:hAnsi="Times New Roman" w:cs="Times New Roman"/>
          <w:color w:val="000000"/>
          <w:sz w:val="27"/>
          <w:szCs w:val="27"/>
        </w:rPr>
        <w:t>серед</w:t>
      </w:r>
      <w:r w:rsidR="002D006B" w:rsidRPr="00FE6571">
        <w:rPr>
          <w:rFonts w:ascii="Times New Roman" w:hAnsi="Times New Roman" w:cs="Times New Roman"/>
          <w:color w:val="000000"/>
          <w:sz w:val="27"/>
          <w:szCs w:val="27"/>
        </w:rPr>
        <w:t xml:space="preserve"> </w:t>
      </w:r>
      <w:r w:rsidR="00FB0B86" w:rsidRPr="00FE6571">
        <w:rPr>
          <w:rFonts w:ascii="Times New Roman" w:hAnsi="Times New Roman" w:cs="Times New Roman"/>
          <w:color w:val="000000"/>
          <w:sz w:val="27"/>
          <w:szCs w:val="27"/>
        </w:rPr>
        <w:t>електронних документ</w:t>
      </w:r>
      <w:r w:rsidR="00C6099F">
        <w:rPr>
          <w:rFonts w:ascii="Times New Roman" w:hAnsi="Times New Roman" w:cs="Times New Roman"/>
          <w:color w:val="000000"/>
          <w:sz w:val="27"/>
          <w:szCs w:val="27"/>
        </w:rPr>
        <w:t>ів,</w:t>
      </w:r>
      <w:r w:rsidR="00FB0B86" w:rsidRPr="00FE6571">
        <w:rPr>
          <w:rFonts w:ascii="Times New Roman" w:hAnsi="Times New Roman" w:cs="Times New Roman"/>
          <w:color w:val="000000"/>
          <w:sz w:val="27"/>
          <w:szCs w:val="27"/>
        </w:rPr>
        <w:t xml:space="preserve"> </w:t>
      </w:r>
      <w:r w:rsidR="00820F21" w:rsidRPr="00FE6571">
        <w:rPr>
          <w:rFonts w:ascii="Times New Roman" w:hAnsi="Times New Roman" w:cs="Times New Roman"/>
          <w:color w:val="000000"/>
          <w:sz w:val="27"/>
          <w:szCs w:val="27"/>
        </w:rPr>
        <w:t xml:space="preserve">поданих до Комісії </w:t>
      </w:r>
      <w:r w:rsidR="00FB0B86" w:rsidRPr="00FE6571">
        <w:rPr>
          <w:rFonts w:ascii="Times New Roman" w:hAnsi="Times New Roman" w:cs="Times New Roman"/>
          <w:color w:val="000000"/>
          <w:sz w:val="27"/>
          <w:szCs w:val="27"/>
        </w:rPr>
        <w:t xml:space="preserve">кандидатом на посаду судді </w:t>
      </w:r>
      <w:proofErr w:type="spellStart"/>
      <w:r w:rsidR="00FB0B86" w:rsidRPr="00FE6571">
        <w:rPr>
          <w:rFonts w:ascii="Times New Roman" w:hAnsi="Times New Roman" w:cs="Times New Roman"/>
          <w:color w:val="000000"/>
          <w:sz w:val="27"/>
          <w:szCs w:val="27"/>
        </w:rPr>
        <w:t>Ульяновою</w:t>
      </w:r>
      <w:proofErr w:type="spellEnd"/>
      <w:r w:rsidR="008C5CE8">
        <w:rPr>
          <w:rFonts w:ascii="Times New Roman" w:hAnsi="Times New Roman" w:cs="Times New Roman"/>
          <w:color w:val="000000"/>
          <w:sz w:val="27"/>
          <w:szCs w:val="27"/>
        </w:rPr>
        <w:t xml:space="preserve"> </w:t>
      </w:r>
      <w:r w:rsidR="00FB0B86" w:rsidRPr="00FE6571">
        <w:rPr>
          <w:rFonts w:ascii="Times New Roman" w:hAnsi="Times New Roman" w:cs="Times New Roman"/>
          <w:color w:val="000000"/>
          <w:sz w:val="27"/>
          <w:szCs w:val="27"/>
        </w:rPr>
        <w:t>Т.В.</w:t>
      </w:r>
      <w:r w:rsidR="00C6099F">
        <w:rPr>
          <w:rFonts w:ascii="Times New Roman" w:hAnsi="Times New Roman" w:cs="Times New Roman"/>
          <w:color w:val="000000"/>
          <w:sz w:val="27"/>
          <w:szCs w:val="27"/>
        </w:rPr>
        <w:t>, немає</w:t>
      </w:r>
      <w:r w:rsidR="00FB0B86" w:rsidRPr="00FE6571">
        <w:rPr>
          <w:rFonts w:ascii="Times New Roman" w:hAnsi="Times New Roman" w:cs="Times New Roman"/>
          <w:color w:val="000000"/>
          <w:sz w:val="27"/>
          <w:szCs w:val="27"/>
        </w:rPr>
        <w:t>.</w:t>
      </w:r>
    </w:p>
    <w:p w:rsidR="0010628D" w:rsidRPr="00FE6571" w:rsidRDefault="00C6099F" w:rsidP="00FF3E3A">
      <w:pPr>
        <w:shd w:val="clear" w:color="auto" w:fill="FFFFFF" w:themeFill="background1"/>
        <w:autoSpaceDE w:val="0"/>
        <w:autoSpaceDN w:val="0"/>
        <w:adjustRightInd w:val="0"/>
        <w:spacing w:after="0" w:line="320" w:lineRule="exact"/>
        <w:ind w:firstLineChars="261" w:firstLine="705"/>
        <w:jc w:val="both"/>
        <w:rPr>
          <w:rFonts w:ascii="Times New Roman" w:hAnsi="Times New Roman" w:cs="Times New Roman"/>
          <w:color w:val="000000"/>
          <w:sz w:val="27"/>
          <w:szCs w:val="27"/>
        </w:rPr>
      </w:pPr>
      <w:r>
        <w:rPr>
          <w:rFonts w:ascii="Times New Roman" w:hAnsi="Times New Roman" w:cs="Times New Roman"/>
          <w:color w:val="000000"/>
          <w:sz w:val="27"/>
          <w:szCs w:val="27"/>
        </w:rPr>
        <w:t>У</w:t>
      </w:r>
      <w:r w:rsidR="002807B8" w:rsidRPr="00FE6571">
        <w:rPr>
          <w:rFonts w:ascii="Times New Roman" w:hAnsi="Times New Roman" w:cs="Times New Roman"/>
          <w:color w:val="000000"/>
          <w:sz w:val="27"/>
          <w:szCs w:val="27"/>
        </w:rPr>
        <w:t xml:space="preserve"> пункті 1.8 Мотиваційного листа кандидата на посаду судді Ульянова</w:t>
      </w:r>
      <w:r w:rsidR="008C5CE8">
        <w:rPr>
          <w:rFonts w:ascii="Times New Roman" w:hAnsi="Times New Roman" w:cs="Times New Roman"/>
          <w:color w:val="000000"/>
          <w:sz w:val="27"/>
          <w:szCs w:val="27"/>
        </w:rPr>
        <w:t xml:space="preserve"> </w:t>
      </w:r>
      <w:r w:rsidR="002807B8" w:rsidRPr="00FE6571">
        <w:rPr>
          <w:rFonts w:ascii="Times New Roman" w:hAnsi="Times New Roman" w:cs="Times New Roman"/>
          <w:color w:val="000000"/>
          <w:sz w:val="27"/>
          <w:szCs w:val="27"/>
        </w:rPr>
        <w:t>Т.В. пояснила</w:t>
      </w:r>
      <w:r>
        <w:rPr>
          <w:rFonts w:ascii="Times New Roman" w:hAnsi="Times New Roman" w:cs="Times New Roman"/>
          <w:color w:val="000000"/>
          <w:sz w:val="27"/>
          <w:szCs w:val="27"/>
        </w:rPr>
        <w:t>, що не надала</w:t>
      </w:r>
      <w:r w:rsidR="002807B8" w:rsidRPr="00FE6571">
        <w:rPr>
          <w:rFonts w:ascii="Times New Roman" w:hAnsi="Times New Roman" w:cs="Times New Roman"/>
          <w:color w:val="000000"/>
          <w:sz w:val="27"/>
          <w:szCs w:val="27"/>
        </w:rPr>
        <w:t xml:space="preserve"> </w:t>
      </w:r>
      <w:r w:rsidR="0010628D" w:rsidRPr="00FE6571">
        <w:rPr>
          <w:rFonts w:ascii="Times New Roman" w:hAnsi="Times New Roman" w:cs="Times New Roman"/>
          <w:color w:val="000000"/>
          <w:sz w:val="27"/>
          <w:szCs w:val="27"/>
        </w:rPr>
        <w:t>інформаці</w:t>
      </w:r>
      <w:r>
        <w:rPr>
          <w:rFonts w:ascii="Times New Roman" w:hAnsi="Times New Roman" w:cs="Times New Roman"/>
          <w:color w:val="000000"/>
          <w:sz w:val="27"/>
          <w:szCs w:val="27"/>
        </w:rPr>
        <w:t>ю</w:t>
      </w:r>
      <w:r w:rsidR="0010628D" w:rsidRPr="00FE6571">
        <w:rPr>
          <w:rFonts w:ascii="Times New Roman" w:hAnsi="Times New Roman" w:cs="Times New Roman"/>
          <w:color w:val="000000"/>
          <w:sz w:val="27"/>
          <w:szCs w:val="27"/>
        </w:rPr>
        <w:t xml:space="preserve"> стосовно справ, в яких вона брала участь</w:t>
      </w:r>
      <w:r w:rsidR="00F739D5">
        <w:rPr>
          <w:rFonts w:ascii="Times New Roman" w:hAnsi="Times New Roman" w:cs="Times New Roman"/>
          <w:color w:val="000000"/>
          <w:sz w:val="27"/>
          <w:szCs w:val="27"/>
        </w:rPr>
        <w:t>, тому</w:t>
      </w:r>
      <w:r w:rsidR="0010628D" w:rsidRPr="00FE6571">
        <w:rPr>
          <w:rFonts w:ascii="Times New Roman" w:hAnsi="Times New Roman" w:cs="Times New Roman"/>
          <w:color w:val="000000"/>
          <w:sz w:val="27"/>
          <w:szCs w:val="27"/>
        </w:rPr>
        <w:t>, що у пунктах 6.7 – 6.10 розділу 6 анкети необхідно вказувати ПІБ клієнта. Вона вважає</w:t>
      </w:r>
      <w:r w:rsidR="00C9397B">
        <w:rPr>
          <w:rFonts w:ascii="Times New Roman" w:hAnsi="Times New Roman" w:cs="Times New Roman"/>
          <w:color w:val="000000"/>
          <w:sz w:val="27"/>
          <w:szCs w:val="27"/>
        </w:rPr>
        <w:t>,</w:t>
      </w:r>
      <w:r w:rsidR="0010628D" w:rsidRPr="00FE6571">
        <w:rPr>
          <w:rFonts w:ascii="Times New Roman" w:hAnsi="Times New Roman" w:cs="Times New Roman"/>
          <w:color w:val="000000"/>
          <w:sz w:val="27"/>
          <w:szCs w:val="27"/>
        </w:rPr>
        <w:t xml:space="preserve"> що </w:t>
      </w:r>
      <w:r w:rsidR="00F739D5">
        <w:rPr>
          <w:rFonts w:ascii="Times New Roman" w:hAnsi="Times New Roman" w:cs="Times New Roman"/>
          <w:color w:val="000000"/>
          <w:sz w:val="27"/>
          <w:szCs w:val="27"/>
        </w:rPr>
        <w:t>це</w:t>
      </w:r>
      <w:r w:rsidR="0010628D" w:rsidRPr="00FE6571">
        <w:rPr>
          <w:rFonts w:ascii="Times New Roman" w:hAnsi="Times New Roman" w:cs="Times New Roman"/>
          <w:color w:val="000000"/>
          <w:sz w:val="27"/>
          <w:szCs w:val="27"/>
        </w:rPr>
        <w:t xml:space="preserve"> порушувати</w:t>
      </w:r>
      <w:r w:rsidR="00F739D5">
        <w:rPr>
          <w:rFonts w:ascii="Times New Roman" w:hAnsi="Times New Roman" w:cs="Times New Roman"/>
          <w:color w:val="000000"/>
          <w:sz w:val="27"/>
          <w:szCs w:val="27"/>
        </w:rPr>
        <w:t>ме</w:t>
      </w:r>
      <w:r w:rsidR="0010628D" w:rsidRPr="00FE6571">
        <w:rPr>
          <w:rFonts w:ascii="Times New Roman" w:hAnsi="Times New Roman" w:cs="Times New Roman"/>
          <w:color w:val="000000"/>
          <w:sz w:val="27"/>
          <w:szCs w:val="27"/>
        </w:rPr>
        <w:t xml:space="preserve"> умови договор</w:t>
      </w:r>
      <w:r w:rsidR="00F739D5">
        <w:rPr>
          <w:rFonts w:ascii="Times New Roman" w:hAnsi="Times New Roman" w:cs="Times New Roman"/>
          <w:color w:val="000000"/>
          <w:sz w:val="27"/>
          <w:szCs w:val="27"/>
        </w:rPr>
        <w:t>ів</w:t>
      </w:r>
      <w:r w:rsidR="0010628D" w:rsidRPr="00FE6571">
        <w:rPr>
          <w:rFonts w:ascii="Times New Roman" w:hAnsi="Times New Roman" w:cs="Times New Roman"/>
          <w:color w:val="000000"/>
          <w:sz w:val="27"/>
          <w:szCs w:val="27"/>
        </w:rPr>
        <w:t xml:space="preserve"> і додатків до н</w:t>
      </w:r>
      <w:r w:rsidR="00F739D5">
        <w:rPr>
          <w:rFonts w:ascii="Times New Roman" w:hAnsi="Times New Roman" w:cs="Times New Roman"/>
          <w:color w:val="000000"/>
          <w:sz w:val="27"/>
          <w:szCs w:val="27"/>
        </w:rPr>
        <w:t>их</w:t>
      </w:r>
      <w:r w:rsidR="0010628D" w:rsidRPr="00FE6571">
        <w:rPr>
          <w:rFonts w:ascii="Times New Roman" w:hAnsi="Times New Roman" w:cs="Times New Roman"/>
          <w:color w:val="000000"/>
          <w:sz w:val="27"/>
          <w:szCs w:val="27"/>
        </w:rPr>
        <w:t xml:space="preserve"> про нерозголошення, які вона уклала з усіма своїми клієнтами.</w:t>
      </w:r>
    </w:p>
    <w:p w:rsidR="002807B8" w:rsidRPr="00EB1DC9" w:rsidRDefault="0010628D" w:rsidP="00FF3E3A">
      <w:pPr>
        <w:pBdr>
          <w:top w:val="nil"/>
          <w:left w:val="nil"/>
          <w:bottom w:val="nil"/>
          <w:right w:val="nil"/>
          <w:between w:val="nil"/>
        </w:pBdr>
        <w:shd w:val="clear" w:color="auto" w:fill="FFFFFF" w:themeFill="background1"/>
        <w:spacing w:after="0" w:line="320" w:lineRule="exact"/>
        <w:ind w:firstLineChars="261" w:firstLine="699"/>
        <w:jc w:val="both"/>
        <w:rPr>
          <w:rFonts w:ascii="Times New Roman" w:hAnsi="Times New Roman" w:cs="Times New Roman"/>
          <w:color w:val="000000"/>
          <w:spacing w:val="-2"/>
          <w:sz w:val="27"/>
          <w:szCs w:val="27"/>
        </w:rPr>
      </w:pPr>
      <w:r w:rsidRPr="00EB1DC9">
        <w:rPr>
          <w:rFonts w:ascii="Times New Roman" w:hAnsi="Times New Roman" w:cs="Times New Roman"/>
          <w:color w:val="000000"/>
          <w:spacing w:val="-2"/>
          <w:sz w:val="27"/>
          <w:szCs w:val="27"/>
        </w:rPr>
        <w:t xml:space="preserve">Комісія вважає таке пояснення </w:t>
      </w:r>
      <w:r w:rsidR="00C66876" w:rsidRPr="00EB1DC9">
        <w:rPr>
          <w:rFonts w:ascii="Times New Roman" w:hAnsi="Times New Roman" w:cs="Times New Roman"/>
          <w:color w:val="000000"/>
          <w:spacing w:val="-2"/>
          <w:sz w:val="27"/>
          <w:szCs w:val="27"/>
        </w:rPr>
        <w:t>необґрунтованим</w:t>
      </w:r>
      <w:r w:rsidRPr="00EB1DC9">
        <w:rPr>
          <w:rFonts w:ascii="Times New Roman" w:hAnsi="Times New Roman" w:cs="Times New Roman"/>
          <w:color w:val="000000"/>
          <w:spacing w:val="-2"/>
          <w:sz w:val="27"/>
          <w:szCs w:val="27"/>
        </w:rPr>
        <w:t xml:space="preserve"> з огляду та т</w:t>
      </w:r>
      <w:r w:rsidR="003F5A6D" w:rsidRPr="00EB1DC9">
        <w:rPr>
          <w:rFonts w:ascii="Times New Roman" w:hAnsi="Times New Roman" w:cs="Times New Roman"/>
          <w:color w:val="000000"/>
          <w:spacing w:val="-2"/>
          <w:sz w:val="27"/>
          <w:szCs w:val="27"/>
        </w:rPr>
        <w:t>е, що к</w:t>
      </w:r>
      <w:r w:rsidRPr="00EB1DC9">
        <w:rPr>
          <w:rFonts w:ascii="Times New Roman" w:hAnsi="Times New Roman" w:cs="Times New Roman"/>
          <w:color w:val="000000"/>
          <w:spacing w:val="-2"/>
          <w:sz w:val="27"/>
          <w:szCs w:val="27"/>
        </w:rPr>
        <w:t>андидат мала можливість надати</w:t>
      </w:r>
      <w:r w:rsidR="00A24AB1" w:rsidRPr="00EB1DC9">
        <w:rPr>
          <w:rFonts w:ascii="Times New Roman" w:hAnsi="Times New Roman" w:cs="Times New Roman"/>
          <w:color w:val="000000"/>
          <w:spacing w:val="-2"/>
          <w:sz w:val="27"/>
          <w:szCs w:val="27"/>
        </w:rPr>
        <w:t xml:space="preserve"> електрон</w:t>
      </w:r>
      <w:r w:rsidR="00EB1DC9" w:rsidRPr="00EB1DC9">
        <w:rPr>
          <w:rFonts w:ascii="Times New Roman" w:hAnsi="Times New Roman" w:cs="Times New Roman"/>
          <w:color w:val="000000"/>
          <w:spacing w:val="-2"/>
          <w:sz w:val="27"/>
          <w:szCs w:val="27"/>
        </w:rPr>
        <w:t>ні</w:t>
      </w:r>
      <w:r w:rsidRPr="00EB1DC9">
        <w:rPr>
          <w:rFonts w:ascii="Times New Roman" w:hAnsi="Times New Roman" w:cs="Times New Roman"/>
          <w:color w:val="000000"/>
          <w:spacing w:val="-2"/>
          <w:sz w:val="27"/>
          <w:szCs w:val="27"/>
        </w:rPr>
        <w:t xml:space="preserve"> посилання на</w:t>
      </w:r>
      <w:r w:rsidR="00EB1DC9" w:rsidRPr="00EB1DC9">
        <w:rPr>
          <w:rFonts w:ascii="Times New Roman" w:hAnsi="Times New Roman" w:cs="Times New Roman"/>
          <w:color w:val="000000"/>
          <w:spacing w:val="-2"/>
          <w:sz w:val="27"/>
          <w:szCs w:val="27"/>
        </w:rPr>
        <w:t xml:space="preserve"> ці</w:t>
      </w:r>
      <w:r w:rsidRPr="00EB1DC9">
        <w:rPr>
          <w:rFonts w:ascii="Times New Roman" w:hAnsi="Times New Roman" w:cs="Times New Roman"/>
          <w:color w:val="000000"/>
          <w:spacing w:val="-2"/>
          <w:sz w:val="27"/>
          <w:szCs w:val="27"/>
        </w:rPr>
        <w:t xml:space="preserve"> справи, </w:t>
      </w:r>
      <w:r w:rsidR="00EB1DC9" w:rsidRPr="00EB1DC9">
        <w:rPr>
          <w:rFonts w:ascii="Times New Roman" w:hAnsi="Times New Roman" w:cs="Times New Roman"/>
          <w:color w:val="000000"/>
          <w:spacing w:val="-2"/>
          <w:sz w:val="27"/>
          <w:szCs w:val="27"/>
        </w:rPr>
        <w:t>що</w:t>
      </w:r>
      <w:r w:rsidR="00A24AB1" w:rsidRPr="00EB1DC9">
        <w:rPr>
          <w:rFonts w:ascii="Times New Roman" w:hAnsi="Times New Roman" w:cs="Times New Roman"/>
          <w:color w:val="000000"/>
          <w:spacing w:val="-2"/>
          <w:sz w:val="27"/>
          <w:szCs w:val="27"/>
        </w:rPr>
        <w:t xml:space="preserve"> містяться в Єдиному державному реєстрі судових рішень у знеособленому вигляді</w:t>
      </w:r>
      <w:r w:rsidR="00FE6571" w:rsidRPr="00EB1DC9">
        <w:rPr>
          <w:rFonts w:ascii="Times New Roman" w:hAnsi="Times New Roman" w:cs="Times New Roman"/>
          <w:color w:val="000000"/>
          <w:spacing w:val="-2"/>
          <w:sz w:val="27"/>
          <w:szCs w:val="27"/>
        </w:rPr>
        <w:t>.</w:t>
      </w:r>
    </w:p>
    <w:p w:rsidR="00655CB3" w:rsidRPr="00FE6571" w:rsidRDefault="00A61F09"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Таким чином</w:t>
      </w:r>
      <w:r w:rsidR="00EB1DC9">
        <w:rPr>
          <w:rFonts w:ascii="Times New Roman" w:hAnsi="Times New Roman" w:cs="Times New Roman"/>
          <w:color w:val="000000"/>
          <w:sz w:val="27"/>
          <w:szCs w:val="27"/>
        </w:rPr>
        <w:t>,</w:t>
      </w:r>
      <w:r w:rsidRPr="00FE6571">
        <w:rPr>
          <w:rFonts w:ascii="Times New Roman" w:hAnsi="Times New Roman" w:cs="Times New Roman"/>
          <w:color w:val="000000"/>
          <w:sz w:val="27"/>
          <w:szCs w:val="27"/>
        </w:rPr>
        <w:t xml:space="preserve"> </w:t>
      </w:r>
      <w:r w:rsidR="00D97915" w:rsidRPr="00FE6571">
        <w:rPr>
          <w:rFonts w:ascii="Times New Roman" w:hAnsi="Times New Roman" w:cs="Times New Roman"/>
          <w:color w:val="000000"/>
          <w:sz w:val="27"/>
          <w:szCs w:val="27"/>
        </w:rPr>
        <w:t xml:space="preserve">відсутність повної інформації в розділі 6 анкети кандидата на посаду судді </w:t>
      </w:r>
      <w:proofErr w:type="spellStart"/>
      <w:r w:rsidR="00D97915" w:rsidRPr="00FE6571">
        <w:rPr>
          <w:rFonts w:ascii="Times New Roman" w:hAnsi="Times New Roman" w:cs="Times New Roman"/>
          <w:color w:val="000000"/>
          <w:sz w:val="27"/>
          <w:szCs w:val="27"/>
        </w:rPr>
        <w:t>Ульянової</w:t>
      </w:r>
      <w:proofErr w:type="spellEnd"/>
      <w:r w:rsidR="008C5CE8">
        <w:rPr>
          <w:rFonts w:ascii="Times New Roman" w:hAnsi="Times New Roman" w:cs="Times New Roman"/>
          <w:color w:val="000000"/>
          <w:sz w:val="27"/>
          <w:szCs w:val="27"/>
        </w:rPr>
        <w:t xml:space="preserve"> </w:t>
      </w:r>
      <w:bookmarkStart w:id="1" w:name="_GoBack"/>
      <w:bookmarkEnd w:id="1"/>
      <w:r w:rsidR="00D97915" w:rsidRPr="00FE6571">
        <w:rPr>
          <w:rFonts w:ascii="Times New Roman" w:hAnsi="Times New Roman" w:cs="Times New Roman"/>
          <w:color w:val="000000"/>
          <w:sz w:val="27"/>
          <w:szCs w:val="27"/>
        </w:rPr>
        <w:t>Т.В. та документів, які підтверджують досвід професійної діяльності адвоката, в тому числі щодо здійснення представництва в суді та/або захисту від кримінального обвинувачення</w:t>
      </w:r>
      <w:r w:rsidR="00EB1DC9">
        <w:rPr>
          <w:rFonts w:ascii="Times New Roman" w:hAnsi="Times New Roman" w:cs="Times New Roman"/>
          <w:color w:val="000000"/>
          <w:sz w:val="27"/>
          <w:szCs w:val="27"/>
        </w:rPr>
        <w:t>,</w:t>
      </w:r>
      <w:r w:rsidR="00D97915" w:rsidRPr="00FE6571">
        <w:rPr>
          <w:rFonts w:ascii="Times New Roman" w:hAnsi="Times New Roman" w:cs="Times New Roman"/>
          <w:color w:val="000000"/>
          <w:sz w:val="27"/>
          <w:szCs w:val="27"/>
        </w:rPr>
        <w:t xml:space="preserve"> свідчить про</w:t>
      </w:r>
      <w:r w:rsidR="00EB1DC9">
        <w:rPr>
          <w:rFonts w:ascii="Times New Roman" w:hAnsi="Times New Roman" w:cs="Times New Roman"/>
          <w:color w:val="000000"/>
          <w:sz w:val="27"/>
          <w:szCs w:val="27"/>
        </w:rPr>
        <w:t xml:space="preserve"> її</w:t>
      </w:r>
      <w:r w:rsidR="00D97915" w:rsidRPr="00FE6571">
        <w:rPr>
          <w:rFonts w:ascii="Times New Roman" w:hAnsi="Times New Roman" w:cs="Times New Roman"/>
          <w:color w:val="000000"/>
          <w:sz w:val="27"/>
          <w:szCs w:val="27"/>
        </w:rPr>
        <w:t xml:space="preserve"> невідповідність вимогам пункту 3 частини другої статті 7 Закону України «Про Вищий антикорупційний суд»</w:t>
      </w:r>
      <w:r w:rsidR="00820F21" w:rsidRPr="00FE6571">
        <w:rPr>
          <w:rFonts w:ascii="Times New Roman" w:hAnsi="Times New Roman" w:cs="Times New Roman"/>
          <w:color w:val="000000"/>
          <w:sz w:val="27"/>
          <w:szCs w:val="27"/>
        </w:rPr>
        <w:t xml:space="preserve"> та є підставою для відмови в допуску до проходження кваліфікаційного оцінювання та участі в конкурсі на зайняття 25 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8C5CE8">
        <w:rPr>
          <w:rFonts w:ascii="Times New Roman" w:hAnsi="Times New Roman" w:cs="Times New Roman"/>
          <w:color w:val="000000"/>
          <w:sz w:val="27"/>
          <w:szCs w:val="27"/>
        </w:rPr>
        <w:t xml:space="preserve"> </w:t>
      </w:r>
      <w:r w:rsidR="00820F21" w:rsidRPr="00FE6571">
        <w:rPr>
          <w:rFonts w:ascii="Times New Roman" w:hAnsi="Times New Roman" w:cs="Times New Roman"/>
          <w:color w:val="000000"/>
          <w:sz w:val="27"/>
          <w:szCs w:val="27"/>
        </w:rPr>
        <w:t>145/зп-23.</w:t>
      </w:r>
    </w:p>
    <w:p w:rsidR="00C61AD9" w:rsidRPr="00FE6571" w:rsidRDefault="00C61AD9" w:rsidP="00FF3E3A">
      <w:pPr>
        <w:pBdr>
          <w:top w:val="nil"/>
          <w:left w:val="nil"/>
          <w:bottom w:val="nil"/>
          <w:right w:val="nil"/>
          <w:between w:val="nil"/>
        </w:pBdr>
        <w:shd w:val="clear" w:color="auto" w:fill="FFFFFF" w:themeFill="background1"/>
        <w:spacing w:after="0" w:line="320" w:lineRule="exact"/>
        <w:ind w:left="1"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Частиною першою статті 69 Закону України «Про судоустрій і статус суддів» передбачено, що на посаду судді може бути призначений громадянин України, який, крім іншого, володіє державною мовою відповідно до рівня, визначеного Національною комісією зі стандартів державної мови.</w:t>
      </w:r>
    </w:p>
    <w:p w:rsidR="00C61AD9" w:rsidRPr="00D920E8" w:rsidRDefault="00C61AD9" w:rsidP="00FF3E3A">
      <w:pPr>
        <w:pBdr>
          <w:top w:val="nil"/>
          <w:left w:val="nil"/>
          <w:bottom w:val="nil"/>
          <w:right w:val="nil"/>
          <w:between w:val="nil"/>
        </w:pBdr>
        <w:shd w:val="clear" w:color="auto" w:fill="FFFFFF" w:themeFill="background1"/>
        <w:spacing w:after="0" w:line="320" w:lineRule="exact"/>
        <w:ind w:left="1" w:firstLineChars="261" w:firstLine="699"/>
        <w:jc w:val="both"/>
        <w:rPr>
          <w:rFonts w:ascii="Times New Roman" w:hAnsi="Times New Roman" w:cs="Times New Roman"/>
          <w:color w:val="000000"/>
          <w:spacing w:val="-2"/>
          <w:sz w:val="27"/>
          <w:szCs w:val="27"/>
        </w:rPr>
      </w:pPr>
      <w:r w:rsidRPr="00D920E8">
        <w:rPr>
          <w:rFonts w:ascii="Times New Roman" w:hAnsi="Times New Roman" w:cs="Times New Roman"/>
          <w:color w:val="000000"/>
          <w:spacing w:val="-2"/>
          <w:sz w:val="27"/>
          <w:szCs w:val="27"/>
        </w:rPr>
        <w:t>Згідно з підпунктом 13 пункту 3.5.1 розділу III Положення, документом, що підтверджує відповідність кандидата на посаду судді вимогам статті</w:t>
      </w:r>
      <w:r w:rsidR="008C5CE8">
        <w:rPr>
          <w:rFonts w:ascii="Times New Roman" w:hAnsi="Times New Roman" w:cs="Times New Roman"/>
          <w:color w:val="000000"/>
          <w:spacing w:val="-2"/>
          <w:sz w:val="27"/>
          <w:szCs w:val="27"/>
        </w:rPr>
        <w:t xml:space="preserve"> </w:t>
      </w:r>
      <w:r w:rsidRPr="00D920E8">
        <w:rPr>
          <w:rFonts w:ascii="Times New Roman" w:hAnsi="Times New Roman" w:cs="Times New Roman"/>
          <w:color w:val="000000"/>
          <w:spacing w:val="-2"/>
          <w:sz w:val="27"/>
          <w:szCs w:val="27"/>
        </w:rPr>
        <w:t xml:space="preserve">69 Закону України «Про судоустрій і статус суддів» в частині володіння державною мовою відповідно до рівня, визначеного Національною комісією зі стандартів державної </w:t>
      </w:r>
      <w:r w:rsidRPr="00D920E8">
        <w:rPr>
          <w:rFonts w:ascii="Times New Roman" w:hAnsi="Times New Roman" w:cs="Times New Roman"/>
          <w:color w:val="000000"/>
          <w:spacing w:val="-2"/>
          <w:sz w:val="27"/>
          <w:szCs w:val="27"/>
        </w:rPr>
        <w:lastRenderedPageBreak/>
        <w:t>мови, є витяг із Реєстру державних сертифікатів про рівень володіння державною мовою або Державний сертифікат про рівень володіння державною мовою.</w:t>
      </w:r>
    </w:p>
    <w:p w:rsidR="002F2613" w:rsidRPr="00FE6571" w:rsidRDefault="00274513" w:rsidP="00FF3E3A">
      <w:pPr>
        <w:pBdr>
          <w:top w:val="nil"/>
          <w:left w:val="nil"/>
          <w:bottom w:val="nil"/>
          <w:right w:val="nil"/>
          <w:between w:val="nil"/>
        </w:pBdr>
        <w:shd w:val="clear" w:color="auto" w:fill="FFFFFF" w:themeFill="background1"/>
        <w:spacing w:after="0" w:line="320" w:lineRule="exact"/>
        <w:ind w:left="1" w:firstLineChars="261" w:firstLine="705"/>
        <w:jc w:val="both"/>
        <w:rPr>
          <w:rFonts w:ascii="Times New Roman" w:hAnsi="Times New Roman" w:cs="Times New Roman"/>
          <w:color w:val="000000"/>
          <w:sz w:val="27"/>
          <w:szCs w:val="27"/>
        </w:rPr>
      </w:pPr>
      <w:r>
        <w:rPr>
          <w:rFonts w:ascii="Times New Roman" w:hAnsi="Times New Roman" w:cs="Times New Roman"/>
          <w:color w:val="000000"/>
          <w:sz w:val="27"/>
          <w:szCs w:val="27"/>
        </w:rPr>
        <w:t>П</w:t>
      </w:r>
      <w:r w:rsidR="002F2613" w:rsidRPr="00FE6571">
        <w:rPr>
          <w:rFonts w:ascii="Times New Roman" w:hAnsi="Times New Roman" w:cs="Times New Roman"/>
          <w:color w:val="000000"/>
          <w:sz w:val="27"/>
          <w:szCs w:val="27"/>
        </w:rPr>
        <w:t>ункт</w:t>
      </w:r>
      <w:r>
        <w:rPr>
          <w:rFonts w:ascii="Times New Roman" w:hAnsi="Times New Roman" w:cs="Times New Roman"/>
          <w:color w:val="000000"/>
          <w:sz w:val="27"/>
          <w:szCs w:val="27"/>
        </w:rPr>
        <w:t>ом</w:t>
      </w:r>
      <w:r w:rsidR="002F2613" w:rsidRPr="00FE6571">
        <w:rPr>
          <w:rFonts w:ascii="Times New Roman" w:hAnsi="Times New Roman" w:cs="Times New Roman"/>
          <w:color w:val="000000"/>
          <w:sz w:val="27"/>
          <w:szCs w:val="27"/>
        </w:rPr>
        <w:t xml:space="preserve"> 10 частини першої статті 9 Закону України «Про забезпечення функціонування української мови як державної»</w:t>
      </w:r>
      <w:r>
        <w:rPr>
          <w:rFonts w:ascii="Times New Roman" w:hAnsi="Times New Roman" w:cs="Times New Roman"/>
          <w:color w:val="000000"/>
          <w:sz w:val="27"/>
          <w:szCs w:val="27"/>
        </w:rPr>
        <w:t xml:space="preserve"> передбачено, що</w:t>
      </w:r>
      <w:r w:rsidR="002F2613" w:rsidRPr="00FE6571">
        <w:rPr>
          <w:rFonts w:ascii="Times New Roman" w:hAnsi="Times New Roman" w:cs="Times New Roman"/>
          <w:color w:val="000000"/>
          <w:sz w:val="27"/>
          <w:szCs w:val="27"/>
        </w:rPr>
        <w:t xml:space="preserve"> володіти державною мовою та застосовувати її під час виконання службових обов’язків зобов’язані, зокрема, судді, які обрані чи призначені відповідно до Конституції України та здійснюють правосуддя на професійній основі, члени та дисциплінарні інспектори Вищої кваліфікаційної комісії суддів України, члени Вищої ради правосуддя.</w:t>
      </w:r>
    </w:p>
    <w:p w:rsidR="002F2613" w:rsidRPr="00FE6571" w:rsidRDefault="002F2613" w:rsidP="00FF3E3A">
      <w:pPr>
        <w:pBdr>
          <w:top w:val="nil"/>
          <w:left w:val="nil"/>
          <w:bottom w:val="nil"/>
          <w:right w:val="nil"/>
          <w:between w:val="nil"/>
        </w:pBdr>
        <w:shd w:val="clear" w:color="auto" w:fill="FFFFFF" w:themeFill="background1"/>
        <w:spacing w:after="0" w:line="320" w:lineRule="exact"/>
        <w:ind w:left="1"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Згідно з частиною першою статті 10 Закону України «Про забезпечення функціонування української мови як державної» вимоги щодо відповідного рівня володіння державною мовою особами, визначеними статтею 9 цього Закону, встановлює Національна комісія зі стандартів державної мови.</w:t>
      </w:r>
    </w:p>
    <w:p w:rsidR="002F2613" w:rsidRPr="00274513" w:rsidRDefault="002F2613" w:rsidP="00FF3E3A">
      <w:pPr>
        <w:pBdr>
          <w:top w:val="nil"/>
          <w:left w:val="nil"/>
          <w:bottom w:val="nil"/>
          <w:right w:val="nil"/>
          <w:between w:val="nil"/>
        </w:pBdr>
        <w:shd w:val="clear" w:color="auto" w:fill="FFFFFF" w:themeFill="background1"/>
        <w:spacing w:after="0" w:line="320" w:lineRule="exact"/>
        <w:ind w:left="1" w:firstLineChars="261" w:firstLine="699"/>
        <w:jc w:val="both"/>
        <w:rPr>
          <w:rFonts w:ascii="Times New Roman" w:hAnsi="Times New Roman" w:cs="Times New Roman"/>
          <w:color w:val="000000"/>
          <w:spacing w:val="-2"/>
          <w:sz w:val="27"/>
          <w:szCs w:val="27"/>
        </w:rPr>
      </w:pPr>
      <w:r w:rsidRPr="00274513">
        <w:rPr>
          <w:rFonts w:ascii="Times New Roman" w:hAnsi="Times New Roman" w:cs="Times New Roman"/>
          <w:color w:val="000000"/>
          <w:spacing w:val="-2"/>
          <w:sz w:val="27"/>
          <w:szCs w:val="27"/>
        </w:rPr>
        <w:t>Рішенням Національної комісії зі стандартів державної мови від 24</w:t>
      </w:r>
      <w:r w:rsidR="00274513" w:rsidRPr="00274513">
        <w:rPr>
          <w:rFonts w:ascii="Times New Roman" w:hAnsi="Times New Roman" w:cs="Times New Roman"/>
          <w:color w:val="000000"/>
          <w:spacing w:val="-2"/>
          <w:sz w:val="27"/>
          <w:szCs w:val="27"/>
        </w:rPr>
        <w:t>.06.</w:t>
      </w:r>
      <w:r w:rsidRPr="00274513">
        <w:rPr>
          <w:rFonts w:ascii="Times New Roman" w:hAnsi="Times New Roman" w:cs="Times New Roman"/>
          <w:color w:val="000000"/>
          <w:spacing w:val="-2"/>
          <w:sz w:val="27"/>
          <w:szCs w:val="27"/>
        </w:rPr>
        <w:t>2021 №</w:t>
      </w:r>
      <w:r w:rsidR="00274513">
        <w:rPr>
          <w:rFonts w:ascii="Times New Roman" w:hAnsi="Times New Roman" w:cs="Times New Roman"/>
          <w:color w:val="000000"/>
          <w:spacing w:val="-2"/>
          <w:sz w:val="27"/>
          <w:szCs w:val="27"/>
        </w:rPr>
        <w:t> </w:t>
      </w:r>
      <w:r w:rsidRPr="00274513">
        <w:rPr>
          <w:rFonts w:ascii="Times New Roman" w:hAnsi="Times New Roman" w:cs="Times New Roman"/>
          <w:color w:val="000000"/>
          <w:spacing w:val="-2"/>
          <w:sz w:val="27"/>
          <w:szCs w:val="27"/>
        </w:rPr>
        <w:t>31 «Про затвердження класифікації рівнів володіння державною мовою та вимог до них», зареєстрованим у Міністерстві юстиції України 16</w:t>
      </w:r>
      <w:r w:rsidR="00274513" w:rsidRPr="00274513">
        <w:rPr>
          <w:rFonts w:ascii="Times New Roman" w:hAnsi="Times New Roman" w:cs="Times New Roman"/>
          <w:color w:val="000000"/>
          <w:spacing w:val="-2"/>
          <w:sz w:val="27"/>
          <w:szCs w:val="27"/>
        </w:rPr>
        <w:t>.07.</w:t>
      </w:r>
      <w:r w:rsidRPr="00274513">
        <w:rPr>
          <w:rFonts w:ascii="Times New Roman" w:hAnsi="Times New Roman" w:cs="Times New Roman"/>
          <w:color w:val="000000"/>
          <w:spacing w:val="-2"/>
          <w:sz w:val="27"/>
          <w:szCs w:val="27"/>
        </w:rPr>
        <w:t>2021 за № 924/36546, визначено, що особи, зазначені в частинах першій і другій статті</w:t>
      </w:r>
      <w:r w:rsidR="008C5CE8">
        <w:rPr>
          <w:rFonts w:ascii="Times New Roman" w:hAnsi="Times New Roman" w:cs="Times New Roman"/>
          <w:color w:val="000000"/>
          <w:spacing w:val="-2"/>
          <w:sz w:val="27"/>
          <w:szCs w:val="27"/>
        </w:rPr>
        <w:t xml:space="preserve"> </w:t>
      </w:r>
      <w:r w:rsidRPr="00274513">
        <w:rPr>
          <w:rFonts w:ascii="Times New Roman" w:hAnsi="Times New Roman" w:cs="Times New Roman"/>
          <w:color w:val="000000"/>
          <w:spacing w:val="-2"/>
          <w:sz w:val="27"/>
          <w:szCs w:val="27"/>
        </w:rPr>
        <w:t>9</w:t>
      </w:r>
      <w:r w:rsidR="00D920E8">
        <w:rPr>
          <w:rFonts w:ascii="Times New Roman" w:hAnsi="Times New Roman" w:cs="Times New Roman"/>
          <w:color w:val="000000"/>
          <w:spacing w:val="-2"/>
          <w:sz w:val="27"/>
          <w:szCs w:val="27"/>
        </w:rPr>
        <w:t xml:space="preserve"> </w:t>
      </w:r>
      <w:r w:rsidRPr="00274513">
        <w:rPr>
          <w:rFonts w:ascii="Times New Roman" w:hAnsi="Times New Roman" w:cs="Times New Roman"/>
          <w:color w:val="000000"/>
          <w:spacing w:val="-2"/>
          <w:sz w:val="27"/>
          <w:szCs w:val="27"/>
        </w:rPr>
        <w:t>Закону України «Про забезпечення функціонування української мови як державної», мають володіти державною мовою на рівні вільного володіння першого ступеня або на рівні вільного володіння другого ступеня.</w:t>
      </w:r>
    </w:p>
    <w:p w:rsidR="00C61AD9" w:rsidRPr="00FE6571" w:rsidRDefault="002F2613" w:rsidP="00FF3E3A">
      <w:pPr>
        <w:pBdr>
          <w:top w:val="nil"/>
          <w:left w:val="nil"/>
          <w:bottom w:val="nil"/>
          <w:right w:val="nil"/>
          <w:between w:val="nil"/>
        </w:pBdr>
        <w:shd w:val="clear" w:color="auto" w:fill="FFFFFF" w:themeFill="background1"/>
        <w:spacing w:after="0" w:line="320" w:lineRule="exact"/>
        <w:ind w:left="1"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 xml:space="preserve">Під час дослідження </w:t>
      </w:r>
      <w:r w:rsidR="00274513" w:rsidRPr="00FE6571">
        <w:rPr>
          <w:rFonts w:ascii="Times New Roman" w:hAnsi="Times New Roman" w:cs="Times New Roman"/>
          <w:color w:val="000000"/>
          <w:sz w:val="27"/>
          <w:szCs w:val="27"/>
        </w:rPr>
        <w:t xml:space="preserve">поданих </w:t>
      </w:r>
      <w:proofErr w:type="spellStart"/>
      <w:r w:rsidR="00274513" w:rsidRPr="00FE6571">
        <w:rPr>
          <w:rFonts w:ascii="Times New Roman" w:hAnsi="Times New Roman" w:cs="Times New Roman"/>
          <w:color w:val="000000"/>
          <w:sz w:val="27"/>
          <w:szCs w:val="27"/>
        </w:rPr>
        <w:t>Ульяновою</w:t>
      </w:r>
      <w:proofErr w:type="spellEnd"/>
      <w:r w:rsidR="008C5CE8">
        <w:rPr>
          <w:rFonts w:ascii="Times New Roman" w:hAnsi="Times New Roman" w:cs="Times New Roman"/>
          <w:color w:val="000000"/>
          <w:sz w:val="27"/>
          <w:szCs w:val="27"/>
        </w:rPr>
        <w:t xml:space="preserve"> </w:t>
      </w:r>
      <w:r w:rsidR="00274513" w:rsidRPr="00FE6571">
        <w:rPr>
          <w:rFonts w:ascii="Times New Roman" w:hAnsi="Times New Roman" w:cs="Times New Roman"/>
          <w:color w:val="000000"/>
          <w:sz w:val="27"/>
          <w:szCs w:val="27"/>
        </w:rPr>
        <w:t xml:space="preserve">Т.В. </w:t>
      </w:r>
      <w:r w:rsidR="004E6E11" w:rsidRPr="00FE6571">
        <w:rPr>
          <w:rFonts w:ascii="Times New Roman" w:hAnsi="Times New Roman" w:cs="Times New Roman"/>
          <w:color w:val="000000"/>
          <w:sz w:val="27"/>
          <w:szCs w:val="27"/>
        </w:rPr>
        <w:t xml:space="preserve">електронних документів </w:t>
      </w:r>
      <w:r w:rsidR="003F5A6D">
        <w:rPr>
          <w:rFonts w:ascii="Times New Roman" w:hAnsi="Times New Roman" w:cs="Times New Roman"/>
          <w:color w:val="000000"/>
          <w:sz w:val="27"/>
          <w:szCs w:val="27"/>
        </w:rPr>
        <w:t>встановлено, що</w:t>
      </w:r>
      <w:r w:rsidR="00274513">
        <w:rPr>
          <w:rFonts w:ascii="Times New Roman" w:hAnsi="Times New Roman" w:cs="Times New Roman"/>
          <w:color w:val="000000"/>
          <w:sz w:val="27"/>
          <w:szCs w:val="27"/>
        </w:rPr>
        <w:t xml:space="preserve"> ані</w:t>
      </w:r>
      <w:r w:rsidR="003F5A6D">
        <w:rPr>
          <w:rFonts w:ascii="Times New Roman" w:hAnsi="Times New Roman" w:cs="Times New Roman"/>
          <w:color w:val="000000"/>
          <w:sz w:val="27"/>
          <w:szCs w:val="27"/>
        </w:rPr>
        <w:t xml:space="preserve"> </w:t>
      </w:r>
      <w:r w:rsidR="00C61AD9" w:rsidRPr="00FE6571">
        <w:rPr>
          <w:rFonts w:ascii="Times New Roman" w:hAnsi="Times New Roman" w:cs="Times New Roman"/>
          <w:color w:val="000000"/>
          <w:sz w:val="27"/>
          <w:szCs w:val="27"/>
        </w:rPr>
        <w:t>копі</w:t>
      </w:r>
      <w:r w:rsidR="003F5A6D">
        <w:rPr>
          <w:rFonts w:ascii="Times New Roman" w:hAnsi="Times New Roman" w:cs="Times New Roman"/>
          <w:color w:val="000000"/>
          <w:sz w:val="27"/>
          <w:szCs w:val="27"/>
        </w:rPr>
        <w:t>ї</w:t>
      </w:r>
      <w:r w:rsidR="00B203E2" w:rsidRPr="00FE6571">
        <w:rPr>
          <w:rFonts w:ascii="Times New Roman" w:hAnsi="Times New Roman" w:cs="Times New Roman"/>
          <w:color w:val="000000"/>
          <w:sz w:val="27"/>
          <w:szCs w:val="27"/>
        </w:rPr>
        <w:t xml:space="preserve"> державного</w:t>
      </w:r>
      <w:r w:rsidR="00C61AD9" w:rsidRPr="00FE6571">
        <w:rPr>
          <w:rFonts w:ascii="Times New Roman" w:hAnsi="Times New Roman" w:cs="Times New Roman"/>
          <w:color w:val="000000"/>
          <w:sz w:val="27"/>
          <w:szCs w:val="27"/>
        </w:rPr>
        <w:t xml:space="preserve"> сертифіката про рівень володіння державною мовою</w:t>
      </w:r>
      <w:r w:rsidR="00642945">
        <w:rPr>
          <w:rFonts w:ascii="Times New Roman" w:hAnsi="Times New Roman" w:cs="Times New Roman"/>
          <w:color w:val="000000"/>
          <w:sz w:val="27"/>
          <w:szCs w:val="27"/>
        </w:rPr>
        <w:t>, ані</w:t>
      </w:r>
      <w:r w:rsidR="004E6E11" w:rsidRPr="00FE6571">
        <w:rPr>
          <w:rFonts w:ascii="Times New Roman" w:hAnsi="Times New Roman" w:cs="Times New Roman"/>
          <w:color w:val="000000"/>
          <w:sz w:val="27"/>
          <w:szCs w:val="27"/>
        </w:rPr>
        <w:t xml:space="preserve"> витяг</w:t>
      </w:r>
      <w:r w:rsidR="00642945">
        <w:rPr>
          <w:rFonts w:ascii="Times New Roman" w:hAnsi="Times New Roman" w:cs="Times New Roman"/>
          <w:color w:val="000000"/>
          <w:sz w:val="27"/>
          <w:szCs w:val="27"/>
        </w:rPr>
        <w:t>у</w:t>
      </w:r>
      <w:r w:rsidR="004E6E11" w:rsidRPr="00FE6571">
        <w:rPr>
          <w:rFonts w:ascii="Times New Roman" w:hAnsi="Times New Roman" w:cs="Times New Roman"/>
          <w:color w:val="000000"/>
          <w:sz w:val="27"/>
          <w:szCs w:val="27"/>
        </w:rPr>
        <w:t xml:space="preserve"> з Реєстру</w:t>
      </w:r>
      <w:r w:rsidR="00B203E2" w:rsidRPr="00FE6571">
        <w:rPr>
          <w:rFonts w:ascii="Times New Roman" w:hAnsi="Times New Roman" w:cs="Times New Roman"/>
          <w:color w:val="000000"/>
          <w:sz w:val="27"/>
          <w:szCs w:val="27"/>
        </w:rPr>
        <w:t xml:space="preserve"> державних сертифікатів про рівень володіння державною мовою </w:t>
      </w:r>
      <w:r w:rsidR="003F5A6D">
        <w:rPr>
          <w:rFonts w:ascii="Times New Roman" w:hAnsi="Times New Roman" w:cs="Times New Roman"/>
          <w:color w:val="000000"/>
          <w:sz w:val="27"/>
          <w:szCs w:val="27"/>
        </w:rPr>
        <w:t>кандидат</w:t>
      </w:r>
      <w:r w:rsidR="00642945">
        <w:rPr>
          <w:rFonts w:ascii="Times New Roman" w:hAnsi="Times New Roman" w:cs="Times New Roman"/>
          <w:color w:val="000000"/>
          <w:sz w:val="27"/>
          <w:szCs w:val="27"/>
        </w:rPr>
        <w:t>ом</w:t>
      </w:r>
      <w:r w:rsidR="003F5A6D">
        <w:rPr>
          <w:rFonts w:ascii="Times New Roman" w:hAnsi="Times New Roman" w:cs="Times New Roman"/>
          <w:color w:val="000000"/>
          <w:sz w:val="27"/>
          <w:szCs w:val="27"/>
        </w:rPr>
        <w:t xml:space="preserve"> не подано</w:t>
      </w:r>
      <w:r w:rsidR="00C61AD9" w:rsidRPr="00FE6571">
        <w:rPr>
          <w:rFonts w:ascii="Times New Roman" w:hAnsi="Times New Roman" w:cs="Times New Roman"/>
          <w:color w:val="000000"/>
          <w:sz w:val="27"/>
          <w:szCs w:val="27"/>
        </w:rPr>
        <w:t>.</w:t>
      </w:r>
    </w:p>
    <w:p w:rsidR="00FD5B56" w:rsidRPr="00FE6571" w:rsidRDefault="00642945" w:rsidP="00FF3E3A">
      <w:pPr>
        <w:pBdr>
          <w:top w:val="nil"/>
          <w:left w:val="nil"/>
          <w:bottom w:val="nil"/>
          <w:right w:val="nil"/>
          <w:between w:val="nil"/>
        </w:pBdr>
        <w:shd w:val="clear" w:color="auto" w:fill="FFFFFF" w:themeFill="background1"/>
        <w:spacing w:after="0" w:line="320" w:lineRule="exact"/>
        <w:ind w:left="1" w:firstLineChars="261" w:firstLine="705"/>
        <w:jc w:val="both"/>
        <w:rPr>
          <w:rFonts w:ascii="Times New Roman" w:hAnsi="Times New Roman" w:cs="Times New Roman"/>
          <w:color w:val="000000"/>
          <w:sz w:val="27"/>
          <w:szCs w:val="27"/>
        </w:rPr>
      </w:pPr>
      <w:r>
        <w:rPr>
          <w:rFonts w:ascii="Times New Roman" w:hAnsi="Times New Roman" w:cs="Times New Roman"/>
          <w:color w:val="000000"/>
          <w:sz w:val="27"/>
          <w:szCs w:val="27"/>
        </w:rPr>
        <w:t>У</w:t>
      </w:r>
      <w:r w:rsidR="00133F8B" w:rsidRPr="00FE6571">
        <w:rPr>
          <w:rFonts w:ascii="Times New Roman" w:hAnsi="Times New Roman" w:cs="Times New Roman"/>
          <w:color w:val="000000"/>
          <w:sz w:val="27"/>
          <w:szCs w:val="27"/>
        </w:rPr>
        <w:t xml:space="preserve"> пункті 1.8 Мотиваційного листа кандидата на посаду судді </w:t>
      </w:r>
      <w:r w:rsidR="00FD5B56" w:rsidRPr="00FE6571">
        <w:rPr>
          <w:rFonts w:ascii="Times New Roman" w:hAnsi="Times New Roman" w:cs="Times New Roman"/>
          <w:color w:val="000000"/>
          <w:sz w:val="27"/>
          <w:szCs w:val="27"/>
        </w:rPr>
        <w:t>Ульянова</w:t>
      </w:r>
      <w:r w:rsidR="008C5CE8">
        <w:rPr>
          <w:rFonts w:ascii="Times New Roman" w:hAnsi="Times New Roman" w:cs="Times New Roman"/>
          <w:color w:val="000000"/>
          <w:sz w:val="27"/>
          <w:szCs w:val="27"/>
        </w:rPr>
        <w:t xml:space="preserve"> </w:t>
      </w:r>
      <w:r w:rsidR="00FD5B56" w:rsidRPr="00FE6571">
        <w:rPr>
          <w:rFonts w:ascii="Times New Roman" w:hAnsi="Times New Roman" w:cs="Times New Roman"/>
          <w:color w:val="000000"/>
          <w:sz w:val="27"/>
          <w:szCs w:val="27"/>
        </w:rPr>
        <w:t xml:space="preserve">Т.В. пояснила відсутність сертифіката про рівень володіння державною мовою тим, що </w:t>
      </w:r>
      <w:r>
        <w:rPr>
          <w:rFonts w:ascii="Times New Roman" w:hAnsi="Times New Roman" w:cs="Times New Roman"/>
          <w:color w:val="000000"/>
          <w:sz w:val="27"/>
          <w:szCs w:val="27"/>
        </w:rPr>
        <w:t>у визначений для подання документів строк</w:t>
      </w:r>
      <w:r w:rsidR="00FD5B56" w:rsidRPr="00FE6571">
        <w:rPr>
          <w:rFonts w:ascii="Times New Roman" w:hAnsi="Times New Roman" w:cs="Times New Roman"/>
          <w:color w:val="000000"/>
          <w:sz w:val="27"/>
          <w:szCs w:val="27"/>
        </w:rPr>
        <w:t xml:space="preserve"> не було вільних місць</w:t>
      </w:r>
      <w:r>
        <w:rPr>
          <w:rFonts w:ascii="Times New Roman" w:hAnsi="Times New Roman" w:cs="Times New Roman"/>
          <w:color w:val="000000"/>
          <w:sz w:val="27"/>
          <w:szCs w:val="27"/>
        </w:rPr>
        <w:t xml:space="preserve"> для складення</w:t>
      </w:r>
      <w:r w:rsidR="00FD5B56" w:rsidRPr="00FE6571">
        <w:rPr>
          <w:rFonts w:ascii="Times New Roman" w:hAnsi="Times New Roman" w:cs="Times New Roman"/>
          <w:color w:val="000000"/>
          <w:sz w:val="27"/>
          <w:szCs w:val="27"/>
        </w:rPr>
        <w:t xml:space="preserve"> іспиту з рівня володіння</w:t>
      </w:r>
      <w:r w:rsidR="003A75FE">
        <w:rPr>
          <w:rFonts w:ascii="Times New Roman" w:hAnsi="Times New Roman" w:cs="Times New Roman"/>
          <w:color w:val="000000"/>
          <w:sz w:val="27"/>
          <w:szCs w:val="27"/>
        </w:rPr>
        <w:t xml:space="preserve"> державною мовою</w:t>
      </w:r>
      <w:r w:rsidR="00FD5B56" w:rsidRPr="00FE6571">
        <w:rPr>
          <w:rFonts w:ascii="Times New Roman" w:hAnsi="Times New Roman" w:cs="Times New Roman"/>
          <w:color w:val="000000"/>
          <w:sz w:val="27"/>
          <w:szCs w:val="27"/>
        </w:rPr>
        <w:t xml:space="preserve"> в місті</w:t>
      </w:r>
      <w:r>
        <w:rPr>
          <w:rFonts w:ascii="Times New Roman" w:hAnsi="Times New Roman" w:cs="Times New Roman"/>
          <w:color w:val="000000"/>
          <w:sz w:val="27"/>
          <w:szCs w:val="27"/>
        </w:rPr>
        <w:t>,</w:t>
      </w:r>
      <w:r w:rsidR="00FD5B56" w:rsidRPr="00FE6571">
        <w:rPr>
          <w:rFonts w:ascii="Times New Roman" w:hAnsi="Times New Roman" w:cs="Times New Roman"/>
          <w:color w:val="000000"/>
          <w:sz w:val="27"/>
          <w:szCs w:val="27"/>
        </w:rPr>
        <w:t xml:space="preserve"> де вона проживає. </w:t>
      </w:r>
      <w:r>
        <w:rPr>
          <w:rFonts w:ascii="Times New Roman" w:hAnsi="Times New Roman" w:cs="Times New Roman"/>
          <w:color w:val="000000"/>
          <w:sz w:val="27"/>
          <w:szCs w:val="27"/>
        </w:rPr>
        <w:t>Однак</w:t>
      </w:r>
      <w:r w:rsidR="00FD5B56" w:rsidRPr="00FE6571">
        <w:rPr>
          <w:rFonts w:ascii="Times New Roman" w:hAnsi="Times New Roman" w:cs="Times New Roman"/>
          <w:color w:val="000000"/>
          <w:sz w:val="27"/>
          <w:szCs w:val="27"/>
        </w:rPr>
        <w:t xml:space="preserve"> вона впевнена у </w:t>
      </w:r>
      <w:r w:rsidR="003A75FE">
        <w:rPr>
          <w:rFonts w:ascii="Times New Roman" w:hAnsi="Times New Roman" w:cs="Times New Roman"/>
          <w:color w:val="000000"/>
          <w:sz w:val="27"/>
          <w:szCs w:val="27"/>
        </w:rPr>
        <w:t xml:space="preserve">своєму </w:t>
      </w:r>
      <w:r w:rsidR="00FD5B56" w:rsidRPr="00FE6571">
        <w:rPr>
          <w:rFonts w:ascii="Times New Roman" w:hAnsi="Times New Roman" w:cs="Times New Roman"/>
          <w:color w:val="000000"/>
          <w:sz w:val="27"/>
          <w:szCs w:val="27"/>
        </w:rPr>
        <w:t xml:space="preserve">рівні володіння мовою, тому готова пройти іспит </w:t>
      </w:r>
      <w:r>
        <w:rPr>
          <w:rFonts w:ascii="Times New Roman" w:hAnsi="Times New Roman" w:cs="Times New Roman"/>
          <w:color w:val="000000"/>
          <w:sz w:val="27"/>
          <w:szCs w:val="27"/>
        </w:rPr>
        <w:t>за першої</w:t>
      </w:r>
      <w:r w:rsidR="00FD5B56" w:rsidRPr="00FE6571">
        <w:rPr>
          <w:rFonts w:ascii="Times New Roman" w:hAnsi="Times New Roman" w:cs="Times New Roman"/>
          <w:color w:val="000000"/>
          <w:sz w:val="27"/>
          <w:szCs w:val="27"/>
        </w:rPr>
        <w:t xml:space="preserve"> можливості.</w:t>
      </w:r>
    </w:p>
    <w:p w:rsidR="003F5A6D" w:rsidRDefault="00747A74" w:rsidP="00FF3E3A">
      <w:pPr>
        <w:shd w:val="clear" w:color="auto" w:fill="FFFFFF" w:themeFill="background1"/>
        <w:spacing w:after="0" w:line="320" w:lineRule="exact"/>
        <w:ind w:left="1"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 xml:space="preserve">Комісія </w:t>
      </w:r>
      <w:r w:rsidR="003F5A6D">
        <w:rPr>
          <w:rFonts w:ascii="Times New Roman" w:hAnsi="Times New Roman" w:cs="Times New Roman"/>
          <w:color w:val="000000"/>
          <w:sz w:val="27"/>
          <w:szCs w:val="27"/>
        </w:rPr>
        <w:t xml:space="preserve">критично сприймає </w:t>
      </w:r>
      <w:r w:rsidRPr="00FE6571">
        <w:rPr>
          <w:rFonts w:ascii="Times New Roman" w:hAnsi="Times New Roman" w:cs="Times New Roman"/>
          <w:color w:val="000000"/>
          <w:sz w:val="27"/>
          <w:szCs w:val="27"/>
        </w:rPr>
        <w:t>так</w:t>
      </w:r>
      <w:r w:rsidR="003F5A6D">
        <w:rPr>
          <w:rFonts w:ascii="Times New Roman" w:hAnsi="Times New Roman" w:cs="Times New Roman"/>
          <w:color w:val="000000"/>
          <w:sz w:val="27"/>
          <w:szCs w:val="27"/>
        </w:rPr>
        <w:t>у позицію кандидата, оскільки час для подання документів</w:t>
      </w:r>
      <w:r w:rsidR="003A75FE">
        <w:rPr>
          <w:rFonts w:ascii="Times New Roman" w:hAnsi="Times New Roman" w:cs="Times New Roman"/>
          <w:color w:val="000000"/>
          <w:sz w:val="27"/>
          <w:szCs w:val="27"/>
        </w:rPr>
        <w:t xml:space="preserve"> на Конкурс</w:t>
      </w:r>
      <w:r w:rsidR="003F5A6D">
        <w:rPr>
          <w:rFonts w:ascii="Times New Roman" w:hAnsi="Times New Roman" w:cs="Times New Roman"/>
          <w:color w:val="000000"/>
          <w:sz w:val="27"/>
          <w:szCs w:val="27"/>
        </w:rPr>
        <w:t xml:space="preserve"> був достатнім за належної організованості кандидата. </w:t>
      </w:r>
      <w:r w:rsidR="00B075D8">
        <w:rPr>
          <w:rFonts w:ascii="Times New Roman" w:hAnsi="Times New Roman" w:cs="Times New Roman"/>
          <w:color w:val="000000"/>
          <w:sz w:val="27"/>
          <w:szCs w:val="27"/>
        </w:rPr>
        <w:t>Н</w:t>
      </w:r>
      <w:r w:rsidR="003F5A6D">
        <w:rPr>
          <w:rFonts w:ascii="Times New Roman" w:hAnsi="Times New Roman" w:cs="Times New Roman"/>
          <w:color w:val="000000"/>
          <w:sz w:val="27"/>
          <w:szCs w:val="27"/>
        </w:rPr>
        <w:t>е</w:t>
      </w:r>
      <w:r w:rsidR="00B075D8">
        <w:rPr>
          <w:rFonts w:ascii="Times New Roman" w:hAnsi="Times New Roman" w:cs="Times New Roman"/>
          <w:color w:val="000000"/>
          <w:sz w:val="27"/>
          <w:szCs w:val="27"/>
        </w:rPr>
        <w:t>по</w:t>
      </w:r>
      <w:r w:rsidR="003F5A6D">
        <w:rPr>
          <w:rFonts w:ascii="Times New Roman" w:hAnsi="Times New Roman" w:cs="Times New Roman"/>
          <w:color w:val="000000"/>
          <w:sz w:val="27"/>
          <w:szCs w:val="27"/>
        </w:rPr>
        <w:t xml:space="preserve">дання кандидатом </w:t>
      </w:r>
      <w:r w:rsidR="00B075D8">
        <w:rPr>
          <w:rFonts w:ascii="Times New Roman" w:hAnsi="Times New Roman" w:cs="Times New Roman"/>
          <w:color w:val="000000"/>
          <w:sz w:val="27"/>
          <w:szCs w:val="27"/>
        </w:rPr>
        <w:t>у</w:t>
      </w:r>
      <w:r w:rsidR="003F5A6D">
        <w:rPr>
          <w:rFonts w:ascii="Times New Roman" w:hAnsi="Times New Roman" w:cs="Times New Roman"/>
          <w:color w:val="000000"/>
          <w:sz w:val="27"/>
          <w:szCs w:val="27"/>
        </w:rPr>
        <w:t>казаного сертифіката</w:t>
      </w:r>
      <w:r w:rsidR="00B075D8">
        <w:rPr>
          <w:rFonts w:ascii="Times New Roman" w:hAnsi="Times New Roman" w:cs="Times New Roman"/>
          <w:color w:val="000000"/>
          <w:sz w:val="27"/>
          <w:szCs w:val="27"/>
        </w:rPr>
        <w:t xml:space="preserve"> до</w:t>
      </w:r>
      <w:r w:rsidR="003F5A6D">
        <w:rPr>
          <w:rFonts w:ascii="Times New Roman" w:hAnsi="Times New Roman" w:cs="Times New Roman"/>
          <w:color w:val="000000"/>
          <w:sz w:val="27"/>
          <w:szCs w:val="27"/>
        </w:rPr>
        <w:t xml:space="preserve"> Комісії не може бути виправданим.</w:t>
      </w:r>
    </w:p>
    <w:p w:rsidR="00C61AD9" w:rsidRPr="00FE6571" w:rsidRDefault="00B075D8" w:rsidP="00FF3E3A">
      <w:pPr>
        <w:pBdr>
          <w:top w:val="nil"/>
          <w:left w:val="nil"/>
          <w:bottom w:val="nil"/>
          <w:right w:val="nil"/>
          <w:between w:val="nil"/>
        </w:pBdr>
        <w:shd w:val="clear" w:color="auto" w:fill="FFFFFF" w:themeFill="background1"/>
        <w:spacing w:after="0" w:line="320" w:lineRule="exact"/>
        <w:ind w:left="1" w:firstLineChars="261" w:firstLine="705"/>
        <w:jc w:val="both"/>
        <w:rPr>
          <w:rFonts w:ascii="Times New Roman" w:hAnsi="Times New Roman" w:cs="Times New Roman"/>
          <w:color w:val="000000"/>
          <w:sz w:val="27"/>
          <w:szCs w:val="27"/>
        </w:rPr>
      </w:pPr>
      <w:r>
        <w:rPr>
          <w:rFonts w:ascii="Times New Roman" w:hAnsi="Times New Roman" w:cs="Times New Roman"/>
          <w:color w:val="000000"/>
          <w:sz w:val="27"/>
          <w:szCs w:val="27"/>
        </w:rPr>
        <w:t>Отже,</w:t>
      </w:r>
      <w:r w:rsidR="00C61AD9" w:rsidRPr="00FE6571">
        <w:rPr>
          <w:rFonts w:ascii="Times New Roman" w:hAnsi="Times New Roman" w:cs="Times New Roman"/>
          <w:color w:val="000000"/>
          <w:sz w:val="27"/>
          <w:szCs w:val="27"/>
        </w:rPr>
        <w:t xml:space="preserve"> </w:t>
      </w:r>
      <w:r w:rsidR="00B203E2" w:rsidRPr="00FE6571">
        <w:rPr>
          <w:rFonts w:ascii="Times New Roman" w:hAnsi="Times New Roman" w:cs="Times New Roman"/>
          <w:color w:val="000000"/>
          <w:sz w:val="27"/>
          <w:szCs w:val="27"/>
        </w:rPr>
        <w:t xml:space="preserve">відсутність документа про </w:t>
      </w:r>
      <w:r w:rsidR="00C61AD9" w:rsidRPr="00FE6571">
        <w:rPr>
          <w:rFonts w:ascii="Times New Roman" w:hAnsi="Times New Roman" w:cs="Times New Roman"/>
          <w:color w:val="000000"/>
          <w:sz w:val="27"/>
          <w:szCs w:val="27"/>
        </w:rPr>
        <w:t>рівень володіння державною мовою</w:t>
      </w:r>
      <w:r w:rsidR="00B203E2" w:rsidRPr="00FE6571">
        <w:rPr>
          <w:rFonts w:ascii="Times New Roman" w:hAnsi="Times New Roman" w:cs="Times New Roman"/>
          <w:color w:val="000000"/>
          <w:sz w:val="27"/>
          <w:szCs w:val="27"/>
        </w:rPr>
        <w:t xml:space="preserve"> встановленого зразка</w:t>
      </w:r>
      <w:r w:rsidR="00C61AD9" w:rsidRPr="00FE6571">
        <w:rPr>
          <w:rFonts w:ascii="Times New Roman" w:hAnsi="Times New Roman" w:cs="Times New Roman"/>
          <w:color w:val="000000"/>
          <w:sz w:val="27"/>
          <w:szCs w:val="27"/>
        </w:rPr>
        <w:t xml:space="preserve"> вказує на невідповідність кандидата вимогам статті</w:t>
      </w:r>
      <w:r w:rsidR="008C5CE8">
        <w:rPr>
          <w:rFonts w:ascii="Times New Roman" w:hAnsi="Times New Roman" w:cs="Times New Roman"/>
          <w:color w:val="000000"/>
          <w:sz w:val="27"/>
          <w:szCs w:val="27"/>
        </w:rPr>
        <w:t xml:space="preserve"> </w:t>
      </w:r>
      <w:r w:rsidR="00C61AD9" w:rsidRPr="00FE6571">
        <w:rPr>
          <w:rFonts w:ascii="Times New Roman" w:hAnsi="Times New Roman" w:cs="Times New Roman"/>
          <w:color w:val="000000"/>
          <w:sz w:val="27"/>
          <w:szCs w:val="27"/>
        </w:rPr>
        <w:t xml:space="preserve">69 Закону </w:t>
      </w:r>
      <w:r w:rsidR="00C9397B">
        <w:rPr>
          <w:rFonts w:ascii="Times New Roman" w:hAnsi="Times New Roman" w:cs="Times New Roman"/>
          <w:color w:val="000000"/>
          <w:sz w:val="27"/>
          <w:szCs w:val="27"/>
        </w:rPr>
        <w:t>і</w:t>
      </w:r>
      <w:r w:rsidR="00C61AD9" w:rsidRPr="00FE6571">
        <w:rPr>
          <w:rFonts w:ascii="Times New Roman" w:hAnsi="Times New Roman" w:cs="Times New Roman"/>
          <w:color w:val="000000"/>
          <w:sz w:val="27"/>
          <w:szCs w:val="27"/>
        </w:rPr>
        <w:t xml:space="preserve"> є підставою для відмови в допуску до проходження кваліфікаційного оцінювання та участі в конкурсі на зайняття 25 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w:t>
      </w:r>
      <w:r w:rsidR="00B203E2" w:rsidRPr="00FE6571">
        <w:rPr>
          <w:rFonts w:ascii="Times New Roman" w:hAnsi="Times New Roman" w:cs="Times New Roman"/>
          <w:color w:val="000000"/>
          <w:sz w:val="27"/>
          <w:szCs w:val="27"/>
        </w:rPr>
        <w:t xml:space="preserve">.11.2023 </w:t>
      </w:r>
      <w:r w:rsidR="00C61AD9" w:rsidRPr="00FE6571">
        <w:rPr>
          <w:rFonts w:ascii="Times New Roman" w:hAnsi="Times New Roman" w:cs="Times New Roman"/>
          <w:color w:val="000000"/>
          <w:sz w:val="27"/>
          <w:szCs w:val="27"/>
        </w:rPr>
        <w:t>№</w:t>
      </w:r>
      <w:r w:rsidR="008C5CE8">
        <w:rPr>
          <w:rFonts w:ascii="Times New Roman" w:hAnsi="Times New Roman" w:cs="Times New Roman"/>
          <w:color w:val="000000"/>
          <w:sz w:val="27"/>
          <w:szCs w:val="27"/>
        </w:rPr>
        <w:t xml:space="preserve"> </w:t>
      </w:r>
      <w:r w:rsidR="00C61AD9" w:rsidRPr="00FE6571">
        <w:rPr>
          <w:rFonts w:ascii="Times New Roman" w:hAnsi="Times New Roman" w:cs="Times New Roman"/>
          <w:color w:val="000000"/>
          <w:sz w:val="27"/>
          <w:szCs w:val="27"/>
        </w:rPr>
        <w:t>145/зп-23.</w:t>
      </w:r>
    </w:p>
    <w:p w:rsidR="001D2DA3" w:rsidRPr="00FE6571" w:rsidRDefault="001D2DA3" w:rsidP="00FF3E3A">
      <w:pP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Відповідно до</w:t>
      </w:r>
      <w:r w:rsidRPr="00FE6571">
        <w:rPr>
          <w:rFonts w:ascii="Times New Roman" w:hAnsi="Times New Roman" w:cs="Times New Roman"/>
          <w:sz w:val="27"/>
          <w:szCs w:val="27"/>
        </w:rPr>
        <w:t xml:space="preserve"> </w:t>
      </w:r>
      <w:r w:rsidRPr="00FE6571">
        <w:rPr>
          <w:rFonts w:ascii="Times New Roman" w:hAnsi="Times New Roman" w:cs="Times New Roman"/>
          <w:color w:val="000000"/>
          <w:sz w:val="27"/>
          <w:szCs w:val="27"/>
        </w:rPr>
        <w:t>підпункту 15 пункту 6 Оголошення для участі в Конкурсі кандидат на посаду судді має подати заяву згідно з додатком 3 до Положення</w:t>
      </w:r>
      <w:r w:rsidRPr="00FE6571">
        <w:rPr>
          <w:rFonts w:ascii="Times New Roman" w:hAnsi="Times New Roman" w:cs="Times New Roman"/>
          <w:sz w:val="27"/>
          <w:szCs w:val="27"/>
        </w:rPr>
        <w:t xml:space="preserve"> </w:t>
      </w:r>
      <w:r w:rsidRPr="00FE6571">
        <w:rPr>
          <w:rFonts w:ascii="Times New Roman" w:hAnsi="Times New Roman" w:cs="Times New Roman"/>
          <w:color w:val="000000"/>
          <w:sz w:val="27"/>
          <w:szCs w:val="27"/>
        </w:rPr>
        <w:t xml:space="preserve">про проведення конкурсу на зайняття вакантної посади судді, з якою необхідно </w:t>
      </w:r>
      <w:r w:rsidRPr="00FE6571">
        <w:rPr>
          <w:rFonts w:ascii="Times New Roman" w:hAnsi="Times New Roman" w:cs="Times New Roman"/>
          <w:color w:val="000000"/>
          <w:sz w:val="27"/>
          <w:szCs w:val="27"/>
        </w:rPr>
        <w:lastRenderedPageBreak/>
        <w:t>надати заяву про відсутність обставин, зазначених у частині четвертій статті</w:t>
      </w:r>
      <w:r w:rsidR="008C5CE8">
        <w:rPr>
          <w:rFonts w:ascii="Times New Roman" w:hAnsi="Times New Roman" w:cs="Times New Roman"/>
          <w:color w:val="000000"/>
          <w:sz w:val="27"/>
          <w:szCs w:val="27"/>
        </w:rPr>
        <w:t xml:space="preserve"> </w:t>
      </w:r>
      <w:r w:rsidRPr="00FE6571">
        <w:rPr>
          <w:rFonts w:ascii="Times New Roman" w:hAnsi="Times New Roman" w:cs="Times New Roman"/>
          <w:color w:val="000000"/>
          <w:sz w:val="27"/>
          <w:szCs w:val="27"/>
        </w:rPr>
        <w:t>7 Закону України «Про Вищий антикорупційний суд», згідно з додатком 1 до Умов.</w:t>
      </w:r>
    </w:p>
    <w:bookmarkEnd w:id="0"/>
    <w:p w:rsidR="00883F14" w:rsidRPr="00883F14" w:rsidRDefault="00883F14" w:rsidP="00FF3E3A">
      <w:pPr>
        <w:pBdr>
          <w:top w:val="nil"/>
          <w:left w:val="nil"/>
          <w:bottom w:val="nil"/>
          <w:right w:val="nil"/>
          <w:between w:val="nil"/>
        </w:pBdr>
        <w:shd w:val="clear" w:color="auto" w:fill="FFFFFF" w:themeFill="background1"/>
        <w:spacing w:after="0" w:line="320" w:lineRule="exact"/>
        <w:ind w:firstLineChars="261" w:firstLine="705"/>
        <w:jc w:val="both"/>
        <w:rPr>
          <w:rFonts w:ascii="Times New Roman" w:eastAsia="Times New Roman" w:hAnsi="Times New Roman" w:cs="Times New Roman"/>
          <w:position w:val="-1"/>
          <w:sz w:val="27"/>
          <w:szCs w:val="27"/>
          <w:lang w:eastAsia="ru-RU"/>
        </w:rPr>
      </w:pPr>
      <w:r w:rsidRPr="00883F14">
        <w:rPr>
          <w:rFonts w:ascii="Times New Roman" w:eastAsia="Times New Roman" w:hAnsi="Times New Roman" w:cs="Times New Roman"/>
          <w:position w:val="-1"/>
          <w:sz w:val="27"/>
          <w:szCs w:val="27"/>
          <w:lang w:eastAsia="ru-RU"/>
        </w:rPr>
        <w:t>Отже, подання кандидатом заяви про відсутність обставин, зазначених у частині четвертій статті</w:t>
      </w:r>
      <w:r w:rsidR="008C5CE8">
        <w:rPr>
          <w:rFonts w:ascii="Times New Roman" w:eastAsia="Times New Roman" w:hAnsi="Times New Roman" w:cs="Times New Roman"/>
          <w:position w:val="-1"/>
          <w:sz w:val="27"/>
          <w:szCs w:val="27"/>
          <w:lang w:eastAsia="ru-RU"/>
        </w:rPr>
        <w:t xml:space="preserve"> </w:t>
      </w:r>
      <w:r w:rsidRPr="00883F14">
        <w:rPr>
          <w:rFonts w:ascii="Times New Roman" w:eastAsia="Times New Roman" w:hAnsi="Times New Roman" w:cs="Times New Roman"/>
          <w:position w:val="-1"/>
          <w:sz w:val="27"/>
          <w:szCs w:val="27"/>
          <w:lang w:eastAsia="ru-RU"/>
        </w:rPr>
        <w:t>7 Закону України «Про Вищий антикорупційний суд» є однією з обов’язкових умов для допуску до першого етапу Конкурсу, а саме проходження кваліфікаційного оцінювання.</w:t>
      </w:r>
    </w:p>
    <w:p w:rsidR="001D2DA3" w:rsidRPr="00EE25AD" w:rsidRDefault="001D2DA3" w:rsidP="00FF3E3A">
      <w:pPr>
        <w:shd w:val="clear" w:color="auto" w:fill="FFFFFF" w:themeFill="background1"/>
        <w:spacing w:after="0" w:line="320" w:lineRule="exact"/>
        <w:ind w:firstLineChars="261" w:firstLine="705"/>
        <w:jc w:val="both"/>
        <w:textDirection w:val="btLr"/>
        <w:rPr>
          <w:rFonts w:ascii="Times New Roman" w:hAnsi="Times New Roman" w:cs="Times New Roman"/>
          <w:color w:val="000000"/>
          <w:sz w:val="27"/>
          <w:szCs w:val="27"/>
        </w:rPr>
      </w:pPr>
      <w:r w:rsidRPr="00EE25AD">
        <w:rPr>
          <w:rFonts w:ascii="Times New Roman" w:hAnsi="Times New Roman" w:cs="Times New Roman"/>
          <w:color w:val="000000"/>
          <w:sz w:val="27"/>
          <w:szCs w:val="27"/>
        </w:rPr>
        <w:t xml:space="preserve">Однак </w:t>
      </w:r>
      <w:proofErr w:type="spellStart"/>
      <w:r w:rsidR="00FE6571" w:rsidRPr="00EE25AD">
        <w:rPr>
          <w:rFonts w:ascii="Times New Roman" w:hAnsi="Times New Roman" w:cs="Times New Roman"/>
          <w:color w:val="000000"/>
          <w:sz w:val="27"/>
          <w:szCs w:val="27"/>
        </w:rPr>
        <w:t>Ульяновою</w:t>
      </w:r>
      <w:proofErr w:type="spellEnd"/>
      <w:r w:rsidR="008C5CE8">
        <w:rPr>
          <w:rFonts w:ascii="Times New Roman" w:hAnsi="Times New Roman" w:cs="Times New Roman"/>
          <w:color w:val="000000"/>
          <w:sz w:val="27"/>
          <w:szCs w:val="27"/>
        </w:rPr>
        <w:t xml:space="preserve"> </w:t>
      </w:r>
      <w:r w:rsidR="00FE6571" w:rsidRPr="00EE25AD">
        <w:rPr>
          <w:rFonts w:ascii="Times New Roman" w:hAnsi="Times New Roman" w:cs="Times New Roman"/>
          <w:color w:val="000000"/>
          <w:sz w:val="27"/>
          <w:szCs w:val="27"/>
        </w:rPr>
        <w:t>Т.В.</w:t>
      </w:r>
      <w:r w:rsidRPr="00EE25AD">
        <w:rPr>
          <w:rFonts w:ascii="Times New Roman" w:hAnsi="Times New Roman" w:cs="Times New Roman"/>
          <w:color w:val="000000"/>
          <w:sz w:val="27"/>
          <w:szCs w:val="27"/>
        </w:rPr>
        <w:t xml:space="preserve"> </w:t>
      </w:r>
      <w:r w:rsidR="00501097" w:rsidRPr="004319AA">
        <w:rPr>
          <w:rFonts w:ascii="Times New Roman" w:hAnsi="Times New Roman" w:cs="Times New Roman"/>
          <w:color w:val="000000"/>
          <w:sz w:val="27"/>
          <w:szCs w:val="27"/>
        </w:rPr>
        <w:t xml:space="preserve">у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 </w:t>
      </w:r>
      <w:r w:rsidRPr="00EE25AD">
        <w:rPr>
          <w:rFonts w:ascii="Times New Roman" w:hAnsi="Times New Roman" w:cs="Times New Roman"/>
          <w:color w:val="000000"/>
          <w:sz w:val="27"/>
          <w:szCs w:val="27"/>
        </w:rPr>
        <w:t xml:space="preserve">що </w:t>
      </w:r>
      <w:r w:rsidR="003F5A6D" w:rsidRPr="00EE25AD">
        <w:rPr>
          <w:rFonts w:ascii="Times New Roman" w:hAnsi="Times New Roman" w:cs="Times New Roman"/>
          <w:color w:val="000000"/>
          <w:sz w:val="27"/>
          <w:szCs w:val="27"/>
        </w:rPr>
        <w:t xml:space="preserve">також </w:t>
      </w:r>
      <w:r w:rsidR="00501097" w:rsidRPr="00EE25AD">
        <w:rPr>
          <w:rFonts w:ascii="Times New Roman" w:hAnsi="Times New Roman" w:cs="Times New Roman"/>
          <w:color w:val="000000"/>
          <w:sz w:val="27"/>
          <w:szCs w:val="27"/>
        </w:rPr>
        <w:t xml:space="preserve">є </w:t>
      </w:r>
      <w:r w:rsidR="00FE6571" w:rsidRPr="00FE6571">
        <w:rPr>
          <w:rFonts w:ascii="Times New Roman" w:hAnsi="Times New Roman" w:cs="Times New Roman"/>
          <w:color w:val="000000"/>
          <w:sz w:val="27"/>
          <w:szCs w:val="27"/>
        </w:rPr>
        <w:t>підставою для відмови в допуску до проходження кваліфікаційного оцінювання та участі в конкурсі на зайняття 25</w:t>
      </w:r>
      <w:r w:rsidR="008F24D6">
        <w:rPr>
          <w:rFonts w:ascii="Times New Roman" w:hAnsi="Times New Roman" w:cs="Times New Roman"/>
          <w:color w:val="000000"/>
          <w:sz w:val="27"/>
          <w:szCs w:val="27"/>
        </w:rPr>
        <w:t> </w:t>
      </w:r>
      <w:r w:rsidR="00FE6571" w:rsidRPr="00FE6571">
        <w:rPr>
          <w:rFonts w:ascii="Times New Roman" w:hAnsi="Times New Roman" w:cs="Times New Roman"/>
          <w:color w:val="000000"/>
          <w:sz w:val="27"/>
          <w:szCs w:val="27"/>
        </w:rPr>
        <w:t>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8C5CE8">
        <w:rPr>
          <w:rFonts w:ascii="Times New Roman" w:hAnsi="Times New Roman" w:cs="Times New Roman"/>
          <w:color w:val="000000"/>
          <w:sz w:val="27"/>
          <w:szCs w:val="27"/>
        </w:rPr>
        <w:t xml:space="preserve"> </w:t>
      </w:r>
      <w:r w:rsidR="00FE6571" w:rsidRPr="00FE6571">
        <w:rPr>
          <w:rFonts w:ascii="Times New Roman" w:hAnsi="Times New Roman" w:cs="Times New Roman"/>
          <w:color w:val="000000"/>
          <w:sz w:val="27"/>
          <w:szCs w:val="27"/>
        </w:rPr>
        <w:t>145/зп-23</w:t>
      </w:r>
      <w:r w:rsidRPr="00EE25AD">
        <w:rPr>
          <w:rFonts w:ascii="Times New Roman" w:hAnsi="Times New Roman" w:cs="Times New Roman"/>
          <w:color w:val="000000"/>
          <w:sz w:val="27"/>
          <w:szCs w:val="27"/>
        </w:rPr>
        <w:t>.</w:t>
      </w:r>
    </w:p>
    <w:p w:rsidR="002E58EF" w:rsidRPr="00FE6571" w:rsidRDefault="002E58EF" w:rsidP="00FF3E3A">
      <w:pPr>
        <w:shd w:val="clear" w:color="auto" w:fill="FFFFFF" w:themeFill="background1"/>
        <w:spacing w:after="0" w:line="320" w:lineRule="exact"/>
        <w:ind w:firstLineChars="261" w:firstLine="705"/>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Керуючись статтями 79</w:t>
      </w:r>
      <w:r w:rsidRPr="00EE25AD">
        <w:rPr>
          <w:rFonts w:ascii="Times New Roman" w:hAnsi="Times New Roman" w:cs="Times New Roman"/>
          <w:color w:val="000000"/>
          <w:sz w:val="27"/>
          <w:szCs w:val="27"/>
        </w:rPr>
        <w:t>3</w:t>
      </w:r>
      <w:r w:rsidRPr="00FE6571">
        <w:rPr>
          <w:rFonts w:ascii="Times New Roman" w:hAnsi="Times New Roman" w:cs="Times New Roman"/>
          <w:color w:val="000000"/>
          <w:sz w:val="27"/>
          <w:szCs w:val="27"/>
        </w:rPr>
        <w:t>, 83, 93, 101 Закону України «Про судоустрій і статус суддів», Вища кваліфікаційна комісія суддів України одноголосно</w:t>
      </w:r>
    </w:p>
    <w:p w:rsidR="002E58EF" w:rsidRPr="00FE6571" w:rsidRDefault="002E58EF" w:rsidP="00FF3E3A">
      <w:pPr>
        <w:pBdr>
          <w:top w:val="nil"/>
          <w:left w:val="nil"/>
          <w:bottom w:val="nil"/>
          <w:right w:val="nil"/>
          <w:between w:val="nil"/>
        </w:pBdr>
        <w:shd w:val="clear" w:color="auto" w:fill="FFFFFF" w:themeFill="background1"/>
        <w:spacing w:after="0" w:line="320" w:lineRule="exact"/>
        <w:jc w:val="center"/>
        <w:rPr>
          <w:rFonts w:ascii="Times New Roman" w:hAnsi="Times New Roman" w:cs="Times New Roman"/>
          <w:color w:val="000000"/>
          <w:sz w:val="27"/>
          <w:szCs w:val="27"/>
        </w:rPr>
      </w:pPr>
    </w:p>
    <w:p w:rsidR="002E58EF" w:rsidRPr="00FE6571" w:rsidRDefault="002E58EF" w:rsidP="00FF3E3A">
      <w:pPr>
        <w:pBdr>
          <w:top w:val="nil"/>
          <w:left w:val="nil"/>
          <w:bottom w:val="nil"/>
          <w:right w:val="nil"/>
          <w:between w:val="nil"/>
        </w:pBdr>
        <w:shd w:val="clear" w:color="auto" w:fill="FFFFFF" w:themeFill="background1"/>
        <w:spacing w:after="0" w:line="320" w:lineRule="exact"/>
        <w:jc w:val="center"/>
        <w:rPr>
          <w:rFonts w:ascii="Times New Roman" w:hAnsi="Times New Roman" w:cs="Times New Roman"/>
          <w:color w:val="000000"/>
          <w:sz w:val="27"/>
          <w:szCs w:val="27"/>
        </w:rPr>
      </w:pPr>
      <w:r w:rsidRPr="00FE6571">
        <w:rPr>
          <w:rFonts w:ascii="Times New Roman" w:hAnsi="Times New Roman" w:cs="Times New Roman"/>
          <w:color w:val="000000"/>
          <w:sz w:val="27"/>
          <w:szCs w:val="27"/>
        </w:rPr>
        <w:t>вирішила:</w:t>
      </w:r>
    </w:p>
    <w:p w:rsidR="002E58EF" w:rsidRPr="00FE6571" w:rsidRDefault="002E58EF" w:rsidP="00FF3E3A">
      <w:pPr>
        <w:pBdr>
          <w:top w:val="nil"/>
          <w:left w:val="nil"/>
          <w:bottom w:val="nil"/>
          <w:right w:val="nil"/>
          <w:between w:val="nil"/>
        </w:pBdr>
        <w:shd w:val="clear" w:color="auto" w:fill="FFFFFF" w:themeFill="background1"/>
        <w:spacing w:after="0" w:line="320" w:lineRule="exact"/>
        <w:jc w:val="center"/>
        <w:rPr>
          <w:rFonts w:ascii="Times New Roman" w:hAnsi="Times New Roman" w:cs="Times New Roman"/>
          <w:color w:val="000000"/>
          <w:sz w:val="27"/>
          <w:szCs w:val="27"/>
        </w:rPr>
      </w:pPr>
    </w:p>
    <w:p w:rsidR="002E58EF" w:rsidRPr="00FE6571" w:rsidRDefault="002E58EF" w:rsidP="00FF3E3A">
      <w:pPr>
        <w:pBdr>
          <w:top w:val="nil"/>
          <w:left w:val="nil"/>
          <w:bottom w:val="nil"/>
          <w:right w:val="nil"/>
          <w:between w:val="nil"/>
        </w:pBdr>
        <w:shd w:val="clear" w:color="auto" w:fill="FFFFFF" w:themeFill="background1"/>
        <w:spacing w:after="0" w:line="320" w:lineRule="exact"/>
        <w:jc w:val="both"/>
        <w:rPr>
          <w:rFonts w:ascii="Times New Roman" w:hAnsi="Times New Roman" w:cs="Times New Roman"/>
          <w:color w:val="000000"/>
          <w:sz w:val="27"/>
          <w:szCs w:val="27"/>
        </w:rPr>
      </w:pPr>
      <w:r w:rsidRPr="00FE6571">
        <w:rPr>
          <w:rFonts w:ascii="Times New Roman" w:hAnsi="Times New Roman" w:cs="Times New Roman"/>
          <w:color w:val="000000"/>
          <w:sz w:val="27"/>
          <w:szCs w:val="27"/>
        </w:rPr>
        <w:t xml:space="preserve">відмовити </w:t>
      </w:r>
      <w:r w:rsidR="00FE6571" w:rsidRPr="00FE6571">
        <w:rPr>
          <w:rFonts w:ascii="Times New Roman" w:hAnsi="Times New Roman" w:cs="Times New Roman"/>
          <w:color w:val="000000"/>
          <w:sz w:val="27"/>
          <w:szCs w:val="27"/>
        </w:rPr>
        <w:t>Ульяновій Тамілі Володимирівні</w:t>
      </w:r>
      <w:r w:rsidRPr="00FE6571">
        <w:rPr>
          <w:rFonts w:ascii="Times New Roman" w:eastAsia="Times New Roman" w:hAnsi="Times New Roman" w:cs="Times New Roman"/>
          <w:color w:val="000000"/>
          <w:position w:val="-1"/>
          <w:sz w:val="27"/>
          <w:szCs w:val="27"/>
          <w:lang w:eastAsia="ar-SA"/>
        </w:rPr>
        <w:t xml:space="preserve"> </w:t>
      </w:r>
      <w:r w:rsidRPr="00FE6571">
        <w:rPr>
          <w:rFonts w:ascii="Times New Roman" w:hAnsi="Times New Roman" w:cs="Times New Roman"/>
          <w:color w:val="000000"/>
          <w:sz w:val="27"/>
          <w:szCs w:val="27"/>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w:t>
      </w:r>
      <w:r w:rsidR="0090059C" w:rsidRPr="00FE6571">
        <w:rPr>
          <w:rFonts w:ascii="Times New Roman" w:hAnsi="Times New Roman" w:cs="Times New Roman"/>
          <w:color w:val="000000"/>
          <w:sz w:val="27"/>
          <w:szCs w:val="27"/>
        </w:rPr>
        <w:t>.11.</w:t>
      </w:r>
      <w:r w:rsidRPr="00FE6571">
        <w:rPr>
          <w:rFonts w:ascii="Times New Roman" w:hAnsi="Times New Roman" w:cs="Times New Roman"/>
          <w:color w:val="000000"/>
          <w:sz w:val="27"/>
          <w:szCs w:val="27"/>
        </w:rPr>
        <w:t>2023 №</w:t>
      </w:r>
      <w:r w:rsidR="008C5CE8">
        <w:rPr>
          <w:rFonts w:ascii="Times New Roman" w:hAnsi="Times New Roman" w:cs="Times New Roman"/>
          <w:color w:val="000000"/>
          <w:sz w:val="27"/>
          <w:szCs w:val="27"/>
        </w:rPr>
        <w:t xml:space="preserve"> </w:t>
      </w:r>
      <w:r w:rsidRPr="00FE6571">
        <w:rPr>
          <w:rFonts w:ascii="Times New Roman" w:hAnsi="Times New Roman" w:cs="Times New Roman"/>
          <w:color w:val="000000"/>
          <w:sz w:val="27"/>
          <w:szCs w:val="27"/>
        </w:rPr>
        <w:t>145/зп-23.</w:t>
      </w:r>
    </w:p>
    <w:p w:rsidR="008C5CE8" w:rsidRPr="00EC0401" w:rsidRDefault="008C5CE8" w:rsidP="008C5CE8">
      <w:pPr>
        <w:spacing w:after="0" w:line="240" w:lineRule="auto"/>
        <w:ind w:right="142"/>
        <w:rPr>
          <w:rFonts w:ascii="Times New Roman" w:hAnsi="Times New Roman" w:cs="Times New Roman"/>
          <w:sz w:val="26"/>
          <w:szCs w:val="26"/>
        </w:rPr>
      </w:pPr>
    </w:p>
    <w:p w:rsidR="008C5CE8" w:rsidRPr="00EC0401" w:rsidRDefault="008C5CE8" w:rsidP="008C5CE8">
      <w:pPr>
        <w:spacing w:after="0" w:line="240" w:lineRule="auto"/>
        <w:ind w:right="142"/>
        <w:rPr>
          <w:rFonts w:ascii="Times New Roman" w:hAnsi="Times New Roman" w:cs="Times New Roman"/>
          <w:sz w:val="26"/>
          <w:szCs w:val="26"/>
        </w:rPr>
      </w:pPr>
    </w:p>
    <w:p w:rsidR="008C5CE8" w:rsidRPr="009052C3" w:rsidRDefault="008C5CE8" w:rsidP="008C5CE8">
      <w:pPr>
        <w:ind w:right="141"/>
        <w:rPr>
          <w:rFonts w:ascii="Times New Roman" w:hAnsi="Times New Roman" w:cs="Times New Roman"/>
          <w:sz w:val="27"/>
          <w:szCs w:val="27"/>
        </w:rPr>
      </w:pPr>
      <w:r w:rsidRPr="009052C3">
        <w:rPr>
          <w:rFonts w:ascii="Times New Roman" w:hAnsi="Times New Roman" w:cs="Times New Roman"/>
          <w:sz w:val="27"/>
          <w:szCs w:val="27"/>
        </w:rPr>
        <w:t>Головуючий</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Сергій ЧУМАК</w:t>
      </w:r>
    </w:p>
    <w:p w:rsidR="008C5CE8" w:rsidRPr="009052C3" w:rsidRDefault="008C5CE8" w:rsidP="008C5CE8">
      <w:pPr>
        <w:ind w:right="141"/>
        <w:rPr>
          <w:rFonts w:ascii="Times New Roman" w:hAnsi="Times New Roman" w:cs="Times New Roman"/>
          <w:sz w:val="27"/>
          <w:szCs w:val="27"/>
        </w:rPr>
      </w:pPr>
    </w:p>
    <w:p w:rsidR="008C5CE8" w:rsidRPr="009052C3" w:rsidRDefault="008C5CE8" w:rsidP="008C5CE8">
      <w:pPr>
        <w:ind w:right="141"/>
        <w:rPr>
          <w:rFonts w:ascii="Times New Roman" w:hAnsi="Times New Roman" w:cs="Times New Roman"/>
          <w:sz w:val="27"/>
          <w:szCs w:val="27"/>
        </w:rPr>
      </w:pPr>
      <w:r w:rsidRPr="009052C3">
        <w:rPr>
          <w:rFonts w:ascii="Times New Roman" w:hAnsi="Times New Roman" w:cs="Times New Roman"/>
          <w:sz w:val="27"/>
          <w:szCs w:val="27"/>
        </w:rPr>
        <w:t>Члени Комісії:</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Ярослав ДУХ</w:t>
      </w:r>
    </w:p>
    <w:p w:rsidR="008C5CE8" w:rsidRPr="009052C3" w:rsidRDefault="008C5CE8" w:rsidP="008C5CE8">
      <w:pPr>
        <w:spacing w:line="240" w:lineRule="auto"/>
        <w:ind w:leftChars="-60" w:left="-132" w:right="141"/>
        <w:jc w:val="both"/>
        <w:rPr>
          <w:rFonts w:ascii="Times New Roman" w:hAnsi="Times New Roman" w:cs="Times New Roman"/>
          <w:sz w:val="27"/>
          <w:szCs w:val="27"/>
        </w:rPr>
      </w:pPr>
    </w:p>
    <w:p w:rsidR="008C5CE8" w:rsidRPr="009052C3" w:rsidRDefault="008C5CE8" w:rsidP="008C5CE8">
      <w:pPr>
        <w:spacing w:line="240" w:lineRule="auto"/>
        <w:ind w:leftChars="-60" w:left="-129" w:right="141" w:hanging="3"/>
        <w:jc w:val="both"/>
        <w:rPr>
          <w:rFonts w:ascii="Times New Roman" w:hAnsi="Times New Roman" w:cs="Times New Roman"/>
          <w:sz w:val="27"/>
          <w:szCs w:val="27"/>
        </w:rPr>
      </w:pP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Олексій ОМЕЛЬЯН</w:t>
      </w:r>
    </w:p>
    <w:sectPr w:rsidR="008C5CE8" w:rsidRPr="009052C3" w:rsidSect="0072660B">
      <w:headerReference w:type="default" r:id="rId8"/>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1064" w:rsidRDefault="00C11064">
      <w:pPr>
        <w:spacing w:after="0" w:line="240" w:lineRule="auto"/>
      </w:pPr>
      <w:r>
        <w:separator/>
      </w:r>
    </w:p>
  </w:endnote>
  <w:endnote w:type="continuationSeparator" w:id="0">
    <w:p w:rsidR="00C11064" w:rsidRDefault="00C1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1064" w:rsidRDefault="00C11064">
      <w:pPr>
        <w:spacing w:after="0" w:line="240" w:lineRule="auto"/>
      </w:pPr>
      <w:r>
        <w:separator/>
      </w:r>
    </w:p>
  </w:footnote>
  <w:footnote w:type="continuationSeparator" w:id="0">
    <w:p w:rsidR="00C11064" w:rsidRDefault="00C1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40DF" w:rsidRDefault="001E5BA4">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4441F">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1540DF" w:rsidRDefault="001540DF">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DF"/>
    <w:rsid w:val="00010AB9"/>
    <w:rsid w:val="000363AA"/>
    <w:rsid w:val="0004441F"/>
    <w:rsid w:val="00056D6B"/>
    <w:rsid w:val="00056E61"/>
    <w:rsid w:val="00092F78"/>
    <w:rsid w:val="000A0983"/>
    <w:rsid w:val="000A5E8D"/>
    <w:rsid w:val="000B2106"/>
    <w:rsid w:val="000C68AD"/>
    <w:rsid w:val="000E19C3"/>
    <w:rsid w:val="0010628D"/>
    <w:rsid w:val="00116A5B"/>
    <w:rsid w:val="00133F8B"/>
    <w:rsid w:val="00141765"/>
    <w:rsid w:val="001540DF"/>
    <w:rsid w:val="00161849"/>
    <w:rsid w:val="00163260"/>
    <w:rsid w:val="00164DB6"/>
    <w:rsid w:val="00174F37"/>
    <w:rsid w:val="00177481"/>
    <w:rsid w:val="001D0489"/>
    <w:rsid w:val="001D2DA3"/>
    <w:rsid w:val="001D726A"/>
    <w:rsid w:val="001E5BA4"/>
    <w:rsid w:val="001E60C2"/>
    <w:rsid w:val="001E7FE5"/>
    <w:rsid w:val="001F279C"/>
    <w:rsid w:val="00206585"/>
    <w:rsid w:val="00210AE0"/>
    <w:rsid w:val="00221039"/>
    <w:rsid w:val="00224DDC"/>
    <w:rsid w:val="00225B4F"/>
    <w:rsid w:val="00232BD2"/>
    <w:rsid w:val="00243F93"/>
    <w:rsid w:val="002448A8"/>
    <w:rsid w:val="00250C6B"/>
    <w:rsid w:val="002626A1"/>
    <w:rsid w:val="002629F2"/>
    <w:rsid w:val="00274513"/>
    <w:rsid w:val="002807B8"/>
    <w:rsid w:val="00290325"/>
    <w:rsid w:val="002A4FAD"/>
    <w:rsid w:val="002B7C20"/>
    <w:rsid w:val="002C5EB9"/>
    <w:rsid w:val="002D006B"/>
    <w:rsid w:val="002E58EF"/>
    <w:rsid w:val="002F2096"/>
    <w:rsid w:val="002F2613"/>
    <w:rsid w:val="00320A77"/>
    <w:rsid w:val="00335BF9"/>
    <w:rsid w:val="00337373"/>
    <w:rsid w:val="00346D66"/>
    <w:rsid w:val="00356B61"/>
    <w:rsid w:val="00362E07"/>
    <w:rsid w:val="00364335"/>
    <w:rsid w:val="00376A42"/>
    <w:rsid w:val="003878E3"/>
    <w:rsid w:val="003A75FE"/>
    <w:rsid w:val="003C0455"/>
    <w:rsid w:val="003D2F1E"/>
    <w:rsid w:val="003D5C2E"/>
    <w:rsid w:val="003E781E"/>
    <w:rsid w:val="003F5A6D"/>
    <w:rsid w:val="003F6FB8"/>
    <w:rsid w:val="00432BB1"/>
    <w:rsid w:val="004344E9"/>
    <w:rsid w:val="00434CB2"/>
    <w:rsid w:val="00447445"/>
    <w:rsid w:val="00467FDD"/>
    <w:rsid w:val="004756E2"/>
    <w:rsid w:val="004862F2"/>
    <w:rsid w:val="00486337"/>
    <w:rsid w:val="004964A9"/>
    <w:rsid w:val="004A496E"/>
    <w:rsid w:val="004B01E6"/>
    <w:rsid w:val="004B120F"/>
    <w:rsid w:val="004C4A88"/>
    <w:rsid w:val="004C4B4C"/>
    <w:rsid w:val="004C72BA"/>
    <w:rsid w:val="004E6E11"/>
    <w:rsid w:val="004F3078"/>
    <w:rsid w:val="004F45E9"/>
    <w:rsid w:val="00501097"/>
    <w:rsid w:val="00507D6B"/>
    <w:rsid w:val="005217B9"/>
    <w:rsid w:val="00527B3C"/>
    <w:rsid w:val="00537391"/>
    <w:rsid w:val="00540A2B"/>
    <w:rsid w:val="00543AAD"/>
    <w:rsid w:val="00550D3F"/>
    <w:rsid w:val="00550F55"/>
    <w:rsid w:val="0056235E"/>
    <w:rsid w:val="0056607E"/>
    <w:rsid w:val="00567507"/>
    <w:rsid w:val="0058195A"/>
    <w:rsid w:val="005A129A"/>
    <w:rsid w:val="005B5C32"/>
    <w:rsid w:val="005B7083"/>
    <w:rsid w:val="005E36C0"/>
    <w:rsid w:val="005F2826"/>
    <w:rsid w:val="00600F2C"/>
    <w:rsid w:val="00604446"/>
    <w:rsid w:val="0061074C"/>
    <w:rsid w:val="00642945"/>
    <w:rsid w:val="00643C80"/>
    <w:rsid w:val="006543DD"/>
    <w:rsid w:val="00655CB3"/>
    <w:rsid w:val="00664C3A"/>
    <w:rsid w:val="00671DC2"/>
    <w:rsid w:val="00682671"/>
    <w:rsid w:val="006A5FA8"/>
    <w:rsid w:val="006C1C83"/>
    <w:rsid w:val="006C2DE2"/>
    <w:rsid w:val="006D0D78"/>
    <w:rsid w:val="006D3035"/>
    <w:rsid w:val="006D34EA"/>
    <w:rsid w:val="00710F01"/>
    <w:rsid w:val="0072660B"/>
    <w:rsid w:val="00733C86"/>
    <w:rsid w:val="0074017A"/>
    <w:rsid w:val="00747A74"/>
    <w:rsid w:val="007579F2"/>
    <w:rsid w:val="00776170"/>
    <w:rsid w:val="00782513"/>
    <w:rsid w:val="007825D3"/>
    <w:rsid w:val="0078645B"/>
    <w:rsid w:val="007907D6"/>
    <w:rsid w:val="007B1180"/>
    <w:rsid w:val="007C6814"/>
    <w:rsid w:val="007D465D"/>
    <w:rsid w:val="007D64BD"/>
    <w:rsid w:val="007E0C07"/>
    <w:rsid w:val="007F02DB"/>
    <w:rsid w:val="007F4711"/>
    <w:rsid w:val="00802E7A"/>
    <w:rsid w:val="00820F21"/>
    <w:rsid w:val="0082469F"/>
    <w:rsid w:val="00835D42"/>
    <w:rsid w:val="0084357E"/>
    <w:rsid w:val="00861AA1"/>
    <w:rsid w:val="00865BC6"/>
    <w:rsid w:val="0088303F"/>
    <w:rsid w:val="00883F14"/>
    <w:rsid w:val="0089070D"/>
    <w:rsid w:val="00892A48"/>
    <w:rsid w:val="00897327"/>
    <w:rsid w:val="008A5C2A"/>
    <w:rsid w:val="008C5CE8"/>
    <w:rsid w:val="008C7A53"/>
    <w:rsid w:val="008D5FFB"/>
    <w:rsid w:val="008E320E"/>
    <w:rsid w:val="008F24D6"/>
    <w:rsid w:val="008F68BE"/>
    <w:rsid w:val="0090059C"/>
    <w:rsid w:val="00935476"/>
    <w:rsid w:val="009361AB"/>
    <w:rsid w:val="00954419"/>
    <w:rsid w:val="00966F59"/>
    <w:rsid w:val="00980548"/>
    <w:rsid w:val="00992B53"/>
    <w:rsid w:val="009C244F"/>
    <w:rsid w:val="009C596F"/>
    <w:rsid w:val="009D1D38"/>
    <w:rsid w:val="009E54E4"/>
    <w:rsid w:val="009E728D"/>
    <w:rsid w:val="009F5A77"/>
    <w:rsid w:val="00A04276"/>
    <w:rsid w:val="00A15DFC"/>
    <w:rsid w:val="00A21FE6"/>
    <w:rsid w:val="00A24AB1"/>
    <w:rsid w:val="00A35795"/>
    <w:rsid w:val="00A4241A"/>
    <w:rsid w:val="00A44784"/>
    <w:rsid w:val="00A4679A"/>
    <w:rsid w:val="00A575CC"/>
    <w:rsid w:val="00A61F09"/>
    <w:rsid w:val="00A834FD"/>
    <w:rsid w:val="00A933E6"/>
    <w:rsid w:val="00A96FBD"/>
    <w:rsid w:val="00AB2D36"/>
    <w:rsid w:val="00AC7A2F"/>
    <w:rsid w:val="00AF520A"/>
    <w:rsid w:val="00AF5AE0"/>
    <w:rsid w:val="00B075D8"/>
    <w:rsid w:val="00B100C3"/>
    <w:rsid w:val="00B1442A"/>
    <w:rsid w:val="00B203E2"/>
    <w:rsid w:val="00B5232A"/>
    <w:rsid w:val="00B66F10"/>
    <w:rsid w:val="00B8064C"/>
    <w:rsid w:val="00B8081F"/>
    <w:rsid w:val="00B82138"/>
    <w:rsid w:val="00B83307"/>
    <w:rsid w:val="00B90F6E"/>
    <w:rsid w:val="00B963D1"/>
    <w:rsid w:val="00BC0E4F"/>
    <w:rsid w:val="00BC4F99"/>
    <w:rsid w:val="00BF552F"/>
    <w:rsid w:val="00C01276"/>
    <w:rsid w:val="00C1041F"/>
    <w:rsid w:val="00C11064"/>
    <w:rsid w:val="00C175D8"/>
    <w:rsid w:val="00C263EF"/>
    <w:rsid w:val="00C37F30"/>
    <w:rsid w:val="00C41673"/>
    <w:rsid w:val="00C6099F"/>
    <w:rsid w:val="00C61AD9"/>
    <w:rsid w:val="00C63998"/>
    <w:rsid w:val="00C66876"/>
    <w:rsid w:val="00C72D21"/>
    <w:rsid w:val="00C7462C"/>
    <w:rsid w:val="00C8025D"/>
    <w:rsid w:val="00C9397B"/>
    <w:rsid w:val="00C962CC"/>
    <w:rsid w:val="00CA4BEA"/>
    <w:rsid w:val="00CA6B06"/>
    <w:rsid w:val="00CB7AB4"/>
    <w:rsid w:val="00CD119D"/>
    <w:rsid w:val="00CD2508"/>
    <w:rsid w:val="00CD6A20"/>
    <w:rsid w:val="00CE5528"/>
    <w:rsid w:val="00CF6832"/>
    <w:rsid w:val="00D0060E"/>
    <w:rsid w:val="00D02E2F"/>
    <w:rsid w:val="00D36EEC"/>
    <w:rsid w:val="00D50922"/>
    <w:rsid w:val="00D52AF7"/>
    <w:rsid w:val="00D63419"/>
    <w:rsid w:val="00D730F9"/>
    <w:rsid w:val="00D8403C"/>
    <w:rsid w:val="00D920E8"/>
    <w:rsid w:val="00D94D45"/>
    <w:rsid w:val="00D97915"/>
    <w:rsid w:val="00DA2096"/>
    <w:rsid w:val="00DB4069"/>
    <w:rsid w:val="00DC05C5"/>
    <w:rsid w:val="00DC07F9"/>
    <w:rsid w:val="00DD2C6B"/>
    <w:rsid w:val="00DD3C50"/>
    <w:rsid w:val="00DD7C52"/>
    <w:rsid w:val="00E069B0"/>
    <w:rsid w:val="00E26032"/>
    <w:rsid w:val="00E321CC"/>
    <w:rsid w:val="00E518DD"/>
    <w:rsid w:val="00E540B3"/>
    <w:rsid w:val="00E601D0"/>
    <w:rsid w:val="00E95D30"/>
    <w:rsid w:val="00EB1DC9"/>
    <w:rsid w:val="00EB71EE"/>
    <w:rsid w:val="00EC520D"/>
    <w:rsid w:val="00EE25AD"/>
    <w:rsid w:val="00EF0C8C"/>
    <w:rsid w:val="00F1389D"/>
    <w:rsid w:val="00F20ACF"/>
    <w:rsid w:val="00F3568E"/>
    <w:rsid w:val="00F43C91"/>
    <w:rsid w:val="00F45890"/>
    <w:rsid w:val="00F60228"/>
    <w:rsid w:val="00F739D5"/>
    <w:rsid w:val="00F73B55"/>
    <w:rsid w:val="00F777E6"/>
    <w:rsid w:val="00F828EA"/>
    <w:rsid w:val="00F912C6"/>
    <w:rsid w:val="00FB0B86"/>
    <w:rsid w:val="00FC2765"/>
    <w:rsid w:val="00FD2D0B"/>
    <w:rsid w:val="00FD5B56"/>
    <w:rsid w:val="00FE6571"/>
    <w:rsid w:val="00FF3E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BAB8"/>
  <w15:docId w15:val="{0C86A1B2-DFE6-4238-8EAB-4D842404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Strong"/>
    <w:basedOn w:val="a0"/>
    <w:uiPriority w:val="22"/>
    <w:qFormat/>
    <w:rsid w:val="00F20ACF"/>
    <w:rPr>
      <w:b/>
      <w:bCs/>
    </w:rPr>
  </w:style>
  <w:style w:type="paragraph" w:customStyle="1" w:styleId="rtejustify">
    <w:name w:val="rtejustify"/>
    <w:basedOn w:val="a"/>
    <w:rsid w:val="00664C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C681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C6814"/>
    <w:rPr>
      <w:rFonts w:ascii="Segoe UI" w:hAnsi="Segoe UI" w:cs="Segoe UI"/>
      <w:sz w:val="18"/>
      <w:szCs w:val="18"/>
    </w:rPr>
  </w:style>
  <w:style w:type="character" w:customStyle="1" w:styleId="mw-page-title-main">
    <w:name w:val="mw-page-title-main"/>
    <w:basedOn w:val="a0"/>
    <w:rsid w:val="0016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32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xDPP1UosdcuUso9pkPEf3kGdg==">CgMxLjAyDmguMWdhMDM1ZGV3czY2Mg5oLjU0cWFqaGJ3Y2ltNTIIaC5namRneHMyDmguam53bHgwN2tjejJ6MgppZC4zMGowemxsMhBraXgudTRjbHNhdzJzZWg2OAByITF5UjVrQm9sV29rY1ptQXN2cFFxX01tWWZlTUVHVjlyeg==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7898</Words>
  <Characters>4503</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Кобецька Надія Романівна</dc:creator>
  <cp:lastModifiedBy>Василенко Наталія Іванівна</cp:lastModifiedBy>
  <cp:revision>2</cp:revision>
  <cp:lastPrinted>2024-05-09T08:23:00Z</cp:lastPrinted>
  <dcterms:created xsi:type="dcterms:W3CDTF">2024-05-24T10:48:00Z</dcterms:created>
  <dcterms:modified xsi:type="dcterms:W3CDTF">2024-05-24T10:48:00Z</dcterms:modified>
</cp:coreProperties>
</file>