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6BC5" w:rsidRPr="00A9314D" w:rsidRDefault="002A6BC5" w:rsidP="002A6BC5">
      <w:pPr>
        <w:spacing w:after="0" w:line="240" w:lineRule="auto"/>
        <w:jc w:val="center"/>
        <w:rPr>
          <w:rFonts w:ascii="Times New Roman" w:eastAsia="Times New Roman" w:hAnsi="Times New Roman" w:cs="Times New Roman"/>
          <w:sz w:val="24"/>
          <w:szCs w:val="24"/>
          <w:lang w:eastAsia="ru-RU"/>
        </w:rPr>
      </w:pPr>
    </w:p>
    <w:p w:rsidR="002A6BC5" w:rsidRPr="00A9314D" w:rsidRDefault="002A6BC5" w:rsidP="002A6BC5">
      <w:pPr>
        <w:spacing w:after="0" w:line="240" w:lineRule="auto"/>
        <w:jc w:val="center"/>
        <w:rPr>
          <w:rFonts w:ascii="Times New Roman" w:eastAsia="Times New Roman" w:hAnsi="Times New Roman" w:cs="Times New Roman"/>
          <w:sz w:val="24"/>
          <w:szCs w:val="24"/>
          <w:lang w:eastAsia="ru-RU"/>
        </w:rPr>
      </w:pPr>
      <w:r w:rsidRPr="00A9314D">
        <w:rPr>
          <w:rFonts w:ascii="Times New Roman" w:eastAsia="Times New Roman" w:hAnsi="Times New Roman" w:cs="Times New Roman"/>
          <w:noProof/>
          <w:kern w:val="1"/>
          <w:sz w:val="24"/>
          <w:szCs w:val="24"/>
          <w:lang w:eastAsia="uk-UA"/>
        </w:rPr>
        <w:drawing>
          <wp:inline distT="0" distB="0" distL="0" distR="0" wp14:anchorId="0EA7DDFE" wp14:editId="58FC0E3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2A6BC5" w:rsidRPr="00A9314D" w:rsidRDefault="002A6BC5" w:rsidP="002A6BC5">
      <w:pPr>
        <w:spacing w:after="0" w:line="240" w:lineRule="auto"/>
        <w:rPr>
          <w:rFonts w:ascii="Times New Roman" w:eastAsia="Times New Roman" w:hAnsi="Times New Roman" w:cs="Times New Roman"/>
          <w:sz w:val="24"/>
          <w:szCs w:val="24"/>
          <w:lang w:eastAsia="ru-RU"/>
        </w:rPr>
      </w:pPr>
    </w:p>
    <w:p w:rsidR="002A6BC5" w:rsidRPr="00A9314D" w:rsidRDefault="002A6BC5" w:rsidP="002A6BC5">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A9314D">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2A6BC5" w:rsidRPr="00A9314D" w:rsidRDefault="002A6BC5" w:rsidP="002A6BC5">
      <w:pPr>
        <w:spacing w:after="0" w:line="240" w:lineRule="auto"/>
        <w:jc w:val="center"/>
        <w:rPr>
          <w:rFonts w:ascii="Times New Roman" w:eastAsia="Times New Roman" w:hAnsi="Times New Roman" w:cs="Times New Roman"/>
          <w:sz w:val="24"/>
          <w:szCs w:val="24"/>
          <w:lang w:eastAsia="ru-RU"/>
        </w:rPr>
      </w:pPr>
    </w:p>
    <w:p w:rsidR="002A6BC5" w:rsidRPr="00A9314D" w:rsidRDefault="002A6BC5" w:rsidP="002A6BC5">
      <w:pPr>
        <w:spacing w:after="0" w:line="240" w:lineRule="auto"/>
        <w:rPr>
          <w:rFonts w:ascii="Times New Roman" w:hAnsi="Times New Roman" w:cs="Times New Roman"/>
          <w:sz w:val="24"/>
          <w:szCs w:val="24"/>
        </w:rPr>
      </w:pPr>
      <w:r w:rsidRPr="00A9314D">
        <w:rPr>
          <w:rFonts w:ascii="Times New Roman" w:eastAsia="Times New Roman" w:hAnsi="Times New Roman" w:cs="Times New Roman"/>
          <w:sz w:val="24"/>
          <w:szCs w:val="24"/>
          <w:lang w:eastAsia="ru-RU"/>
        </w:rPr>
        <w:t xml:space="preserve">17 липня 2024 року </w:t>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Pr="00A9314D">
        <w:rPr>
          <w:rFonts w:ascii="Times New Roman" w:eastAsia="Times New Roman" w:hAnsi="Times New Roman" w:cs="Times New Roman"/>
          <w:sz w:val="24"/>
          <w:szCs w:val="24"/>
          <w:lang w:eastAsia="ru-RU"/>
        </w:rPr>
        <w:tab/>
      </w:r>
      <w:r w:rsidR="00A9314D">
        <w:rPr>
          <w:rFonts w:ascii="Times New Roman" w:eastAsia="Times New Roman" w:hAnsi="Times New Roman" w:cs="Times New Roman"/>
          <w:sz w:val="24"/>
          <w:szCs w:val="24"/>
          <w:lang w:eastAsia="ru-RU"/>
        </w:rPr>
        <w:tab/>
      </w:r>
      <w:r w:rsidR="00A9314D">
        <w:rPr>
          <w:rFonts w:ascii="Times New Roman" w:eastAsia="Times New Roman" w:hAnsi="Times New Roman" w:cs="Times New Roman"/>
          <w:sz w:val="24"/>
          <w:szCs w:val="24"/>
          <w:lang w:eastAsia="ru-RU"/>
        </w:rPr>
        <w:tab/>
        <w:t xml:space="preserve">      </w:t>
      </w:r>
      <w:r w:rsidRPr="00A9314D">
        <w:rPr>
          <w:rFonts w:ascii="Times New Roman" w:eastAsia="Times New Roman" w:hAnsi="Times New Roman" w:cs="Times New Roman"/>
          <w:sz w:val="24"/>
          <w:szCs w:val="24"/>
          <w:lang w:eastAsia="ru-RU"/>
        </w:rPr>
        <w:t>м. Київ</w:t>
      </w:r>
    </w:p>
    <w:p w:rsidR="002A6BC5" w:rsidRPr="00A9314D" w:rsidRDefault="002A6BC5" w:rsidP="002A6BC5">
      <w:pPr>
        <w:tabs>
          <w:tab w:val="left" w:pos="7740"/>
        </w:tabs>
        <w:jc w:val="center"/>
        <w:rPr>
          <w:rFonts w:ascii="Times New Roman" w:hAnsi="Times New Roman" w:cs="Times New Roman"/>
          <w:sz w:val="24"/>
          <w:szCs w:val="24"/>
          <w:u w:val="single"/>
        </w:rPr>
      </w:pPr>
      <w:r w:rsidRPr="00A9314D">
        <w:rPr>
          <w:rFonts w:ascii="Times New Roman" w:hAnsi="Times New Roman" w:cs="Times New Roman"/>
          <w:sz w:val="24"/>
          <w:szCs w:val="24"/>
        </w:rPr>
        <w:t xml:space="preserve">Р І Ш Е Н </w:t>
      </w:r>
      <w:proofErr w:type="spellStart"/>
      <w:r w:rsidRPr="00A9314D">
        <w:rPr>
          <w:rFonts w:ascii="Times New Roman" w:hAnsi="Times New Roman" w:cs="Times New Roman"/>
          <w:sz w:val="24"/>
          <w:szCs w:val="24"/>
        </w:rPr>
        <w:t>Н</w:t>
      </w:r>
      <w:proofErr w:type="spellEnd"/>
      <w:r w:rsidRPr="00A9314D">
        <w:rPr>
          <w:rFonts w:ascii="Times New Roman" w:hAnsi="Times New Roman" w:cs="Times New Roman"/>
          <w:sz w:val="24"/>
          <w:szCs w:val="24"/>
        </w:rPr>
        <w:t xml:space="preserve"> Я № </w:t>
      </w:r>
      <w:r w:rsidR="00A9314D">
        <w:rPr>
          <w:rFonts w:ascii="Times New Roman" w:hAnsi="Times New Roman" w:cs="Times New Roman"/>
          <w:sz w:val="24"/>
          <w:szCs w:val="24"/>
          <w:u w:val="single"/>
        </w:rPr>
        <w:t>49/пс-24</w:t>
      </w:r>
    </w:p>
    <w:p w:rsidR="002A6BC5" w:rsidRPr="00A9314D" w:rsidRDefault="002A6BC5" w:rsidP="002A6BC5">
      <w:pPr>
        <w:tabs>
          <w:tab w:val="left" w:pos="7740"/>
        </w:tabs>
        <w:spacing w:after="0"/>
        <w:jc w:val="both"/>
        <w:rPr>
          <w:rFonts w:ascii="Times New Roman" w:hAnsi="Times New Roman" w:cs="Times New Roman"/>
          <w:sz w:val="24"/>
          <w:szCs w:val="24"/>
        </w:rPr>
      </w:pPr>
      <w:r w:rsidRPr="00A9314D">
        <w:rPr>
          <w:rFonts w:ascii="Times New Roman" w:hAnsi="Times New Roman" w:cs="Times New Roman"/>
          <w:sz w:val="24"/>
          <w:szCs w:val="24"/>
        </w:rPr>
        <w:t>Вища кваліфікаційна комісія суддів України у складі Другої палати:</w:t>
      </w:r>
    </w:p>
    <w:p w:rsidR="002A6BC5" w:rsidRPr="00A9314D" w:rsidRDefault="002A6BC5" w:rsidP="002A6BC5">
      <w:pPr>
        <w:tabs>
          <w:tab w:val="left" w:pos="7740"/>
        </w:tabs>
        <w:spacing w:after="0"/>
        <w:jc w:val="both"/>
        <w:rPr>
          <w:rFonts w:ascii="Times New Roman" w:hAnsi="Times New Roman" w:cs="Times New Roman"/>
          <w:sz w:val="24"/>
          <w:szCs w:val="24"/>
        </w:rPr>
      </w:pPr>
    </w:p>
    <w:p w:rsidR="002A6BC5" w:rsidRPr="00A9314D" w:rsidRDefault="002A6BC5" w:rsidP="002A6BC5">
      <w:pPr>
        <w:shd w:val="clear" w:color="auto" w:fill="FFFFFF" w:themeFill="background1"/>
        <w:spacing w:after="0" w:line="240" w:lineRule="auto"/>
        <w:jc w:val="both"/>
        <w:rPr>
          <w:rFonts w:ascii="Times New Roman" w:hAnsi="Times New Roman" w:cs="Times New Roman"/>
          <w:spacing w:val="-2"/>
          <w:sz w:val="24"/>
          <w:szCs w:val="24"/>
        </w:rPr>
      </w:pPr>
      <w:r w:rsidRPr="00A9314D">
        <w:rPr>
          <w:rFonts w:ascii="Times New Roman" w:hAnsi="Times New Roman" w:cs="Times New Roman"/>
          <w:spacing w:val="-2"/>
          <w:sz w:val="24"/>
          <w:szCs w:val="24"/>
        </w:rPr>
        <w:t>головуючого – Руслана СИДОРОВИЧА,</w:t>
      </w:r>
    </w:p>
    <w:p w:rsidR="002A6BC5" w:rsidRPr="00A9314D" w:rsidRDefault="002A6BC5" w:rsidP="002A6BC5">
      <w:pPr>
        <w:pStyle w:val="a3"/>
        <w:shd w:val="clear" w:color="auto" w:fill="FFFFFF" w:themeFill="background1"/>
        <w:spacing w:before="0" w:beforeAutospacing="0" w:after="0" w:afterAutospacing="0"/>
        <w:jc w:val="both"/>
        <w:rPr>
          <w:spacing w:val="-2"/>
          <w:lang w:val="uk-UA" w:eastAsia="ar-SA"/>
        </w:rPr>
      </w:pPr>
    </w:p>
    <w:p w:rsidR="002A6BC5" w:rsidRPr="00A9314D" w:rsidRDefault="002A6BC5" w:rsidP="002A6BC5">
      <w:pPr>
        <w:pStyle w:val="a3"/>
        <w:shd w:val="clear" w:color="auto" w:fill="FFFFFF" w:themeFill="background1"/>
        <w:spacing w:before="0" w:beforeAutospacing="0" w:after="0" w:afterAutospacing="0"/>
        <w:jc w:val="both"/>
        <w:rPr>
          <w:spacing w:val="-2"/>
          <w:lang w:val="uk-UA" w:eastAsia="ar-SA"/>
        </w:rPr>
      </w:pPr>
      <w:r w:rsidRPr="00A9314D">
        <w:rPr>
          <w:spacing w:val="-2"/>
          <w:lang w:val="uk-UA" w:eastAsia="ar-SA"/>
        </w:rPr>
        <w:t xml:space="preserve">членів Комісії: Людмили ВОЛКОВОЇ, Ярослава ДУХА (доповідач), </w:t>
      </w:r>
      <w:r w:rsidR="00446DAE" w:rsidRPr="00A9314D">
        <w:rPr>
          <w:spacing w:val="-2"/>
          <w:lang w:val="uk-UA" w:eastAsia="ar-SA"/>
        </w:rPr>
        <w:t>Романа КИДИСЮКА</w:t>
      </w:r>
      <w:r w:rsidRPr="00A9314D">
        <w:rPr>
          <w:spacing w:val="-2"/>
          <w:lang w:val="uk-UA" w:eastAsia="ar-SA"/>
        </w:rPr>
        <w:t>,</w:t>
      </w:r>
      <w:r w:rsidRPr="00A9314D">
        <w:rPr>
          <w:b/>
          <w:bCs/>
          <w:spacing w:val="-2"/>
          <w:lang w:val="uk-UA" w:eastAsia="ar-SA"/>
        </w:rPr>
        <w:t xml:space="preserve"> </w:t>
      </w:r>
      <w:r w:rsidRPr="00A9314D">
        <w:rPr>
          <w:spacing w:val="-2"/>
          <w:lang w:val="uk-UA" w:eastAsia="ar-SA"/>
        </w:rPr>
        <w:t xml:space="preserve">Романа САБОДАША, </w:t>
      </w:r>
      <w:r w:rsidR="00446DAE" w:rsidRPr="00A9314D">
        <w:rPr>
          <w:spacing w:val="-2"/>
          <w:lang w:val="uk-UA" w:eastAsia="ar-SA"/>
        </w:rPr>
        <w:t>Сергія ЧУМАКА</w:t>
      </w:r>
    </w:p>
    <w:p w:rsidR="002A6BC5" w:rsidRPr="00A9314D" w:rsidRDefault="002A6BC5" w:rsidP="002A6BC5">
      <w:pPr>
        <w:tabs>
          <w:tab w:val="left" w:pos="7740"/>
        </w:tabs>
        <w:spacing w:after="0"/>
        <w:jc w:val="both"/>
        <w:rPr>
          <w:rFonts w:ascii="Times New Roman" w:hAnsi="Times New Roman" w:cs="Times New Roman"/>
          <w:sz w:val="24"/>
          <w:szCs w:val="24"/>
        </w:rPr>
      </w:pPr>
    </w:p>
    <w:p w:rsidR="002A6BC5" w:rsidRPr="00A9314D" w:rsidRDefault="002A6BC5" w:rsidP="002A6BC5">
      <w:pPr>
        <w:tabs>
          <w:tab w:val="left" w:pos="7740"/>
        </w:tabs>
        <w:spacing w:after="0"/>
        <w:jc w:val="both"/>
        <w:rPr>
          <w:rFonts w:ascii="Times New Roman" w:hAnsi="Times New Roman" w:cs="Times New Roman"/>
          <w:sz w:val="24"/>
          <w:szCs w:val="24"/>
        </w:rPr>
      </w:pPr>
      <w:r w:rsidRPr="00A9314D">
        <w:rPr>
          <w:rFonts w:ascii="Times New Roman" w:hAnsi="Times New Roman" w:cs="Times New Roman"/>
          <w:sz w:val="24"/>
          <w:szCs w:val="24"/>
        </w:rPr>
        <w:t xml:space="preserve">розглянувши питання про відрядження суддів до Деснянського районного суду міста Чернігова, </w:t>
      </w:r>
    </w:p>
    <w:p w:rsidR="002A6BC5" w:rsidRPr="00A9314D" w:rsidRDefault="002A6BC5" w:rsidP="002A6BC5">
      <w:pPr>
        <w:tabs>
          <w:tab w:val="left" w:pos="7740"/>
        </w:tabs>
        <w:spacing w:after="0"/>
        <w:jc w:val="center"/>
        <w:rPr>
          <w:rFonts w:ascii="Times New Roman" w:hAnsi="Times New Roman" w:cs="Times New Roman"/>
          <w:sz w:val="24"/>
          <w:szCs w:val="24"/>
        </w:rPr>
      </w:pPr>
      <w:r w:rsidRPr="00A9314D">
        <w:rPr>
          <w:rFonts w:ascii="Times New Roman" w:hAnsi="Times New Roman" w:cs="Times New Roman"/>
          <w:sz w:val="24"/>
          <w:szCs w:val="24"/>
        </w:rPr>
        <w:t>встановила:</w:t>
      </w:r>
    </w:p>
    <w:p w:rsidR="002A6BC5" w:rsidRPr="00A9314D" w:rsidRDefault="002A6BC5" w:rsidP="002A6BC5">
      <w:pPr>
        <w:tabs>
          <w:tab w:val="left" w:pos="7740"/>
        </w:tabs>
        <w:spacing w:after="0"/>
        <w:jc w:val="both"/>
        <w:rPr>
          <w:rFonts w:ascii="Times New Roman" w:hAnsi="Times New Roman" w:cs="Times New Roman"/>
          <w:sz w:val="24"/>
          <w:szCs w:val="24"/>
        </w:rPr>
      </w:pP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bCs/>
          <w:sz w:val="24"/>
          <w:szCs w:val="24"/>
        </w:rPr>
      </w:pPr>
      <w:r w:rsidRPr="00A9314D">
        <w:rPr>
          <w:rFonts w:ascii="Times New Roman" w:hAnsi="Times New Roman" w:cs="Times New Roman"/>
          <w:bCs/>
          <w:sz w:val="24"/>
          <w:szCs w:val="24"/>
        </w:rPr>
        <w:t xml:space="preserve">До Вищої кваліфікаційної комісії суддів України надійшло повідомлення Державної судової адміністрації України (далі – ДСА України) від 20.06.2024 № 8-12998/24 про необхідність розгляду питання щодо відрядження суддів до </w:t>
      </w:r>
      <w:r w:rsidRPr="00A9314D">
        <w:rPr>
          <w:rFonts w:ascii="Times New Roman" w:hAnsi="Times New Roman" w:cs="Times New Roman"/>
          <w:sz w:val="24"/>
          <w:szCs w:val="24"/>
        </w:rPr>
        <w:t>Деснянського районного суду міста Чернігова</w:t>
      </w:r>
      <w:r w:rsidRPr="00A9314D">
        <w:rPr>
          <w:rFonts w:ascii="Times New Roman" w:hAnsi="Times New Roman" w:cs="Times New Roman"/>
          <w:bCs/>
          <w:sz w:val="24"/>
          <w:szCs w:val="24"/>
        </w:rPr>
        <w:t xml:space="preserve"> у зв’язку з виявленням у ньому надмірного рівня судового навантаження.</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У повідомленні зазначено, що рішенням Вищої ради правосуддя від</w:t>
      </w:r>
      <w:r w:rsidR="00A9314D">
        <w:rPr>
          <w:rFonts w:ascii="Times New Roman" w:hAnsi="Times New Roman" w:cs="Times New Roman"/>
          <w:sz w:val="24"/>
          <w:szCs w:val="24"/>
          <w:shd w:val="clear" w:color="auto" w:fill="FFFFFF"/>
        </w:rPr>
        <w:t xml:space="preserve"> </w:t>
      </w:r>
      <w:r w:rsidRPr="00A9314D">
        <w:rPr>
          <w:rFonts w:ascii="Times New Roman" w:hAnsi="Times New Roman" w:cs="Times New Roman"/>
          <w:sz w:val="24"/>
          <w:szCs w:val="24"/>
          <w:shd w:val="clear" w:color="auto" w:fill="FFFFFF"/>
        </w:rPr>
        <w:t>24.08.2023 № 852/0/15-23 у</w:t>
      </w:r>
      <w:r w:rsidR="00A9314D">
        <w:rPr>
          <w:rFonts w:ascii="Times New Roman" w:hAnsi="Times New Roman" w:cs="Times New Roman"/>
          <w:sz w:val="24"/>
          <w:szCs w:val="24"/>
          <w:shd w:val="clear" w:color="auto" w:fill="FFFFFF"/>
        </w:rPr>
        <w:t xml:space="preserve"> </w:t>
      </w:r>
      <w:r w:rsidRPr="00A9314D">
        <w:rPr>
          <w:rFonts w:ascii="Times New Roman" w:hAnsi="Times New Roman" w:cs="Times New Roman"/>
          <w:sz w:val="24"/>
          <w:szCs w:val="24"/>
        </w:rPr>
        <w:t>Деснянському районному суд</w:t>
      </w:r>
      <w:r w:rsidR="00391473" w:rsidRPr="00A9314D">
        <w:rPr>
          <w:rFonts w:ascii="Times New Roman" w:hAnsi="Times New Roman" w:cs="Times New Roman"/>
          <w:sz w:val="24"/>
          <w:szCs w:val="24"/>
        </w:rPr>
        <w:t>і</w:t>
      </w:r>
      <w:r w:rsidRPr="00A9314D">
        <w:rPr>
          <w:rFonts w:ascii="Times New Roman" w:hAnsi="Times New Roman" w:cs="Times New Roman"/>
          <w:sz w:val="24"/>
          <w:szCs w:val="24"/>
        </w:rPr>
        <w:t xml:space="preserve"> міста Чернігова</w:t>
      </w:r>
      <w:r w:rsidRPr="00A9314D">
        <w:rPr>
          <w:rFonts w:ascii="Times New Roman" w:hAnsi="Times New Roman" w:cs="Times New Roman"/>
          <w:sz w:val="24"/>
          <w:szCs w:val="24"/>
          <w:shd w:val="clear" w:color="auto" w:fill="FFFFFF"/>
        </w:rPr>
        <w:t xml:space="preserve"> визначено 19 посад суддів. Фактично перебувають на посадах тринадцять суддів.</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Нормативний час, потрібний суддям для розгляду справ, що надійшли до місцевих загальних судів, за даними звітності за І квартал 2024 року, становить у середньому по Україні 106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 xml:space="preserve">У </w:t>
      </w:r>
      <w:r w:rsidR="00081681" w:rsidRPr="00A9314D">
        <w:rPr>
          <w:rFonts w:ascii="Times New Roman" w:hAnsi="Times New Roman" w:cs="Times New Roman"/>
          <w:sz w:val="24"/>
          <w:szCs w:val="24"/>
        </w:rPr>
        <w:t>Деснянському</w:t>
      </w:r>
      <w:r w:rsidR="00391473" w:rsidRPr="00A9314D">
        <w:rPr>
          <w:rFonts w:ascii="Times New Roman" w:hAnsi="Times New Roman" w:cs="Times New Roman"/>
          <w:sz w:val="24"/>
          <w:szCs w:val="24"/>
        </w:rPr>
        <w:t xml:space="preserve"> районному суді</w:t>
      </w:r>
      <w:r w:rsidRPr="00A9314D">
        <w:rPr>
          <w:rFonts w:ascii="Times New Roman" w:hAnsi="Times New Roman" w:cs="Times New Roman"/>
          <w:sz w:val="24"/>
          <w:szCs w:val="24"/>
        </w:rPr>
        <w:t xml:space="preserve"> міста Чернігова</w:t>
      </w:r>
      <w:r w:rsidRPr="00A9314D">
        <w:rPr>
          <w:rFonts w:ascii="Times New Roman" w:hAnsi="Times New Roman" w:cs="Times New Roman"/>
          <w:sz w:val="24"/>
          <w:szCs w:val="24"/>
          <w:shd w:val="clear" w:color="auto" w:fill="FFFFFF"/>
        </w:rPr>
        <w:t xml:space="preserve"> нормативний час розгляду справ є більшим</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за</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середній</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показник</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по</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Україні</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та</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становить</w:t>
      </w:r>
      <w:r w:rsidRPr="00A9314D">
        <w:rPr>
          <w:rFonts w:ascii="Times New Roman" w:hAnsi="Times New Roman" w:cs="Times New Roman"/>
          <w:sz w:val="32"/>
          <w:szCs w:val="32"/>
          <w:shd w:val="clear" w:color="auto" w:fill="FFFFFF"/>
        </w:rPr>
        <w:t xml:space="preserve"> </w:t>
      </w:r>
      <w:r w:rsidR="00081681" w:rsidRPr="00A9314D">
        <w:rPr>
          <w:rFonts w:ascii="Times New Roman" w:hAnsi="Times New Roman" w:cs="Times New Roman"/>
          <w:sz w:val="24"/>
          <w:szCs w:val="24"/>
          <w:shd w:val="clear" w:color="auto" w:fill="FFFFFF"/>
        </w:rPr>
        <w:t>127</w:t>
      </w:r>
      <w:r w:rsidR="00081681"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днів</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на</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одного</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суддю,</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що</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дає</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ДСА України підстави стверджувати про наявність у суді надмірного рівня судового навантаження.</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Згідно</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з</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інформацією,</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долученою</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до</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повідомлення</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ДСА</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України</w:t>
      </w:r>
      <w:r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від</w:t>
      </w:r>
      <w:r w:rsidR="00A9314D" w:rsidRPr="00A9314D">
        <w:rPr>
          <w:rFonts w:ascii="Times New Roman" w:hAnsi="Times New Roman" w:cs="Times New Roman"/>
          <w:sz w:val="48"/>
          <w:szCs w:val="48"/>
          <w:shd w:val="clear" w:color="auto" w:fill="FFFFFF"/>
        </w:rPr>
        <w:t xml:space="preserve"> </w:t>
      </w:r>
      <w:r w:rsidR="00A71990" w:rsidRPr="00A9314D">
        <w:rPr>
          <w:rFonts w:ascii="Times New Roman" w:hAnsi="Times New Roman" w:cs="Times New Roman"/>
          <w:sz w:val="24"/>
          <w:szCs w:val="24"/>
          <w:shd w:val="clear" w:color="auto" w:fill="FFFFFF"/>
        </w:rPr>
        <w:t>20.06</w:t>
      </w:r>
      <w:r w:rsidRPr="00A9314D">
        <w:rPr>
          <w:rFonts w:ascii="Times New Roman" w:hAnsi="Times New Roman" w:cs="Times New Roman"/>
          <w:sz w:val="24"/>
          <w:szCs w:val="24"/>
          <w:shd w:val="clear" w:color="auto" w:fill="FFFFFF"/>
        </w:rPr>
        <w:t>.2024</w:t>
      </w:r>
      <w:r w:rsidR="00A9314D" w:rsidRPr="00A9314D">
        <w:rPr>
          <w:rFonts w:ascii="Times New Roman" w:hAnsi="Times New Roman" w:cs="Times New Roman"/>
          <w:sz w:val="48"/>
          <w:szCs w:val="48"/>
          <w:shd w:val="clear" w:color="auto" w:fill="FFFFFF"/>
        </w:rPr>
        <w:t xml:space="preserve"> </w:t>
      </w:r>
      <w:r w:rsidRPr="00A9314D">
        <w:rPr>
          <w:rFonts w:ascii="Times New Roman" w:hAnsi="Times New Roman" w:cs="Times New Roman"/>
          <w:sz w:val="24"/>
          <w:szCs w:val="24"/>
          <w:shd w:val="clear" w:color="auto" w:fill="FFFFFF"/>
        </w:rPr>
        <w:t>№ 8-</w:t>
      </w:r>
      <w:r w:rsidR="00A71990" w:rsidRPr="00A9314D">
        <w:rPr>
          <w:rFonts w:ascii="Times New Roman" w:hAnsi="Times New Roman" w:cs="Times New Roman"/>
          <w:sz w:val="24"/>
          <w:szCs w:val="24"/>
          <w:shd w:val="clear" w:color="auto" w:fill="FFFFFF"/>
        </w:rPr>
        <w:t>12998</w:t>
      </w:r>
      <w:r w:rsidRPr="00A9314D">
        <w:rPr>
          <w:rFonts w:ascii="Times New Roman" w:hAnsi="Times New Roman" w:cs="Times New Roman"/>
          <w:sz w:val="24"/>
          <w:szCs w:val="24"/>
          <w:shd w:val="clear" w:color="auto" w:fill="FFFFFF"/>
        </w:rPr>
        <w:t xml:space="preserve">/24, до </w:t>
      </w:r>
      <w:r w:rsidR="00A71990" w:rsidRPr="00A9314D">
        <w:rPr>
          <w:rFonts w:ascii="Times New Roman" w:hAnsi="Times New Roman" w:cs="Times New Roman"/>
          <w:sz w:val="24"/>
          <w:szCs w:val="24"/>
        </w:rPr>
        <w:t>Деснянського</w:t>
      </w:r>
      <w:r w:rsidRPr="00A9314D">
        <w:rPr>
          <w:rFonts w:ascii="Times New Roman" w:hAnsi="Times New Roman" w:cs="Times New Roman"/>
          <w:sz w:val="24"/>
          <w:szCs w:val="24"/>
        </w:rPr>
        <w:t xml:space="preserve"> районного суду міста Чернігова</w:t>
      </w:r>
      <w:r w:rsidRPr="00A9314D">
        <w:rPr>
          <w:rFonts w:ascii="Times New Roman" w:hAnsi="Times New Roman" w:cs="Times New Roman"/>
          <w:bCs/>
          <w:sz w:val="24"/>
          <w:szCs w:val="24"/>
        </w:rPr>
        <w:t xml:space="preserve"> </w:t>
      </w:r>
      <w:r w:rsidRPr="00A9314D">
        <w:rPr>
          <w:rFonts w:ascii="Times New Roman" w:hAnsi="Times New Roman" w:cs="Times New Roman"/>
          <w:sz w:val="24"/>
          <w:szCs w:val="24"/>
          <w:shd w:val="clear" w:color="auto" w:fill="FFFFFF"/>
        </w:rPr>
        <w:t xml:space="preserve">за </w:t>
      </w:r>
      <w:r w:rsidR="00A71990" w:rsidRPr="00A9314D">
        <w:rPr>
          <w:rFonts w:ascii="Times New Roman" w:hAnsi="Times New Roman" w:cs="Times New Roman"/>
          <w:sz w:val="24"/>
          <w:szCs w:val="24"/>
          <w:shd w:val="clear" w:color="auto" w:fill="FFFFFF"/>
        </w:rPr>
        <w:t xml:space="preserve">І квартал 2024 рік </w:t>
      </w:r>
      <w:r w:rsidRPr="00A9314D">
        <w:rPr>
          <w:rFonts w:ascii="Times New Roman" w:hAnsi="Times New Roman" w:cs="Times New Roman"/>
          <w:sz w:val="24"/>
          <w:szCs w:val="24"/>
          <w:shd w:val="clear" w:color="auto" w:fill="FFFFFF"/>
        </w:rPr>
        <w:t xml:space="preserve">надійшло </w:t>
      </w:r>
      <w:r w:rsidR="00A71990" w:rsidRPr="00A9314D">
        <w:rPr>
          <w:rFonts w:ascii="Times New Roman" w:hAnsi="Times New Roman" w:cs="Times New Roman"/>
          <w:sz w:val="24"/>
          <w:szCs w:val="24"/>
          <w:shd w:val="clear" w:color="auto" w:fill="FFFFFF"/>
        </w:rPr>
        <w:t>4 686</w:t>
      </w:r>
      <w:r w:rsidRPr="00A9314D">
        <w:rPr>
          <w:rFonts w:ascii="Times New Roman" w:hAnsi="Times New Roman" w:cs="Times New Roman"/>
          <w:sz w:val="24"/>
          <w:szCs w:val="24"/>
          <w:shd w:val="clear" w:color="auto" w:fill="FFFFFF"/>
        </w:rPr>
        <w:t xml:space="preserve"> справ та матеріалів, для розгляду яких визначено </w:t>
      </w:r>
      <w:r w:rsidR="00A71990" w:rsidRPr="00A9314D">
        <w:rPr>
          <w:rFonts w:ascii="Times New Roman" w:hAnsi="Times New Roman" w:cs="Times New Roman"/>
          <w:sz w:val="24"/>
          <w:szCs w:val="24"/>
          <w:shd w:val="clear" w:color="auto" w:fill="FFFFFF"/>
        </w:rPr>
        <w:t>13 249</w:t>
      </w:r>
      <w:r w:rsidRPr="00A9314D">
        <w:rPr>
          <w:rFonts w:ascii="Times New Roman" w:hAnsi="Times New Roman" w:cs="Times New Roman"/>
          <w:sz w:val="24"/>
          <w:szCs w:val="24"/>
          <w:shd w:val="clear" w:color="auto" w:fill="FFFFFF"/>
        </w:rPr>
        <w:t xml:space="preserve"> годин. За умови відрядження до </w:t>
      </w:r>
      <w:r w:rsidR="00A71990" w:rsidRPr="00A9314D">
        <w:rPr>
          <w:rFonts w:ascii="Times New Roman" w:hAnsi="Times New Roman" w:cs="Times New Roman"/>
          <w:sz w:val="24"/>
          <w:szCs w:val="24"/>
        </w:rPr>
        <w:t xml:space="preserve">Деснянського </w:t>
      </w:r>
      <w:r w:rsidRPr="00A9314D">
        <w:rPr>
          <w:rFonts w:ascii="Times New Roman" w:hAnsi="Times New Roman" w:cs="Times New Roman"/>
          <w:sz w:val="24"/>
          <w:szCs w:val="24"/>
        </w:rPr>
        <w:t>районного суду міста Чернігова</w:t>
      </w:r>
      <w:r w:rsidRPr="00A9314D">
        <w:rPr>
          <w:rFonts w:ascii="Times New Roman" w:hAnsi="Times New Roman" w:cs="Times New Roman"/>
          <w:bCs/>
          <w:sz w:val="24"/>
          <w:szCs w:val="24"/>
        </w:rPr>
        <w:t xml:space="preserve"> </w:t>
      </w:r>
      <w:r w:rsidRPr="00A9314D">
        <w:rPr>
          <w:rFonts w:ascii="Times New Roman" w:hAnsi="Times New Roman" w:cs="Times New Roman"/>
          <w:sz w:val="24"/>
          <w:szCs w:val="24"/>
          <w:shd w:val="clear" w:color="auto" w:fill="FFFFFF"/>
        </w:rPr>
        <w:t>одного судді нормативний час, потрібний суддям</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для</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розгляду</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справ,</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що</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надійшли,</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становитиме</w:t>
      </w:r>
      <w:r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118</w:t>
      </w:r>
      <w:r w:rsidR="00A71990"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днів,</w:t>
      </w:r>
      <w:r w:rsidR="00A71990"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двох</w:t>
      </w:r>
      <w:r w:rsidR="00A71990"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суддів</w:t>
      </w:r>
      <w:r w:rsidR="00A71990"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w:t>
      </w:r>
      <w:r w:rsidR="00A71990"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110</w:t>
      </w:r>
      <w:r w:rsidRPr="00A9314D">
        <w:rPr>
          <w:rFonts w:ascii="Times New Roman" w:hAnsi="Times New Roman" w:cs="Times New Roman"/>
          <w:sz w:val="32"/>
          <w:szCs w:val="32"/>
          <w:shd w:val="clear" w:color="auto" w:fill="FFFFFF"/>
        </w:rPr>
        <w:t xml:space="preserve"> </w:t>
      </w:r>
      <w:r w:rsidRPr="00A9314D">
        <w:rPr>
          <w:rFonts w:ascii="Times New Roman" w:hAnsi="Times New Roman" w:cs="Times New Roman"/>
          <w:sz w:val="24"/>
          <w:szCs w:val="24"/>
          <w:shd w:val="clear" w:color="auto" w:fill="FFFFFF"/>
        </w:rPr>
        <w:t>днів,</w:t>
      </w:r>
      <w:r w:rsidR="00A9314D" w:rsidRPr="00A9314D">
        <w:rPr>
          <w:rFonts w:ascii="Times New Roman" w:hAnsi="Times New Roman" w:cs="Times New Roman"/>
          <w:sz w:val="32"/>
          <w:szCs w:val="32"/>
          <w:shd w:val="clear" w:color="auto" w:fill="FFFFFF"/>
        </w:rPr>
        <w:t xml:space="preserve"> </w:t>
      </w:r>
      <w:r w:rsidR="00A71990" w:rsidRPr="00A9314D">
        <w:rPr>
          <w:rFonts w:ascii="Times New Roman" w:hAnsi="Times New Roman" w:cs="Times New Roman"/>
          <w:sz w:val="24"/>
          <w:szCs w:val="24"/>
          <w:shd w:val="clear" w:color="auto" w:fill="FFFFFF"/>
        </w:rPr>
        <w:t>трьох – 104</w:t>
      </w:r>
      <w:r w:rsidRPr="00A9314D">
        <w:rPr>
          <w:rFonts w:ascii="Times New Roman" w:hAnsi="Times New Roman" w:cs="Times New Roman"/>
          <w:sz w:val="24"/>
          <w:szCs w:val="24"/>
          <w:shd w:val="clear" w:color="auto" w:fill="FFFFFF"/>
        </w:rPr>
        <w:t xml:space="preserve"> </w:t>
      </w:r>
      <w:r w:rsidR="00A71990" w:rsidRPr="00A9314D">
        <w:rPr>
          <w:rFonts w:ascii="Times New Roman" w:hAnsi="Times New Roman" w:cs="Times New Roman"/>
          <w:sz w:val="24"/>
          <w:szCs w:val="24"/>
          <w:shd w:val="clear" w:color="auto" w:fill="FFFFFF"/>
        </w:rPr>
        <w:t>дні</w:t>
      </w:r>
      <w:r w:rsidRPr="00A9314D">
        <w:rPr>
          <w:rFonts w:ascii="Times New Roman" w:hAnsi="Times New Roman" w:cs="Times New Roman"/>
          <w:sz w:val="24"/>
          <w:szCs w:val="24"/>
          <w:shd w:val="clear" w:color="auto" w:fill="FFFFFF"/>
        </w:rPr>
        <w:t>.</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 xml:space="preserve">ДСА України вважає, що вирішення питання надмірного навантаження в </w:t>
      </w:r>
      <w:r w:rsidR="00C2161C" w:rsidRPr="00A9314D">
        <w:rPr>
          <w:rFonts w:ascii="Times New Roman" w:hAnsi="Times New Roman" w:cs="Times New Roman"/>
          <w:sz w:val="24"/>
          <w:szCs w:val="24"/>
        </w:rPr>
        <w:t>Деснянському</w:t>
      </w:r>
      <w:r w:rsidRPr="00A9314D">
        <w:rPr>
          <w:rFonts w:ascii="Times New Roman" w:hAnsi="Times New Roman" w:cs="Times New Roman"/>
          <w:sz w:val="24"/>
          <w:szCs w:val="24"/>
        </w:rPr>
        <w:t xml:space="preserve"> районному суді міста Чернігова</w:t>
      </w:r>
      <w:r w:rsidRPr="00A9314D">
        <w:rPr>
          <w:rFonts w:ascii="Times New Roman" w:hAnsi="Times New Roman" w:cs="Times New Roman"/>
          <w:bCs/>
          <w:sz w:val="24"/>
          <w:szCs w:val="24"/>
        </w:rPr>
        <w:t xml:space="preserve"> </w:t>
      </w:r>
      <w:r w:rsidRPr="00A9314D">
        <w:rPr>
          <w:rFonts w:ascii="Times New Roman" w:hAnsi="Times New Roman" w:cs="Times New Roman"/>
          <w:sz w:val="24"/>
          <w:szCs w:val="24"/>
          <w:shd w:val="clear" w:color="auto" w:fill="FFFFFF"/>
        </w:rPr>
        <w:t xml:space="preserve">можливе за умови відрядження </w:t>
      </w:r>
      <w:r w:rsidR="00C2161C" w:rsidRPr="00A9314D">
        <w:rPr>
          <w:rFonts w:ascii="Times New Roman" w:hAnsi="Times New Roman" w:cs="Times New Roman"/>
          <w:sz w:val="24"/>
          <w:szCs w:val="24"/>
          <w:shd w:val="clear" w:color="auto" w:fill="FFFFFF"/>
        </w:rPr>
        <w:t xml:space="preserve">двох </w:t>
      </w:r>
      <w:r w:rsidRPr="00A9314D">
        <w:rPr>
          <w:rFonts w:ascii="Times New Roman" w:hAnsi="Times New Roman" w:cs="Times New Roman"/>
          <w:sz w:val="24"/>
          <w:szCs w:val="24"/>
          <w:shd w:val="clear" w:color="auto" w:fill="FFFFFF"/>
        </w:rPr>
        <w:t>суддів до цього суду.</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Автоматизованою системою розподілу доповідачем у справі визначено члена Комісії Духа Я.М.</w:t>
      </w:r>
    </w:p>
    <w:p w:rsidR="002A6BC5" w:rsidRPr="00A9314D" w:rsidRDefault="002A6BC5" w:rsidP="002A6BC5">
      <w:pPr>
        <w:tabs>
          <w:tab w:val="left" w:pos="0"/>
        </w:tabs>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 xml:space="preserve">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w:t>
      </w:r>
      <w:r w:rsidR="00C2161C" w:rsidRPr="00A9314D">
        <w:rPr>
          <w:rFonts w:ascii="Times New Roman" w:hAnsi="Times New Roman" w:cs="Times New Roman"/>
          <w:sz w:val="24"/>
          <w:szCs w:val="24"/>
          <w:shd w:val="clear" w:color="auto" w:fill="FFFFFF"/>
        </w:rPr>
        <w:t>24.06</w:t>
      </w:r>
      <w:r w:rsidRPr="00A9314D">
        <w:rPr>
          <w:rFonts w:ascii="Times New Roman" w:hAnsi="Times New Roman" w:cs="Times New Roman"/>
          <w:sz w:val="24"/>
          <w:szCs w:val="24"/>
          <w:shd w:val="clear" w:color="auto" w:fill="FFFFFF"/>
        </w:rPr>
        <w:t xml:space="preserve">.2024 на офіційному </w:t>
      </w:r>
      <w:proofErr w:type="spellStart"/>
      <w:r w:rsidRPr="00A9314D">
        <w:rPr>
          <w:rFonts w:ascii="Times New Roman" w:hAnsi="Times New Roman" w:cs="Times New Roman"/>
          <w:sz w:val="24"/>
          <w:szCs w:val="24"/>
          <w:shd w:val="clear" w:color="auto" w:fill="FFFFFF"/>
        </w:rPr>
        <w:t>вебсайті</w:t>
      </w:r>
      <w:proofErr w:type="spellEnd"/>
      <w:r w:rsidRPr="00A9314D">
        <w:rPr>
          <w:rFonts w:ascii="Times New Roman" w:hAnsi="Times New Roman" w:cs="Times New Roman"/>
          <w:sz w:val="24"/>
          <w:szCs w:val="24"/>
          <w:shd w:val="clear" w:color="auto" w:fill="FFFFFF"/>
        </w:rPr>
        <w:t xml:space="preserve"> Комісії розміщено оголошення про розгляд питання щодо відрядження (тимчасове переведення) </w:t>
      </w:r>
      <w:r w:rsidR="00C2161C" w:rsidRPr="00A9314D">
        <w:rPr>
          <w:rFonts w:ascii="Times New Roman" w:hAnsi="Times New Roman" w:cs="Times New Roman"/>
          <w:sz w:val="24"/>
          <w:szCs w:val="24"/>
          <w:shd w:val="clear" w:color="auto" w:fill="FFFFFF"/>
        </w:rPr>
        <w:t>двох</w:t>
      </w:r>
      <w:r w:rsidRPr="00A9314D">
        <w:rPr>
          <w:rFonts w:ascii="Times New Roman" w:hAnsi="Times New Roman" w:cs="Times New Roman"/>
          <w:sz w:val="24"/>
          <w:szCs w:val="24"/>
          <w:shd w:val="clear" w:color="auto" w:fill="FFFFFF"/>
        </w:rPr>
        <w:t xml:space="preserve"> суддів до </w:t>
      </w:r>
      <w:r w:rsidR="00C2161C" w:rsidRPr="00A9314D">
        <w:rPr>
          <w:rFonts w:ascii="Times New Roman" w:hAnsi="Times New Roman" w:cs="Times New Roman"/>
          <w:sz w:val="24"/>
          <w:szCs w:val="24"/>
        </w:rPr>
        <w:t>Деснянського</w:t>
      </w:r>
      <w:r w:rsidRPr="00A9314D">
        <w:rPr>
          <w:rFonts w:ascii="Times New Roman" w:hAnsi="Times New Roman" w:cs="Times New Roman"/>
          <w:sz w:val="24"/>
          <w:szCs w:val="24"/>
        </w:rPr>
        <w:t xml:space="preserve"> районного суду міста Чернігова</w:t>
      </w:r>
      <w:r w:rsidRPr="00A9314D">
        <w:rPr>
          <w:rFonts w:ascii="Times New Roman" w:hAnsi="Times New Roman" w:cs="Times New Roman"/>
          <w:bCs/>
          <w:sz w:val="24"/>
          <w:szCs w:val="24"/>
        </w:rPr>
        <w:t xml:space="preserve"> </w:t>
      </w:r>
      <w:r w:rsidRPr="00A9314D">
        <w:rPr>
          <w:rFonts w:ascii="Times New Roman" w:hAnsi="Times New Roman" w:cs="Times New Roman"/>
          <w:sz w:val="24"/>
          <w:szCs w:val="24"/>
          <w:shd w:val="clear" w:color="auto" w:fill="FFFFFF"/>
        </w:rPr>
        <w:t xml:space="preserve">для здійснення </w:t>
      </w:r>
      <w:r w:rsidRPr="00A9314D">
        <w:rPr>
          <w:rFonts w:ascii="Times New Roman" w:hAnsi="Times New Roman" w:cs="Times New Roman"/>
          <w:sz w:val="24"/>
          <w:szCs w:val="24"/>
          <w:shd w:val="clear" w:color="auto" w:fill="FFFFFF"/>
        </w:rPr>
        <w:lastRenderedPageBreak/>
        <w:t xml:space="preserve">правосуддя. В оголошенні, </w:t>
      </w:r>
      <w:r w:rsidR="00391473" w:rsidRPr="00A9314D">
        <w:rPr>
          <w:rFonts w:ascii="Times New Roman" w:hAnsi="Times New Roman" w:cs="Times New Roman"/>
          <w:sz w:val="24"/>
          <w:szCs w:val="24"/>
          <w:shd w:val="clear" w:color="auto" w:fill="FFFFFF"/>
        </w:rPr>
        <w:t>серед</w:t>
      </w:r>
      <w:r w:rsidRPr="00A9314D">
        <w:rPr>
          <w:rFonts w:ascii="Times New Roman" w:hAnsi="Times New Roman" w:cs="Times New Roman"/>
          <w:sz w:val="24"/>
          <w:szCs w:val="24"/>
          <w:shd w:val="clear" w:color="auto" w:fill="FFFFFF"/>
        </w:rPr>
        <w:t xml:space="preserve"> іншого, зазначено про необхідність подання згоди на відрядження протягом 7 днів з дня його оприлюднення. Цей строк закінчився </w:t>
      </w:r>
      <w:r w:rsidR="00C2161C" w:rsidRPr="00A9314D">
        <w:rPr>
          <w:rFonts w:ascii="Times New Roman" w:hAnsi="Times New Roman" w:cs="Times New Roman"/>
          <w:sz w:val="24"/>
          <w:szCs w:val="24"/>
          <w:shd w:val="clear" w:color="auto" w:fill="FFFFFF"/>
        </w:rPr>
        <w:t>01.07</w:t>
      </w:r>
      <w:r w:rsidRPr="00A9314D">
        <w:rPr>
          <w:rFonts w:ascii="Times New Roman" w:hAnsi="Times New Roman" w:cs="Times New Roman"/>
          <w:sz w:val="24"/>
          <w:szCs w:val="24"/>
          <w:shd w:val="clear" w:color="auto" w:fill="FFFFFF"/>
        </w:rPr>
        <w:t xml:space="preserve">.2024. </w:t>
      </w:r>
    </w:p>
    <w:p w:rsidR="002A6BC5" w:rsidRPr="00A9314D" w:rsidRDefault="002A6BC5" w:rsidP="002A6BC5">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Упродовж встановленого строку до Комісії надійшла згода на відрядження від </w:t>
      </w:r>
      <w:proofErr w:type="spellStart"/>
      <w:r w:rsidRPr="00A9314D">
        <w:rPr>
          <w:rFonts w:ascii="Times New Roman" w:eastAsia="Times New Roman" w:hAnsi="Times New Roman" w:cs="Times New Roman"/>
          <w:sz w:val="24"/>
          <w:szCs w:val="24"/>
          <w:lang w:eastAsia="uk-UA"/>
        </w:rPr>
        <w:t>Карапути</w:t>
      </w:r>
      <w:proofErr w:type="spellEnd"/>
      <w:r w:rsidRPr="00A9314D">
        <w:rPr>
          <w:rFonts w:ascii="Times New Roman" w:eastAsia="Times New Roman" w:hAnsi="Times New Roman" w:cs="Times New Roman"/>
          <w:sz w:val="24"/>
          <w:szCs w:val="24"/>
          <w:lang w:eastAsia="uk-UA"/>
        </w:rPr>
        <w:t xml:space="preserve"> Олени Олександрівни, судді </w:t>
      </w:r>
      <w:proofErr w:type="spellStart"/>
      <w:r w:rsidRPr="00A9314D">
        <w:rPr>
          <w:rFonts w:ascii="Times New Roman" w:eastAsia="Times New Roman" w:hAnsi="Times New Roman" w:cs="Times New Roman"/>
          <w:sz w:val="24"/>
          <w:szCs w:val="24"/>
          <w:lang w:eastAsia="uk-UA"/>
        </w:rPr>
        <w:t>Корюківського</w:t>
      </w:r>
      <w:proofErr w:type="spellEnd"/>
      <w:r w:rsidRPr="00A9314D">
        <w:rPr>
          <w:rFonts w:ascii="Times New Roman" w:eastAsia="Times New Roman" w:hAnsi="Times New Roman" w:cs="Times New Roman"/>
          <w:sz w:val="24"/>
          <w:szCs w:val="24"/>
          <w:lang w:eastAsia="uk-UA"/>
        </w:rPr>
        <w:t xml:space="preserve"> районного суду Чернігівської області.</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r w:rsidRPr="00A9314D">
        <w:rPr>
          <w:rFonts w:ascii="Times New Roman" w:hAnsi="Times New Roman" w:cs="Times New Roman"/>
          <w:sz w:val="24"/>
          <w:szCs w:val="24"/>
          <w:shd w:val="clear" w:color="auto" w:fill="FFFFFF"/>
        </w:rPr>
        <w:t xml:space="preserve">В обґрунтування згоди суддею зазначено, що вона з 2012 року обіймає посаду судді </w:t>
      </w:r>
      <w:proofErr w:type="spellStart"/>
      <w:r w:rsidRPr="00A9314D">
        <w:rPr>
          <w:rFonts w:ascii="Times New Roman" w:hAnsi="Times New Roman" w:cs="Times New Roman"/>
          <w:sz w:val="24"/>
          <w:szCs w:val="24"/>
          <w:shd w:val="clear" w:color="auto" w:fill="FFFFFF"/>
        </w:rPr>
        <w:t>Корюківського</w:t>
      </w:r>
      <w:proofErr w:type="spellEnd"/>
      <w:r w:rsidRPr="00A9314D">
        <w:rPr>
          <w:rFonts w:ascii="Times New Roman" w:hAnsi="Times New Roman" w:cs="Times New Roman"/>
          <w:sz w:val="24"/>
          <w:szCs w:val="24"/>
          <w:shd w:val="clear" w:color="auto" w:fill="FFFFFF"/>
        </w:rPr>
        <w:t xml:space="preserve"> районного суду Чернігівської області. </w:t>
      </w:r>
      <w:r w:rsidRPr="00A9314D">
        <w:rPr>
          <w:rFonts w:ascii="Times New Roman" w:hAnsi="Times New Roman" w:cs="Times New Roman"/>
          <w:sz w:val="24"/>
          <w:szCs w:val="24"/>
        </w:rPr>
        <w:t xml:space="preserve">На сьогодні у вказаному суді заповнено всі штатні посади суддів. Її відрядження до іншого суду суттєво не вплине на середній рівень судового навантаження та доступ до правосуддя у суді, оскільки справ у її провадженні немає. </w:t>
      </w:r>
    </w:p>
    <w:p w:rsidR="002A6BC5" w:rsidRPr="00A9314D" w:rsidRDefault="006F2E5A" w:rsidP="006F2E5A">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314D">
        <w:rPr>
          <w:rFonts w:ascii="Times New Roman" w:hAnsi="Times New Roman" w:cs="Times New Roman"/>
          <w:sz w:val="24"/>
          <w:szCs w:val="24"/>
          <w:shd w:val="clear" w:color="auto" w:fill="FFFFFF"/>
        </w:rPr>
        <w:t xml:space="preserve">Звертає увагу, що </w:t>
      </w:r>
      <w:r w:rsidR="002A6BC5" w:rsidRPr="00A9314D">
        <w:rPr>
          <w:rFonts w:ascii="Times New Roman" w:hAnsi="Times New Roman" w:cs="Times New Roman"/>
          <w:sz w:val="24"/>
          <w:szCs w:val="24"/>
          <w:shd w:val="clear" w:color="auto" w:fill="FFFFFF"/>
        </w:rPr>
        <w:t xml:space="preserve">змінено місце розташування органів досудового слідства та дізнання, де ще два суди додатково здійснюють розгляд кримінальних проваджень, які раніше були підсудні </w:t>
      </w:r>
      <w:proofErr w:type="spellStart"/>
      <w:r w:rsidR="002A6BC5" w:rsidRPr="00A9314D">
        <w:rPr>
          <w:rFonts w:ascii="Times New Roman" w:hAnsi="Times New Roman" w:cs="Times New Roman"/>
          <w:sz w:val="24"/>
          <w:szCs w:val="24"/>
          <w:shd w:val="clear" w:color="auto" w:fill="FFFFFF"/>
        </w:rPr>
        <w:t>Корюківському</w:t>
      </w:r>
      <w:proofErr w:type="spellEnd"/>
      <w:r w:rsidR="002A6BC5" w:rsidRPr="00A9314D">
        <w:rPr>
          <w:rFonts w:ascii="Times New Roman" w:hAnsi="Times New Roman" w:cs="Times New Roman"/>
          <w:sz w:val="24"/>
          <w:szCs w:val="24"/>
          <w:shd w:val="clear" w:color="auto" w:fill="FFFFFF"/>
        </w:rPr>
        <w:t xml:space="preserve"> районному суд</w:t>
      </w:r>
      <w:r w:rsidR="00150731" w:rsidRPr="00A9314D">
        <w:rPr>
          <w:rFonts w:ascii="Times New Roman" w:hAnsi="Times New Roman" w:cs="Times New Roman"/>
          <w:sz w:val="24"/>
          <w:szCs w:val="24"/>
          <w:shd w:val="clear" w:color="auto" w:fill="FFFFFF"/>
        </w:rPr>
        <w:t>у</w:t>
      </w:r>
      <w:r w:rsidR="002A6BC5" w:rsidRPr="00A9314D">
        <w:rPr>
          <w:rFonts w:ascii="Times New Roman" w:hAnsi="Times New Roman" w:cs="Times New Roman"/>
          <w:sz w:val="24"/>
          <w:szCs w:val="24"/>
          <w:shd w:val="clear" w:color="auto" w:fill="FFFFFF"/>
        </w:rPr>
        <w:t xml:space="preserve"> Чернігівської області. Вказала, що навантаження в цьому суді на суддів є помірним, тому вважає за можливе та необхідне відрядити її до </w:t>
      </w:r>
      <w:r w:rsidR="00FC4A16" w:rsidRPr="00A9314D">
        <w:rPr>
          <w:rFonts w:ascii="Times New Roman" w:hAnsi="Times New Roman" w:cs="Times New Roman"/>
          <w:sz w:val="24"/>
          <w:szCs w:val="24"/>
        </w:rPr>
        <w:t>Деснянського</w:t>
      </w:r>
      <w:r w:rsidR="002A6BC5" w:rsidRPr="00A9314D">
        <w:rPr>
          <w:rFonts w:ascii="Times New Roman" w:hAnsi="Times New Roman" w:cs="Times New Roman"/>
          <w:sz w:val="24"/>
          <w:szCs w:val="24"/>
        </w:rPr>
        <w:t xml:space="preserve"> районного суду міста Чернігова, оскільки там навантаження на суддів надмірне. Зауважила, що в разі її відрядження до </w:t>
      </w:r>
      <w:r w:rsidR="00FC4A16" w:rsidRPr="00A9314D">
        <w:rPr>
          <w:rFonts w:ascii="Times New Roman" w:hAnsi="Times New Roman" w:cs="Times New Roman"/>
          <w:sz w:val="24"/>
          <w:szCs w:val="24"/>
        </w:rPr>
        <w:t>Деснянського</w:t>
      </w:r>
      <w:r w:rsidR="002A6BC5" w:rsidRPr="00A9314D">
        <w:rPr>
          <w:rFonts w:ascii="Times New Roman" w:hAnsi="Times New Roman" w:cs="Times New Roman"/>
          <w:sz w:val="24"/>
          <w:szCs w:val="24"/>
        </w:rPr>
        <w:t xml:space="preserve"> районного суду міста Чернігова вона завершить свою соціальну відпустку. </w:t>
      </w:r>
    </w:p>
    <w:p w:rsidR="002A6BC5" w:rsidRPr="00A9314D" w:rsidRDefault="002A6BC5" w:rsidP="002A6BC5">
      <w:pPr>
        <w:pStyle w:val="rtejustify"/>
        <w:shd w:val="clear" w:color="auto" w:fill="FFFFFF"/>
        <w:tabs>
          <w:tab w:val="left" w:pos="0"/>
        </w:tabs>
        <w:spacing w:before="0" w:beforeAutospacing="0" w:after="0" w:afterAutospacing="0"/>
        <w:ind w:firstLine="567"/>
        <w:jc w:val="both"/>
        <w:rPr>
          <w:shd w:val="clear" w:color="auto" w:fill="FFFFFF"/>
        </w:rPr>
      </w:pPr>
      <w:r w:rsidRPr="00A9314D">
        <w:rPr>
          <w:shd w:val="clear" w:color="auto" w:fill="FFFFFF"/>
        </w:rPr>
        <w:t xml:space="preserve">Заслухавши доповідача, проаналізувавши матеріали щодо відрядження суддів до </w:t>
      </w:r>
      <w:r w:rsidR="00A71948" w:rsidRPr="00A9314D">
        <w:t>Деснянського</w:t>
      </w:r>
      <w:r w:rsidRPr="00A9314D">
        <w:t xml:space="preserve"> районного суду міста Чернігова</w:t>
      </w:r>
      <w:r w:rsidRPr="00A9314D">
        <w:rPr>
          <w:shd w:val="clear" w:color="auto" w:fill="FFFFFF"/>
        </w:rPr>
        <w:t>, Комісія встановила таке.</w:t>
      </w:r>
    </w:p>
    <w:p w:rsidR="002A6BC5" w:rsidRPr="00A9314D" w:rsidRDefault="002A6BC5" w:rsidP="002A6BC5">
      <w:pPr>
        <w:pStyle w:val="rtejustify"/>
        <w:shd w:val="clear" w:color="auto" w:fill="FFFFFF"/>
        <w:tabs>
          <w:tab w:val="left" w:pos="0"/>
        </w:tabs>
        <w:spacing w:before="0" w:beforeAutospacing="0" w:after="0" w:afterAutospacing="0"/>
        <w:ind w:firstLine="567"/>
        <w:jc w:val="both"/>
        <w:rPr>
          <w:shd w:val="clear" w:color="auto" w:fill="FFFFFF"/>
        </w:rPr>
      </w:pPr>
      <w:r w:rsidRPr="00A9314D">
        <w:rPr>
          <w:shd w:val="clear" w:color="auto" w:fill="FFFFFF"/>
        </w:rPr>
        <w:t>Відповідно до повноважень, наданих приписами частини другої статті 93 Закону України «Про</w:t>
      </w:r>
      <w:r w:rsidRPr="00A9314D">
        <w:rPr>
          <w:sz w:val="32"/>
          <w:szCs w:val="32"/>
          <w:shd w:val="clear" w:color="auto" w:fill="FFFFFF"/>
        </w:rPr>
        <w:t xml:space="preserve"> </w:t>
      </w:r>
      <w:r w:rsidRPr="00A9314D">
        <w:rPr>
          <w:shd w:val="clear" w:color="auto" w:fill="FFFFFF"/>
        </w:rPr>
        <w:t>судоустрій</w:t>
      </w:r>
      <w:r w:rsidRPr="00A9314D">
        <w:rPr>
          <w:sz w:val="32"/>
          <w:szCs w:val="32"/>
          <w:shd w:val="clear" w:color="auto" w:fill="FFFFFF"/>
        </w:rPr>
        <w:t xml:space="preserve"> </w:t>
      </w:r>
      <w:r w:rsidRPr="00A9314D">
        <w:rPr>
          <w:shd w:val="clear" w:color="auto" w:fill="FFFFFF"/>
        </w:rPr>
        <w:t>і</w:t>
      </w:r>
      <w:r w:rsidRPr="00A9314D">
        <w:rPr>
          <w:sz w:val="32"/>
          <w:szCs w:val="32"/>
          <w:shd w:val="clear" w:color="auto" w:fill="FFFFFF"/>
        </w:rPr>
        <w:t xml:space="preserve"> </w:t>
      </w:r>
      <w:r w:rsidRPr="00A9314D">
        <w:rPr>
          <w:shd w:val="clear" w:color="auto" w:fill="FFFFFF"/>
        </w:rPr>
        <w:t>статус</w:t>
      </w:r>
      <w:r w:rsidRPr="00A9314D">
        <w:rPr>
          <w:sz w:val="32"/>
          <w:szCs w:val="32"/>
          <w:shd w:val="clear" w:color="auto" w:fill="FFFFFF"/>
        </w:rPr>
        <w:t xml:space="preserve"> </w:t>
      </w:r>
      <w:r w:rsidRPr="00A9314D">
        <w:rPr>
          <w:shd w:val="clear" w:color="auto" w:fill="FFFFFF"/>
        </w:rPr>
        <w:t>суддів»</w:t>
      </w:r>
      <w:r w:rsidRPr="00A9314D">
        <w:rPr>
          <w:sz w:val="32"/>
          <w:szCs w:val="32"/>
          <w:shd w:val="clear" w:color="auto" w:fill="FFFFFF"/>
        </w:rPr>
        <w:t xml:space="preserve"> </w:t>
      </w:r>
      <w:r w:rsidRPr="00A9314D">
        <w:rPr>
          <w:shd w:val="clear" w:color="auto" w:fill="FFFFFF"/>
        </w:rPr>
        <w:t>від</w:t>
      </w:r>
      <w:r w:rsidRPr="00A9314D">
        <w:rPr>
          <w:sz w:val="32"/>
          <w:szCs w:val="32"/>
          <w:shd w:val="clear" w:color="auto" w:fill="FFFFFF"/>
        </w:rPr>
        <w:t xml:space="preserve"> </w:t>
      </w:r>
      <w:r w:rsidRPr="00A9314D">
        <w:rPr>
          <w:shd w:val="clear" w:color="auto" w:fill="FFFFFF"/>
        </w:rPr>
        <w:t>02</w:t>
      </w:r>
      <w:r w:rsidRPr="00A9314D">
        <w:rPr>
          <w:sz w:val="32"/>
          <w:szCs w:val="32"/>
          <w:shd w:val="clear" w:color="auto" w:fill="FFFFFF"/>
        </w:rPr>
        <w:t xml:space="preserve"> </w:t>
      </w:r>
      <w:r w:rsidRPr="00A9314D">
        <w:rPr>
          <w:shd w:val="clear" w:color="auto" w:fill="FFFFFF"/>
        </w:rPr>
        <w:t>червня</w:t>
      </w:r>
      <w:r w:rsidRPr="00A9314D">
        <w:rPr>
          <w:sz w:val="32"/>
          <w:szCs w:val="32"/>
          <w:shd w:val="clear" w:color="auto" w:fill="FFFFFF"/>
        </w:rPr>
        <w:t xml:space="preserve"> </w:t>
      </w:r>
      <w:r w:rsidRPr="00A9314D">
        <w:rPr>
          <w:shd w:val="clear" w:color="auto" w:fill="FFFFFF"/>
        </w:rPr>
        <w:t>2016</w:t>
      </w:r>
      <w:r w:rsidRPr="00A9314D">
        <w:rPr>
          <w:sz w:val="32"/>
          <w:szCs w:val="32"/>
          <w:shd w:val="clear" w:color="auto" w:fill="FFFFFF"/>
        </w:rPr>
        <w:t xml:space="preserve"> </w:t>
      </w:r>
      <w:r w:rsidRPr="00A9314D">
        <w:rPr>
          <w:shd w:val="clear" w:color="auto" w:fill="FFFFFF"/>
        </w:rPr>
        <w:t>року</w:t>
      </w:r>
      <w:r w:rsidRPr="00A9314D">
        <w:rPr>
          <w:sz w:val="32"/>
          <w:szCs w:val="32"/>
          <w:shd w:val="clear" w:color="auto" w:fill="FFFFFF"/>
        </w:rPr>
        <w:t xml:space="preserve"> </w:t>
      </w:r>
      <w:r w:rsidRPr="00A9314D">
        <w:rPr>
          <w:shd w:val="clear" w:color="auto" w:fill="FFFFFF"/>
        </w:rPr>
        <w:t>№</w:t>
      </w:r>
      <w:r w:rsidRPr="00A9314D">
        <w:rPr>
          <w:sz w:val="32"/>
          <w:szCs w:val="32"/>
          <w:shd w:val="clear" w:color="auto" w:fill="FFFFFF"/>
        </w:rPr>
        <w:t xml:space="preserve"> </w:t>
      </w:r>
      <w:r w:rsidRPr="00A9314D">
        <w:rPr>
          <w:shd w:val="clear" w:color="auto" w:fill="FFFFFF"/>
        </w:rPr>
        <w:t>1402-VII</w:t>
      </w:r>
      <w:r w:rsidRPr="00A9314D">
        <w:rPr>
          <w:sz w:val="32"/>
          <w:szCs w:val="32"/>
          <w:shd w:val="clear" w:color="auto" w:fill="FFFFFF"/>
        </w:rPr>
        <w:t xml:space="preserve"> </w:t>
      </w:r>
      <w:r w:rsidRPr="00A9314D">
        <w:rPr>
          <w:shd w:val="clear" w:color="auto" w:fill="FFFFFF"/>
        </w:rPr>
        <w:t>(далі</w:t>
      </w:r>
      <w:r w:rsidRPr="00A9314D">
        <w:rPr>
          <w:sz w:val="32"/>
          <w:szCs w:val="32"/>
          <w:shd w:val="clear" w:color="auto" w:fill="FFFFFF"/>
        </w:rPr>
        <w:t xml:space="preserve"> </w:t>
      </w:r>
      <w:r w:rsidRPr="00A9314D">
        <w:rPr>
          <w:shd w:val="clear" w:color="auto" w:fill="FFFFFF"/>
        </w:rPr>
        <w:t>–</w:t>
      </w:r>
      <w:r w:rsidRPr="00A9314D">
        <w:rPr>
          <w:sz w:val="32"/>
          <w:szCs w:val="32"/>
          <w:shd w:val="clear" w:color="auto" w:fill="FFFFFF"/>
        </w:rPr>
        <w:t xml:space="preserve"> </w:t>
      </w:r>
      <w:r w:rsidRPr="00A9314D">
        <w:rPr>
          <w:shd w:val="clear" w:color="auto" w:fill="FFFFFF"/>
        </w:rPr>
        <w:t>Закон),</w:t>
      </w:r>
      <w:r w:rsidRPr="00A9314D">
        <w:rPr>
          <w:sz w:val="32"/>
          <w:szCs w:val="32"/>
          <w:shd w:val="clear" w:color="auto" w:fill="FFFFFF"/>
        </w:rPr>
        <w:t xml:space="preserve"> </w:t>
      </w:r>
      <w:r w:rsidRPr="00A9314D">
        <w:rPr>
          <w:shd w:val="clear" w:color="auto" w:fill="FFFFFF"/>
        </w:rPr>
        <w:t>та</w:t>
      </w:r>
      <w:r w:rsidR="00A9314D" w:rsidRPr="00A9314D">
        <w:rPr>
          <w:sz w:val="32"/>
          <w:szCs w:val="32"/>
          <w:shd w:val="clear" w:color="auto" w:fill="FFFFFF"/>
        </w:rPr>
        <w:t xml:space="preserve"> </w:t>
      </w:r>
      <w:r w:rsidRPr="00A9314D">
        <w:rPr>
          <w:shd w:val="clear" w:color="auto" w:fill="FFFFFF"/>
        </w:rPr>
        <w:t xml:space="preserve">пункту 6 розділу III Порядку Комісія звернулась із запитами про надання інформації до ДСА України та суду, у якому працює суддя, що надала згоду на відрядження до </w:t>
      </w:r>
      <w:r w:rsidR="00A71948" w:rsidRPr="00A9314D">
        <w:t xml:space="preserve">Деснянського </w:t>
      </w:r>
      <w:r w:rsidRPr="00A9314D">
        <w:t>районного суду міста Чернігова</w:t>
      </w:r>
      <w:r w:rsidRPr="00A9314D">
        <w:rPr>
          <w:shd w:val="clear" w:color="auto" w:fill="FFFFFF"/>
        </w:rPr>
        <w:t>.</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Указом Президента України від 12.10.2012 № 597/2012 </w:t>
      </w:r>
      <w:proofErr w:type="spellStart"/>
      <w:r w:rsidRPr="00A9314D">
        <w:rPr>
          <w:rFonts w:ascii="Times New Roman" w:eastAsia="Times New Roman" w:hAnsi="Times New Roman" w:cs="Times New Roman"/>
          <w:sz w:val="24"/>
          <w:szCs w:val="24"/>
          <w:lang w:eastAsia="uk-UA"/>
        </w:rPr>
        <w:t>Карапуту</w:t>
      </w:r>
      <w:proofErr w:type="spellEnd"/>
      <w:r w:rsidRPr="00A9314D">
        <w:rPr>
          <w:rFonts w:ascii="Times New Roman" w:eastAsia="Times New Roman" w:hAnsi="Times New Roman" w:cs="Times New Roman"/>
          <w:sz w:val="24"/>
          <w:szCs w:val="24"/>
          <w:lang w:eastAsia="uk-UA"/>
        </w:rPr>
        <w:t xml:space="preserve"> (Синько) О.О призначено на посаду судді </w:t>
      </w:r>
      <w:proofErr w:type="spellStart"/>
      <w:r w:rsidRPr="00A9314D">
        <w:rPr>
          <w:rFonts w:ascii="Times New Roman" w:eastAsia="Times New Roman" w:hAnsi="Times New Roman" w:cs="Times New Roman"/>
          <w:sz w:val="24"/>
          <w:szCs w:val="24"/>
          <w:lang w:eastAsia="uk-UA"/>
        </w:rPr>
        <w:t>Корюківського</w:t>
      </w:r>
      <w:proofErr w:type="spellEnd"/>
      <w:r w:rsidRPr="00A9314D">
        <w:rPr>
          <w:rFonts w:ascii="Times New Roman" w:eastAsia="Times New Roman" w:hAnsi="Times New Roman" w:cs="Times New Roman"/>
          <w:sz w:val="24"/>
          <w:szCs w:val="24"/>
          <w:lang w:eastAsia="uk-UA"/>
        </w:rPr>
        <w:t xml:space="preserve"> районного суду Чернігівської області</w:t>
      </w:r>
      <w:r w:rsidR="006E54E1" w:rsidRPr="00A9314D">
        <w:rPr>
          <w:rFonts w:ascii="Times New Roman" w:eastAsia="Times New Roman" w:hAnsi="Times New Roman" w:cs="Times New Roman"/>
          <w:sz w:val="24"/>
          <w:szCs w:val="24"/>
          <w:lang w:eastAsia="uk-UA"/>
        </w:rPr>
        <w:t xml:space="preserve"> строком на п’ять років</w:t>
      </w:r>
      <w:r w:rsidRPr="00A9314D">
        <w:rPr>
          <w:rFonts w:ascii="Times New Roman" w:eastAsia="Times New Roman" w:hAnsi="Times New Roman" w:cs="Times New Roman"/>
          <w:sz w:val="24"/>
          <w:szCs w:val="24"/>
          <w:lang w:eastAsia="uk-UA"/>
        </w:rPr>
        <w:t xml:space="preserve">. Указом Президента України від 14.01.2020 № 7/2020 </w:t>
      </w:r>
      <w:proofErr w:type="spellStart"/>
      <w:r w:rsidRPr="00A9314D">
        <w:rPr>
          <w:rFonts w:ascii="Times New Roman" w:eastAsia="Times New Roman" w:hAnsi="Times New Roman" w:cs="Times New Roman"/>
          <w:sz w:val="24"/>
          <w:szCs w:val="24"/>
          <w:lang w:eastAsia="uk-UA"/>
        </w:rPr>
        <w:t>Карапуту</w:t>
      </w:r>
      <w:proofErr w:type="spellEnd"/>
      <w:r w:rsidRPr="00A9314D">
        <w:rPr>
          <w:rFonts w:ascii="Times New Roman" w:eastAsia="Times New Roman" w:hAnsi="Times New Roman" w:cs="Times New Roman"/>
          <w:sz w:val="24"/>
          <w:szCs w:val="24"/>
          <w:lang w:eastAsia="uk-UA"/>
        </w:rPr>
        <w:t xml:space="preserve"> О.О. призначено на посаду судді </w:t>
      </w:r>
      <w:proofErr w:type="spellStart"/>
      <w:r w:rsidRPr="00A9314D">
        <w:rPr>
          <w:rFonts w:ascii="Times New Roman" w:eastAsia="Times New Roman" w:hAnsi="Times New Roman" w:cs="Times New Roman"/>
          <w:sz w:val="24"/>
          <w:szCs w:val="24"/>
          <w:lang w:eastAsia="uk-UA"/>
        </w:rPr>
        <w:t>Корюківського</w:t>
      </w:r>
      <w:proofErr w:type="spellEnd"/>
      <w:r w:rsidRPr="00A9314D">
        <w:rPr>
          <w:rFonts w:ascii="Times New Roman" w:eastAsia="Times New Roman" w:hAnsi="Times New Roman" w:cs="Times New Roman"/>
          <w:sz w:val="24"/>
          <w:szCs w:val="24"/>
          <w:lang w:eastAsia="uk-UA"/>
        </w:rPr>
        <w:t xml:space="preserve"> районного суду Чернігівської області.</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Рішенням Вищої ради правосуддя від 06.07.2021 № 1467/0/15-21 суддю </w:t>
      </w:r>
      <w:proofErr w:type="spellStart"/>
      <w:r w:rsidRPr="00A9314D">
        <w:rPr>
          <w:rFonts w:ascii="Times New Roman" w:eastAsia="Times New Roman" w:hAnsi="Times New Roman" w:cs="Times New Roman"/>
          <w:sz w:val="24"/>
          <w:szCs w:val="24"/>
          <w:lang w:eastAsia="uk-UA"/>
        </w:rPr>
        <w:t>Корюківського</w:t>
      </w:r>
      <w:proofErr w:type="spellEnd"/>
      <w:r w:rsidRPr="00A9314D">
        <w:rPr>
          <w:rFonts w:ascii="Times New Roman" w:eastAsia="Times New Roman" w:hAnsi="Times New Roman" w:cs="Times New Roman"/>
          <w:sz w:val="24"/>
          <w:szCs w:val="24"/>
          <w:lang w:eastAsia="uk-UA"/>
        </w:rPr>
        <w:t xml:space="preserve"> районного суду Чернігівської області </w:t>
      </w:r>
      <w:proofErr w:type="spellStart"/>
      <w:r w:rsidRPr="00A9314D">
        <w:rPr>
          <w:rFonts w:ascii="Times New Roman" w:eastAsia="Times New Roman" w:hAnsi="Times New Roman" w:cs="Times New Roman"/>
          <w:sz w:val="24"/>
          <w:szCs w:val="24"/>
          <w:lang w:eastAsia="uk-UA"/>
        </w:rPr>
        <w:t>Карапуту</w:t>
      </w:r>
      <w:proofErr w:type="spellEnd"/>
      <w:r w:rsidRPr="00A9314D">
        <w:rPr>
          <w:rFonts w:ascii="Times New Roman" w:eastAsia="Times New Roman" w:hAnsi="Times New Roman" w:cs="Times New Roman"/>
          <w:sz w:val="24"/>
          <w:szCs w:val="24"/>
          <w:lang w:eastAsia="uk-UA"/>
        </w:rPr>
        <w:t xml:space="preserve"> О.О. відряджено до </w:t>
      </w:r>
      <w:proofErr w:type="spellStart"/>
      <w:r w:rsidRPr="00A9314D">
        <w:rPr>
          <w:rFonts w:ascii="Times New Roman" w:eastAsia="Times New Roman" w:hAnsi="Times New Roman" w:cs="Times New Roman"/>
          <w:sz w:val="24"/>
          <w:szCs w:val="24"/>
          <w:lang w:eastAsia="uk-UA"/>
        </w:rPr>
        <w:t>Новозаводського</w:t>
      </w:r>
      <w:proofErr w:type="spellEnd"/>
      <w:r w:rsidRPr="00A9314D">
        <w:rPr>
          <w:rFonts w:ascii="Times New Roman" w:eastAsia="Times New Roman" w:hAnsi="Times New Roman" w:cs="Times New Roman"/>
          <w:sz w:val="24"/>
          <w:szCs w:val="24"/>
          <w:lang w:eastAsia="uk-UA"/>
        </w:rPr>
        <w:t xml:space="preserve"> районного суду міста Чернігова строком на один рік із 21.07.2021. </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Рішенням Голови Верховного Суду від 08.07.2022 № 282/0/149-22 строк відрядження судді </w:t>
      </w:r>
      <w:proofErr w:type="spellStart"/>
      <w:r w:rsidRPr="00A9314D">
        <w:rPr>
          <w:rFonts w:ascii="Times New Roman" w:eastAsia="Times New Roman" w:hAnsi="Times New Roman" w:cs="Times New Roman"/>
          <w:sz w:val="24"/>
          <w:szCs w:val="24"/>
          <w:lang w:eastAsia="uk-UA"/>
        </w:rPr>
        <w:t>Карапути</w:t>
      </w:r>
      <w:proofErr w:type="spellEnd"/>
      <w:r w:rsidRPr="00A9314D">
        <w:rPr>
          <w:rFonts w:ascii="Times New Roman" w:eastAsia="Times New Roman" w:hAnsi="Times New Roman" w:cs="Times New Roman"/>
          <w:sz w:val="24"/>
          <w:szCs w:val="24"/>
          <w:lang w:eastAsia="uk-UA"/>
        </w:rPr>
        <w:t xml:space="preserve"> О.О. до </w:t>
      </w:r>
      <w:proofErr w:type="spellStart"/>
      <w:r w:rsidRPr="00A9314D">
        <w:rPr>
          <w:rFonts w:ascii="Times New Roman" w:eastAsia="Times New Roman" w:hAnsi="Times New Roman" w:cs="Times New Roman"/>
          <w:sz w:val="24"/>
          <w:szCs w:val="24"/>
          <w:lang w:eastAsia="uk-UA"/>
        </w:rPr>
        <w:t>Новозаводського</w:t>
      </w:r>
      <w:proofErr w:type="spellEnd"/>
      <w:r w:rsidRPr="00A9314D">
        <w:rPr>
          <w:rFonts w:ascii="Times New Roman" w:eastAsia="Times New Roman" w:hAnsi="Times New Roman" w:cs="Times New Roman"/>
          <w:sz w:val="24"/>
          <w:szCs w:val="24"/>
          <w:lang w:eastAsia="uk-UA"/>
        </w:rPr>
        <w:t xml:space="preserve"> районного суду міста Чернігова продовжено на один рік з 21.07.2022.</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A9314D">
        <w:rPr>
          <w:rFonts w:ascii="Times New Roman" w:hAnsi="Times New Roman" w:cs="Times New Roman"/>
          <w:sz w:val="24"/>
          <w:szCs w:val="24"/>
        </w:rPr>
        <w:t>Корюківським</w:t>
      </w:r>
      <w:proofErr w:type="spellEnd"/>
      <w:r w:rsidRPr="00A9314D">
        <w:rPr>
          <w:rFonts w:ascii="Times New Roman" w:hAnsi="Times New Roman" w:cs="Times New Roman"/>
          <w:sz w:val="24"/>
          <w:szCs w:val="24"/>
        </w:rPr>
        <w:t xml:space="preserve"> районним судом Чернігівської області повідомлено, що штатна чисельність суддів становить 4 одиниці, здійснюють правосуддя 3 судді. </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r w:rsidRPr="00A9314D">
        <w:rPr>
          <w:rFonts w:ascii="Times New Roman" w:hAnsi="Times New Roman" w:cs="Times New Roman"/>
          <w:sz w:val="24"/>
          <w:szCs w:val="24"/>
        </w:rPr>
        <w:t xml:space="preserve">Згідно із статистичними даними за </w:t>
      </w:r>
      <w:r w:rsidR="00A71948" w:rsidRPr="00A9314D">
        <w:rPr>
          <w:rFonts w:ascii="Times New Roman" w:hAnsi="Times New Roman" w:cs="Times New Roman"/>
          <w:sz w:val="24"/>
          <w:szCs w:val="24"/>
        </w:rPr>
        <w:t>шість місяців</w:t>
      </w:r>
      <w:r w:rsidRPr="00A9314D">
        <w:rPr>
          <w:rFonts w:ascii="Times New Roman" w:hAnsi="Times New Roman" w:cs="Times New Roman"/>
          <w:sz w:val="24"/>
          <w:szCs w:val="24"/>
        </w:rPr>
        <w:t xml:space="preserve"> 2024 року в провадженні суддів </w:t>
      </w:r>
      <w:proofErr w:type="spellStart"/>
      <w:r w:rsidRPr="00A9314D">
        <w:rPr>
          <w:rFonts w:ascii="Times New Roman" w:hAnsi="Times New Roman" w:cs="Times New Roman"/>
          <w:sz w:val="24"/>
          <w:szCs w:val="24"/>
        </w:rPr>
        <w:t>Корюківського</w:t>
      </w:r>
      <w:proofErr w:type="spellEnd"/>
      <w:r w:rsidRPr="00A9314D">
        <w:rPr>
          <w:rFonts w:ascii="Times New Roman" w:hAnsi="Times New Roman" w:cs="Times New Roman"/>
          <w:sz w:val="24"/>
          <w:szCs w:val="24"/>
        </w:rPr>
        <w:t xml:space="preserve"> районного суду Чернігівської області перебувало </w:t>
      </w:r>
      <w:r w:rsidR="00A71948" w:rsidRPr="00A9314D">
        <w:rPr>
          <w:rFonts w:ascii="Times New Roman" w:hAnsi="Times New Roman" w:cs="Times New Roman"/>
          <w:sz w:val="24"/>
          <w:szCs w:val="24"/>
        </w:rPr>
        <w:t>1 758</w:t>
      </w:r>
      <w:r w:rsidRPr="00A9314D">
        <w:rPr>
          <w:rFonts w:ascii="Times New Roman" w:hAnsi="Times New Roman" w:cs="Times New Roman"/>
          <w:sz w:val="24"/>
          <w:szCs w:val="24"/>
        </w:rPr>
        <w:t xml:space="preserve"> справ і матеріалів, з них розглянуто </w:t>
      </w:r>
      <w:r w:rsidR="00A71948" w:rsidRPr="00A9314D">
        <w:rPr>
          <w:rFonts w:ascii="Times New Roman" w:hAnsi="Times New Roman" w:cs="Times New Roman"/>
          <w:sz w:val="24"/>
          <w:szCs w:val="24"/>
        </w:rPr>
        <w:t>1 315</w:t>
      </w:r>
      <w:r w:rsidRPr="00A9314D">
        <w:rPr>
          <w:rFonts w:ascii="Times New Roman" w:hAnsi="Times New Roman" w:cs="Times New Roman"/>
          <w:sz w:val="24"/>
          <w:szCs w:val="24"/>
        </w:rPr>
        <w:t xml:space="preserve">. Одна суддя приступила до виконання обов’язків 08.04.2024 після перебування у відпустці по догляду за дитиною.  </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r w:rsidRPr="00A9314D">
        <w:rPr>
          <w:rFonts w:ascii="Times New Roman" w:hAnsi="Times New Roman" w:cs="Times New Roman"/>
          <w:sz w:val="24"/>
          <w:szCs w:val="24"/>
        </w:rPr>
        <w:t xml:space="preserve">Суддя </w:t>
      </w:r>
      <w:proofErr w:type="spellStart"/>
      <w:r w:rsidRPr="00A9314D">
        <w:rPr>
          <w:rFonts w:ascii="Times New Roman" w:hAnsi="Times New Roman" w:cs="Times New Roman"/>
          <w:sz w:val="24"/>
          <w:szCs w:val="24"/>
        </w:rPr>
        <w:t>Карапута</w:t>
      </w:r>
      <w:proofErr w:type="spellEnd"/>
      <w:r w:rsidRPr="00A9314D">
        <w:rPr>
          <w:rFonts w:ascii="Times New Roman" w:hAnsi="Times New Roman" w:cs="Times New Roman"/>
          <w:sz w:val="24"/>
          <w:szCs w:val="24"/>
        </w:rPr>
        <w:t xml:space="preserve"> О.О. перебуває у відпустці по догляду за дитиною до досягнення нею трирічного віку з 28.09.2023 до 27.04.2026 включно.</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r w:rsidRPr="00A9314D">
        <w:rPr>
          <w:rFonts w:ascii="Times New Roman" w:hAnsi="Times New Roman" w:cs="Times New Roman"/>
          <w:sz w:val="24"/>
          <w:szCs w:val="24"/>
        </w:rPr>
        <w:t xml:space="preserve">У провадженні судді </w:t>
      </w:r>
      <w:proofErr w:type="spellStart"/>
      <w:r w:rsidRPr="00A9314D">
        <w:rPr>
          <w:rFonts w:ascii="Times New Roman" w:hAnsi="Times New Roman" w:cs="Times New Roman"/>
          <w:sz w:val="24"/>
          <w:szCs w:val="24"/>
        </w:rPr>
        <w:t>Карапути</w:t>
      </w:r>
      <w:proofErr w:type="spellEnd"/>
      <w:r w:rsidRPr="00A9314D">
        <w:rPr>
          <w:rFonts w:ascii="Times New Roman" w:hAnsi="Times New Roman" w:cs="Times New Roman"/>
          <w:sz w:val="24"/>
          <w:szCs w:val="24"/>
        </w:rPr>
        <w:t xml:space="preserve"> О.О. справи та матеріали відсутні. </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 xml:space="preserve">Головою </w:t>
      </w:r>
      <w:proofErr w:type="spellStart"/>
      <w:r w:rsidRPr="00A9314D">
        <w:rPr>
          <w:rFonts w:ascii="Times New Roman" w:hAnsi="Times New Roman" w:cs="Times New Roman"/>
          <w:sz w:val="24"/>
          <w:szCs w:val="24"/>
          <w:shd w:val="clear" w:color="auto" w:fill="FFFFFF"/>
        </w:rPr>
        <w:t>Корюківського</w:t>
      </w:r>
      <w:proofErr w:type="spellEnd"/>
      <w:r w:rsidRPr="00A9314D">
        <w:rPr>
          <w:rFonts w:ascii="Times New Roman" w:hAnsi="Times New Roman" w:cs="Times New Roman"/>
          <w:sz w:val="24"/>
          <w:szCs w:val="24"/>
          <w:shd w:val="clear" w:color="auto" w:fill="FFFFFF"/>
        </w:rPr>
        <w:t xml:space="preserve"> районного суду Чернігівської області висловлено заперечення стосовно відрядження судді </w:t>
      </w:r>
      <w:proofErr w:type="spellStart"/>
      <w:r w:rsidRPr="00A9314D">
        <w:rPr>
          <w:rFonts w:ascii="Times New Roman" w:hAnsi="Times New Roman" w:cs="Times New Roman"/>
          <w:sz w:val="24"/>
          <w:szCs w:val="24"/>
          <w:shd w:val="clear" w:color="auto" w:fill="FFFFFF"/>
        </w:rPr>
        <w:t>Карапути</w:t>
      </w:r>
      <w:proofErr w:type="spellEnd"/>
      <w:r w:rsidRPr="00A9314D">
        <w:rPr>
          <w:rFonts w:ascii="Times New Roman" w:hAnsi="Times New Roman" w:cs="Times New Roman"/>
          <w:sz w:val="24"/>
          <w:szCs w:val="24"/>
          <w:shd w:val="clear" w:color="auto" w:fill="FFFFFF"/>
        </w:rPr>
        <w:t xml:space="preserve"> О.О. до іншого суду.</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rPr>
      </w:pPr>
      <w:r w:rsidRPr="00A9314D">
        <w:rPr>
          <w:rFonts w:ascii="Times New Roman" w:hAnsi="Times New Roman" w:cs="Times New Roman"/>
          <w:sz w:val="24"/>
          <w:szCs w:val="24"/>
        </w:rPr>
        <w:t xml:space="preserve">Відповідно до інформації, наданої ДСА України, у </w:t>
      </w:r>
      <w:proofErr w:type="spellStart"/>
      <w:r w:rsidRPr="00A9314D">
        <w:rPr>
          <w:rFonts w:ascii="Times New Roman" w:hAnsi="Times New Roman" w:cs="Times New Roman"/>
          <w:sz w:val="24"/>
          <w:szCs w:val="24"/>
        </w:rPr>
        <w:t>Корюківському</w:t>
      </w:r>
      <w:proofErr w:type="spellEnd"/>
      <w:r w:rsidRPr="00A9314D">
        <w:rPr>
          <w:rFonts w:ascii="Times New Roman" w:hAnsi="Times New Roman" w:cs="Times New Roman"/>
          <w:sz w:val="24"/>
          <w:szCs w:val="24"/>
        </w:rPr>
        <w:t xml:space="preserve"> районному суді Чернігівської області середня кількість днів, необхідних для розгляду справ одним повноважним суддею, за даними звіту за 2023 рік та за І квартал 2024 року, становить 231 та 56 відповідно, тобто не перевищує середній показник по Україні. </w:t>
      </w:r>
    </w:p>
    <w:p w:rsidR="002A6BC5" w:rsidRPr="00A9314D" w:rsidRDefault="002A6BC5" w:rsidP="002A6BC5">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t>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w:t>
      </w:r>
      <w:proofErr w:type="spellStart"/>
      <w:r w:rsidRPr="00A9314D">
        <w:rPr>
          <w:rFonts w:ascii="Times New Roman" w:eastAsia="Times New Roman" w:hAnsi="Times New Roman" w:cs="Times New Roman"/>
          <w:sz w:val="24"/>
          <w:szCs w:val="24"/>
          <w:lang w:eastAsia="uk-UA"/>
        </w:rPr>
        <w:t>інстанційності</w:t>
      </w:r>
      <w:proofErr w:type="spellEnd"/>
      <w:r w:rsidRPr="00A9314D">
        <w:rPr>
          <w:rFonts w:ascii="Times New Roman" w:eastAsia="Times New Roman" w:hAnsi="Times New Roman" w:cs="Times New Roman"/>
          <w:sz w:val="24"/>
          <w:szCs w:val="24"/>
          <w:lang w:eastAsia="uk-UA"/>
        </w:rPr>
        <w:t xml:space="preserve"> в системі судів загальної юрисдикції від 12.07.2011 № 9-рп/2011).</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lastRenderedPageBreak/>
        <w:t>Зазначений конституційний принцип знаходить своє відображення у тому, що суддя першочергово зобов’язаний забезпечити потребу в доступі до правосуддя у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Абзацом першим частини першої статті 55 Закону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Згідно з частиною першою статті 82 Закону суддя може бути переведений</w:t>
      </w:r>
      <w:r w:rsidR="00A24424" w:rsidRPr="00A9314D">
        <w:rPr>
          <w:rFonts w:ascii="Times New Roman" w:eastAsia="Times New Roman" w:hAnsi="Times New Roman" w:cs="Times New Roman"/>
          <w:sz w:val="24"/>
          <w:szCs w:val="24"/>
          <w:lang w:eastAsia="uk-UA"/>
        </w:rPr>
        <w:t xml:space="preserve"> Вищою радою правосуддя</w:t>
      </w:r>
      <w:r w:rsidRPr="00A9314D">
        <w:rPr>
          <w:rFonts w:ascii="Times New Roman" w:eastAsia="Times New Roman" w:hAnsi="Times New Roman" w:cs="Times New Roman"/>
          <w:sz w:val="24"/>
          <w:szCs w:val="24"/>
          <w:lang w:eastAsia="uk-UA"/>
        </w:rPr>
        <w:t>, у тому числі тимчасово, шляхом відрядження на посаду судді до іншого суду</w:t>
      </w:r>
      <w:r w:rsidR="00A24424" w:rsidRPr="00A9314D">
        <w:rPr>
          <w:rFonts w:ascii="Times New Roman" w:eastAsia="Times New Roman" w:hAnsi="Times New Roman" w:cs="Times New Roman"/>
          <w:sz w:val="24"/>
          <w:szCs w:val="24"/>
          <w:lang w:eastAsia="uk-UA"/>
        </w:rPr>
        <w:t>,</w:t>
      </w:r>
      <w:r w:rsidRPr="00A9314D">
        <w:rPr>
          <w:rFonts w:ascii="Times New Roman" w:eastAsia="Times New Roman" w:hAnsi="Times New Roman" w:cs="Times New Roman"/>
          <w:sz w:val="24"/>
          <w:szCs w:val="24"/>
          <w:lang w:eastAsia="uk-UA"/>
        </w:rPr>
        <w:t xml:space="preserve"> в порядку, передбаченому законом.</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Відповідно до пункту 10 розділу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Комісією можуть бути враховані й інші обставини, встановлені під час розгляду питання щодо відрядження судді.</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Комісія бере до уваги, </w:t>
      </w:r>
      <w:r w:rsidRPr="00A9314D">
        <w:rPr>
          <w:rFonts w:ascii="Times New Roman" w:hAnsi="Times New Roman" w:cs="Times New Roman"/>
          <w:sz w:val="24"/>
          <w:szCs w:val="24"/>
          <w:shd w:val="clear" w:color="auto" w:fill="FFFFFF"/>
        </w:rPr>
        <w:t xml:space="preserve">що в повідомленні ДСА України про необхідність розгляду питання щодо відрядження </w:t>
      </w:r>
      <w:r w:rsidR="00A71948" w:rsidRPr="00A9314D">
        <w:rPr>
          <w:rFonts w:ascii="Times New Roman" w:hAnsi="Times New Roman" w:cs="Times New Roman"/>
          <w:sz w:val="24"/>
          <w:szCs w:val="24"/>
          <w:shd w:val="clear" w:color="auto" w:fill="FFFFFF"/>
        </w:rPr>
        <w:t xml:space="preserve">двох </w:t>
      </w:r>
      <w:r w:rsidRPr="00A9314D">
        <w:rPr>
          <w:rFonts w:ascii="Times New Roman" w:hAnsi="Times New Roman" w:cs="Times New Roman"/>
          <w:sz w:val="24"/>
          <w:szCs w:val="24"/>
          <w:shd w:val="clear" w:color="auto" w:fill="FFFFFF"/>
        </w:rPr>
        <w:t xml:space="preserve">суддів до </w:t>
      </w:r>
      <w:r w:rsidR="00A71948" w:rsidRPr="00A9314D">
        <w:rPr>
          <w:rFonts w:ascii="Times New Roman" w:hAnsi="Times New Roman" w:cs="Times New Roman"/>
          <w:sz w:val="24"/>
          <w:szCs w:val="24"/>
          <w:shd w:val="clear" w:color="auto" w:fill="FFFFFF"/>
        </w:rPr>
        <w:t>Деснянського</w:t>
      </w:r>
      <w:r w:rsidRPr="00A9314D">
        <w:rPr>
          <w:rFonts w:ascii="Times New Roman" w:hAnsi="Times New Roman" w:cs="Times New Roman"/>
          <w:sz w:val="24"/>
          <w:szCs w:val="24"/>
          <w:shd w:val="clear" w:color="auto" w:fill="FFFFFF"/>
        </w:rPr>
        <w:t xml:space="preserve"> районного суду міста Чернігова пропонується рекомендувати для відрядження суддів із судів, територіальну підсудність яких змінено внаслідок неможливості здійснення правосуддя з об’єктивних причин під час воєнного стану, у зв’язку зі стихійним лихом, військовими діями, заходами щодо боротьби з тероризмом або іншими надзвичайними обставинами. </w:t>
      </w:r>
      <w:proofErr w:type="spellStart"/>
      <w:r w:rsidRPr="00A9314D">
        <w:rPr>
          <w:rFonts w:ascii="Times New Roman" w:hAnsi="Times New Roman" w:cs="Times New Roman"/>
          <w:sz w:val="24"/>
          <w:szCs w:val="24"/>
          <w:shd w:val="clear" w:color="auto" w:fill="FFFFFF"/>
        </w:rPr>
        <w:t>Корюківський</w:t>
      </w:r>
      <w:proofErr w:type="spellEnd"/>
      <w:r w:rsidRPr="00A9314D">
        <w:rPr>
          <w:rFonts w:ascii="Times New Roman" w:hAnsi="Times New Roman" w:cs="Times New Roman"/>
          <w:sz w:val="24"/>
          <w:szCs w:val="24"/>
          <w:shd w:val="clear" w:color="auto" w:fill="FFFFFF"/>
        </w:rPr>
        <w:t xml:space="preserve"> районний суд Чернігівської області до таких судів не належить.</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Відповідно до абзацу другого пункту 10 розділу III Порядку Комісією можуть бути враховані й інші обставини, встановлені під час розгляду питання щодо відрядження судді.</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На переконання Комісії, абзац другий пункту 10 розділу III Порядку перебуває в системному</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взаємозв’язку</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з</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абзацом</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першим</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цього</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пункту</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та</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абзацом</w:t>
      </w:r>
      <w:r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четвертим</w:t>
      </w:r>
      <w:r w:rsidR="00A9314D" w:rsidRPr="00A9314D">
        <w:rPr>
          <w:rFonts w:ascii="Times New Roman" w:eastAsia="Times New Roman" w:hAnsi="Times New Roman" w:cs="Times New Roman"/>
          <w:sz w:val="72"/>
          <w:szCs w:val="72"/>
          <w:lang w:eastAsia="uk-UA"/>
        </w:rPr>
        <w:t xml:space="preserve"> </w:t>
      </w:r>
      <w:r w:rsidRPr="00A9314D">
        <w:rPr>
          <w:rFonts w:ascii="Times New Roman" w:eastAsia="Times New Roman" w:hAnsi="Times New Roman" w:cs="Times New Roman"/>
          <w:sz w:val="24"/>
          <w:szCs w:val="24"/>
          <w:lang w:eastAsia="uk-UA"/>
        </w:rPr>
        <w:t>пункту 1 розділу І Порядку, а тому такі обставини може бути враховано при внесенні подання про відрядження судді, однак виключно у разі, коли Комісією буде встановлено, що відрядження судді суттєво не вплине на доступ до правосуддя в суді, з якого суддя відряджається.</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 xml:space="preserve">З викладених підстав у їх сукупності Комісія доходить висновку про необхідність відмовити у внесенні подання про відрядження судді </w:t>
      </w:r>
      <w:proofErr w:type="spellStart"/>
      <w:r w:rsidRPr="00A9314D">
        <w:rPr>
          <w:rFonts w:ascii="Times New Roman" w:eastAsia="Times New Roman" w:hAnsi="Times New Roman" w:cs="Times New Roman"/>
          <w:sz w:val="24"/>
          <w:szCs w:val="24"/>
          <w:lang w:eastAsia="uk-UA"/>
        </w:rPr>
        <w:t>Корюківського</w:t>
      </w:r>
      <w:proofErr w:type="spellEnd"/>
      <w:r w:rsidRPr="00A9314D">
        <w:rPr>
          <w:rFonts w:ascii="Times New Roman" w:eastAsia="Times New Roman" w:hAnsi="Times New Roman" w:cs="Times New Roman"/>
          <w:sz w:val="24"/>
          <w:szCs w:val="24"/>
          <w:lang w:eastAsia="uk-UA"/>
        </w:rPr>
        <w:t xml:space="preserve"> районного суду Чернігівської області </w:t>
      </w:r>
      <w:proofErr w:type="spellStart"/>
      <w:r w:rsidRPr="00A9314D">
        <w:rPr>
          <w:rFonts w:ascii="Times New Roman" w:eastAsia="Times New Roman" w:hAnsi="Times New Roman" w:cs="Times New Roman"/>
          <w:sz w:val="24"/>
          <w:szCs w:val="24"/>
          <w:lang w:eastAsia="uk-UA"/>
        </w:rPr>
        <w:t>Карапути</w:t>
      </w:r>
      <w:proofErr w:type="spellEnd"/>
      <w:r w:rsidRPr="00A9314D">
        <w:rPr>
          <w:rFonts w:ascii="Times New Roman" w:eastAsia="Times New Roman" w:hAnsi="Times New Roman" w:cs="Times New Roman"/>
          <w:sz w:val="24"/>
          <w:szCs w:val="24"/>
          <w:lang w:eastAsia="uk-UA"/>
        </w:rPr>
        <w:t xml:space="preserve"> О.О. до </w:t>
      </w:r>
      <w:r w:rsidR="00A71948" w:rsidRPr="00A9314D">
        <w:rPr>
          <w:rFonts w:ascii="Times New Roman" w:eastAsia="Times New Roman" w:hAnsi="Times New Roman" w:cs="Times New Roman"/>
          <w:sz w:val="24"/>
          <w:szCs w:val="24"/>
          <w:lang w:eastAsia="uk-UA"/>
        </w:rPr>
        <w:t xml:space="preserve">Деснянського </w:t>
      </w:r>
      <w:r w:rsidRPr="00A9314D">
        <w:rPr>
          <w:rFonts w:ascii="Times New Roman" w:eastAsia="Times New Roman" w:hAnsi="Times New Roman" w:cs="Times New Roman"/>
          <w:sz w:val="24"/>
          <w:szCs w:val="24"/>
          <w:lang w:eastAsia="uk-UA"/>
        </w:rPr>
        <w:t>районного суду міста Чернігова.</w:t>
      </w:r>
    </w:p>
    <w:p w:rsidR="002A6BC5" w:rsidRPr="00A9314D" w:rsidRDefault="002A6BC5" w:rsidP="002A6BC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A9314D">
        <w:rPr>
          <w:rFonts w:ascii="Times New Roman" w:eastAsia="Times New Roman" w:hAnsi="Times New Roman" w:cs="Times New Roman"/>
          <w:sz w:val="24"/>
          <w:szCs w:val="24"/>
          <w:lang w:eastAsia="uk-UA"/>
        </w:rPr>
        <w:t>Абзацом першим пункту 16 розділу ІІІ Порядку встановлено,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256049" w:rsidRPr="00A9314D" w:rsidRDefault="00256049" w:rsidP="00EB3696">
      <w:pPr>
        <w:tabs>
          <w:tab w:val="left" w:pos="6237"/>
          <w:tab w:val="left" w:pos="6804"/>
        </w:tabs>
        <w:spacing w:after="0" w:line="240" w:lineRule="auto"/>
        <w:ind w:firstLine="567"/>
        <w:jc w:val="both"/>
        <w:rPr>
          <w:rFonts w:ascii="Times New Roman" w:hAnsi="Times New Roman" w:cs="Times New Roman"/>
          <w:sz w:val="24"/>
          <w:szCs w:val="24"/>
          <w:lang w:eastAsia="uk-UA"/>
        </w:rPr>
      </w:pPr>
      <w:r w:rsidRPr="00A9314D">
        <w:rPr>
          <w:rFonts w:ascii="Times New Roman" w:hAnsi="Times New Roman" w:cs="Times New Roman"/>
          <w:sz w:val="24"/>
          <w:szCs w:val="24"/>
          <w:shd w:val="clear" w:color="auto" w:fill="FFFFFF"/>
        </w:rPr>
        <w:t xml:space="preserve">З метою врегулювання судового навантаження та забезпечення належних умов доступу до правосуддя в </w:t>
      </w:r>
      <w:r w:rsidRPr="00A9314D">
        <w:rPr>
          <w:rFonts w:ascii="Times New Roman" w:eastAsia="Times New Roman" w:hAnsi="Times New Roman" w:cs="Times New Roman"/>
          <w:sz w:val="24"/>
          <w:szCs w:val="24"/>
          <w:lang w:eastAsia="uk-UA"/>
        </w:rPr>
        <w:t>Деснянському районному суді міста Чернігова</w:t>
      </w:r>
      <w:r w:rsidRPr="00A9314D">
        <w:rPr>
          <w:rFonts w:ascii="Times New Roman" w:hAnsi="Times New Roman" w:cs="Times New Roman"/>
          <w:sz w:val="24"/>
          <w:szCs w:val="24"/>
          <w:shd w:val="clear" w:color="auto" w:fill="FFFFFF"/>
        </w:rPr>
        <w:t xml:space="preserve"> Комісія дійшла висновку про необхідність продовження строку розгляду питання про відрядження суддів до </w:t>
      </w:r>
      <w:r w:rsidRPr="00A9314D">
        <w:rPr>
          <w:rFonts w:ascii="Times New Roman" w:eastAsia="Times New Roman" w:hAnsi="Times New Roman" w:cs="Times New Roman"/>
          <w:sz w:val="24"/>
          <w:szCs w:val="24"/>
          <w:lang w:eastAsia="uk-UA"/>
        </w:rPr>
        <w:t>Деснянського районного суду міста Чернігова</w:t>
      </w:r>
      <w:r w:rsidRPr="00A9314D">
        <w:rPr>
          <w:rFonts w:ascii="Times New Roman" w:hAnsi="Times New Roman" w:cs="Times New Roman"/>
          <w:sz w:val="24"/>
          <w:szCs w:val="24"/>
          <w:shd w:val="clear" w:color="auto" w:fill="FFFFFF"/>
        </w:rPr>
        <w:t xml:space="preserve">. </w:t>
      </w:r>
    </w:p>
    <w:p w:rsidR="00454BF2" w:rsidRPr="00A9314D" w:rsidRDefault="00256049" w:rsidP="00454BF2">
      <w:pPr>
        <w:shd w:val="clear" w:color="auto" w:fill="FFFFFF"/>
        <w:spacing w:after="0" w:line="240" w:lineRule="auto"/>
        <w:ind w:right="-142" w:firstLine="710"/>
        <w:jc w:val="both"/>
        <w:rPr>
          <w:rFonts w:ascii="Times New Roman" w:hAnsi="Times New Roman" w:cs="Times New Roman"/>
          <w:sz w:val="25"/>
          <w:szCs w:val="25"/>
          <w:shd w:val="clear" w:color="auto" w:fill="FFFFFF"/>
        </w:rPr>
      </w:pPr>
      <w:r w:rsidRPr="00A9314D">
        <w:rPr>
          <w:rFonts w:ascii="Times New Roman" w:hAnsi="Times New Roman" w:cs="Times New Roman"/>
          <w:sz w:val="24"/>
          <w:szCs w:val="24"/>
          <w:shd w:val="clear" w:color="auto" w:fill="FFFFFF"/>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затвердженим</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рішенням</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Вищої</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ради</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правосуддя</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від</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24</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квітня</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2017</w:t>
      </w:r>
      <w:r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року</w:t>
      </w:r>
      <w:r w:rsidR="00A9314D" w:rsidRPr="00A9314D">
        <w:rPr>
          <w:rFonts w:ascii="Times New Roman" w:hAnsi="Times New Roman" w:cs="Times New Roman"/>
          <w:sz w:val="52"/>
          <w:szCs w:val="52"/>
          <w:shd w:val="clear" w:color="auto" w:fill="FFFFFF"/>
        </w:rPr>
        <w:t xml:space="preserve"> </w:t>
      </w:r>
      <w:r w:rsidRPr="00A9314D">
        <w:rPr>
          <w:rFonts w:ascii="Times New Roman" w:hAnsi="Times New Roman" w:cs="Times New Roman"/>
          <w:sz w:val="24"/>
          <w:szCs w:val="24"/>
          <w:shd w:val="clear" w:color="auto" w:fill="FFFFFF"/>
        </w:rPr>
        <w:t xml:space="preserve">№ 54/0/15-17, Вища кваліфікаційна комісія суддів України </w:t>
      </w:r>
      <w:r w:rsidR="00454BF2" w:rsidRPr="00A9314D">
        <w:rPr>
          <w:rFonts w:ascii="Times New Roman" w:hAnsi="Times New Roman" w:cs="Times New Roman"/>
          <w:sz w:val="25"/>
          <w:szCs w:val="25"/>
          <w:shd w:val="clear" w:color="auto" w:fill="FFFFFF"/>
        </w:rPr>
        <w:t>«п’ятьма» голосами «ЗА» та «одним» голосом «ПРОТИ»</w:t>
      </w:r>
    </w:p>
    <w:p w:rsidR="002A6BC5" w:rsidRPr="00A9314D" w:rsidRDefault="002A6BC5" w:rsidP="002A6BC5">
      <w:pPr>
        <w:tabs>
          <w:tab w:val="left" w:pos="0"/>
        </w:tabs>
        <w:spacing w:after="0" w:line="240" w:lineRule="auto"/>
        <w:ind w:firstLine="567"/>
        <w:jc w:val="center"/>
        <w:rPr>
          <w:rFonts w:ascii="Times New Roman" w:hAnsi="Times New Roman" w:cs="Times New Roman"/>
          <w:sz w:val="24"/>
          <w:szCs w:val="24"/>
          <w:shd w:val="clear" w:color="auto" w:fill="FFFFFF"/>
        </w:rPr>
      </w:pPr>
      <w:r w:rsidRPr="00A9314D">
        <w:rPr>
          <w:rFonts w:ascii="Times New Roman" w:hAnsi="Times New Roman" w:cs="Times New Roman"/>
          <w:sz w:val="24"/>
          <w:szCs w:val="24"/>
          <w:shd w:val="clear" w:color="auto" w:fill="FFFFFF"/>
        </w:rPr>
        <w:lastRenderedPageBreak/>
        <w:t>вирішила:</w:t>
      </w:r>
    </w:p>
    <w:p w:rsidR="002A6BC5" w:rsidRPr="00A9314D" w:rsidRDefault="002A6BC5" w:rsidP="002A6BC5">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uk-UA"/>
        </w:rPr>
      </w:pPr>
    </w:p>
    <w:p w:rsidR="002A6BC5" w:rsidRPr="00A9314D" w:rsidRDefault="002A6BC5" w:rsidP="002A6BC5">
      <w:pPr>
        <w:shd w:val="clear" w:color="auto" w:fill="FFFFFF"/>
        <w:tabs>
          <w:tab w:val="left" w:pos="0"/>
        </w:tabs>
        <w:spacing w:after="0" w:line="240" w:lineRule="auto"/>
        <w:ind w:firstLine="567"/>
        <w:jc w:val="both"/>
        <w:rPr>
          <w:rFonts w:ascii="Times New Roman" w:hAnsi="Times New Roman" w:cs="Times New Roman"/>
          <w:sz w:val="24"/>
          <w:szCs w:val="24"/>
        </w:rPr>
      </w:pPr>
      <w:r w:rsidRPr="00A9314D">
        <w:rPr>
          <w:rFonts w:ascii="Times New Roman" w:eastAsia="Times New Roman" w:hAnsi="Times New Roman" w:cs="Times New Roman"/>
          <w:sz w:val="24"/>
          <w:szCs w:val="24"/>
          <w:lang w:eastAsia="uk-UA"/>
        </w:rPr>
        <w:t xml:space="preserve">Відмовити у внесенні до Вищої ради правосуддя подання про відрядження до </w:t>
      </w:r>
      <w:r w:rsidR="00E8518B" w:rsidRPr="00A9314D">
        <w:rPr>
          <w:rFonts w:ascii="Times New Roman" w:hAnsi="Times New Roman" w:cs="Times New Roman"/>
          <w:sz w:val="24"/>
          <w:szCs w:val="24"/>
        </w:rPr>
        <w:t>Деснянського</w:t>
      </w:r>
      <w:r w:rsidRPr="00A9314D">
        <w:rPr>
          <w:rFonts w:ascii="Times New Roman" w:hAnsi="Times New Roman" w:cs="Times New Roman"/>
          <w:sz w:val="24"/>
          <w:szCs w:val="24"/>
        </w:rPr>
        <w:t xml:space="preserve"> районного суду міста Чернігова</w:t>
      </w:r>
      <w:r w:rsidRPr="00A9314D">
        <w:rPr>
          <w:rFonts w:ascii="Times New Roman" w:eastAsia="Times New Roman" w:hAnsi="Times New Roman" w:cs="Times New Roman"/>
          <w:sz w:val="24"/>
          <w:szCs w:val="24"/>
          <w:lang w:eastAsia="uk-UA"/>
        </w:rPr>
        <w:t xml:space="preserve"> судді </w:t>
      </w:r>
      <w:proofErr w:type="spellStart"/>
      <w:r w:rsidRPr="00A9314D">
        <w:rPr>
          <w:rFonts w:ascii="Times New Roman" w:hAnsi="Times New Roman" w:cs="Times New Roman"/>
          <w:sz w:val="24"/>
          <w:szCs w:val="24"/>
        </w:rPr>
        <w:t>Корюківського</w:t>
      </w:r>
      <w:proofErr w:type="spellEnd"/>
      <w:r w:rsidRPr="00A9314D">
        <w:rPr>
          <w:rFonts w:ascii="Times New Roman" w:hAnsi="Times New Roman" w:cs="Times New Roman"/>
          <w:sz w:val="24"/>
          <w:szCs w:val="24"/>
        </w:rPr>
        <w:t xml:space="preserve"> районного суду Чернігівської області </w:t>
      </w:r>
      <w:proofErr w:type="spellStart"/>
      <w:r w:rsidRPr="00A9314D">
        <w:rPr>
          <w:rFonts w:ascii="Times New Roman" w:hAnsi="Times New Roman" w:cs="Times New Roman"/>
          <w:sz w:val="24"/>
          <w:szCs w:val="24"/>
        </w:rPr>
        <w:t>Карапути</w:t>
      </w:r>
      <w:proofErr w:type="spellEnd"/>
      <w:r w:rsidRPr="00A9314D">
        <w:rPr>
          <w:rFonts w:ascii="Times New Roman" w:hAnsi="Times New Roman" w:cs="Times New Roman"/>
          <w:sz w:val="24"/>
          <w:szCs w:val="24"/>
        </w:rPr>
        <w:t xml:space="preserve"> Олени Олександрівни.</w:t>
      </w:r>
    </w:p>
    <w:p w:rsidR="00E8518B" w:rsidRPr="00A9314D" w:rsidRDefault="00E8518B" w:rsidP="00E8518B">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A9314D">
        <w:rPr>
          <w:rFonts w:ascii="Times New Roman" w:hAnsi="Times New Roman" w:cs="Times New Roman"/>
          <w:sz w:val="24"/>
          <w:szCs w:val="24"/>
        </w:rPr>
        <w:t>Продов</w:t>
      </w:r>
      <w:r w:rsidRPr="00A9314D">
        <w:rPr>
          <w:rFonts w:ascii="Times New Roman" w:hAnsi="Times New Roman" w:cs="Times New Roman"/>
          <w:sz w:val="24"/>
          <w:szCs w:val="24"/>
          <w:shd w:val="clear" w:color="auto" w:fill="FFFFFF"/>
        </w:rPr>
        <w:t>жити розгляд повідомлення Державної судової адміністрації України</w:t>
      </w:r>
      <w:r w:rsidR="00AE2BE4" w:rsidRPr="00A9314D">
        <w:rPr>
          <w:rFonts w:ascii="Times New Roman" w:hAnsi="Times New Roman" w:cs="Times New Roman"/>
          <w:sz w:val="24"/>
          <w:szCs w:val="24"/>
          <w:shd w:val="clear" w:color="auto" w:fill="FFFFFF"/>
        </w:rPr>
        <w:br/>
      </w:r>
      <w:r w:rsidRPr="00A9314D">
        <w:rPr>
          <w:rFonts w:ascii="Times New Roman" w:hAnsi="Times New Roman" w:cs="Times New Roman"/>
          <w:sz w:val="24"/>
          <w:szCs w:val="24"/>
          <w:shd w:val="clear" w:color="auto" w:fill="FFFFFF"/>
        </w:rPr>
        <w:t xml:space="preserve">від 20.06.2024 року в частині питання про відрядження двох суддів до </w:t>
      </w:r>
      <w:r w:rsidRPr="00A9314D">
        <w:rPr>
          <w:rFonts w:ascii="Times New Roman" w:hAnsi="Times New Roman" w:cs="Times New Roman"/>
          <w:sz w:val="24"/>
          <w:szCs w:val="24"/>
        </w:rPr>
        <w:t>Деснянського районного суду міста Чернігова</w:t>
      </w:r>
      <w:r w:rsidRPr="00A9314D">
        <w:rPr>
          <w:rFonts w:ascii="Times New Roman" w:eastAsia="Times New Roman" w:hAnsi="Times New Roman" w:cs="Times New Roman"/>
          <w:sz w:val="24"/>
          <w:szCs w:val="24"/>
          <w:lang w:eastAsia="uk-UA"/>
        </w:rPr>
        <w:t xml:space="preserve"> </w:t>
      </w:r>
      <w:r w:rsidRPr="00A9314D">
        <w:rPr>
          <w:rFonts w:ascii="Times New Roman" w:hAnsi="Times New Roman" w:cs="Times New Roman"/>
          <w:sz w:val="24"/>
          <w:szCs w:val="24"/>
          <w:shd w:val="clear" w:color="auto" w:fill="FFFFFF"/>
        </w:rPr>
        <w:t xml:space="preserve">до </w:t>
      </w:r>
      <w:r w:rsidR="00454BF2" w:rsidRPr="00A9314D">
        <w:rPr>
          <w:rFonts w:ascii="Times New Roman" w:hAnsi="Times New Roman" w:cs="Times New Roman"/>
          <w:sz w:val="24"/>
          <w:szCs w:val="24"/>
          <w:shd w:val="clear" w:color="auto" w:fill="FFFFFF"/>
        </w:rPr>
        <w:t>14.08.</w:t>
      </w:r>
      <w:r w:rsidRPr="00A9314D">
        <w:rPr>
          <w:rFonts w:ascii="Times New Roman" w:hAnsi="Times New Roman" w:cs="Times New Roman"/>
          <w:sz w:val="24"/>
          <w:szCs w:val="24"/>
          <w:shd w:val="clear" w:color="auto" w:fill="FFFFFF"/>
        </w:rPr>
        <w:t xml:space="preserve">2024 року. </w:t>
      </w:r>
    </w:p>
    <w:p w:rsidR="00E8518B" w:rsidRPr="00A9314D" w:rsidRDefault="00E8518B" w:rsidP="002A6BC5">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uk-UA"/>
        </w:rPr>
      </w:pPr>
    </w:p>
    <w:p w:rsidR="002A6BC5" w:rsidRDefault="002A6BC5" w:rsidP="002A6BC5">
      <w:pPr>
        <w:shd w:val="clear" w:color="auto" w:fill="FFFFFF"/>
        <w:spacing w:before="100" w:beforeAutospacing="1" w:after="100" w:afterAutospacing="1" w:line="240" w:lineRule="auto"/>
        <w:jc w:val="both"/>
        <w:rPr>
          <w:rFonts w:ascii="Times New Roman" w:hAnsi="Times New Roman" w:cs="Times New Roman"/>
          <w:sz w:val="24"/>
          <w:szCs w:val="24"/>
          <w:lang w:eastAsia="uk-UA"/>
        </w:rPr>
      </w:pPr>
      <w:r w:rsidRPr="00A9314D">
        <w:rPr>
          <w:rFonts w:ascii="Times New Roman" w:hAnsi="Times New Roman" w:cs="Times New Roman"/>
          <w:sz w:val="24"/>
          <w:szCs w:val="24"/>
          <w:lang w:eastAsia="uk-UA"/>
        </w:rPr>
        <w:t>Головуючий</w:t>
      </w:r>
      <w:r w:rsidRP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r>
      <w:r w:rsidR="00A9314D">
        <w:rPr>
          <w:rFonts w:ascii="Times New Roman" w:hAnsi="Times New Roman" w:cs="Times New Roman"/>
          <w:sz w:val="24"/>
          <w:szCs w:val="24"/>
          <w:lang w:eastAsia="uk-UA"/>
        </w:rPr>
        <w:tab/>
        <w:t xml:space="preserve">    </w:t>
      </w:r>
      <w:r w:rsidRPr="00A9314D">
        <w:rPr>
          <w:rFonts w:ascii="Times New Roman" w:hAnsi="Times New Roman" w:cs="Times New Roman"/>
          <w:sz w:val="24"/>
          <w:szCs w:val="24"/>
          <w:lang w:eastAsia="uk-UA"/>
        </w:rPr>
        <w:t xml:space="preserve">Руслан СИДОРОВИЧ </w:t>
      </w:r>
      <w:r w:rsidR="00454BF2" w:rsidRPr="00A9314D">
        <w:rPr>
          <w:rFonts w:ascii="Times New Roman" w:hAnsi="Times New Roman" w:cs="Times New Roman"/>
          <w:sz w:val="24"/>
          <w:szCs w:val="24"/>
          <w:lang w:eastAsia="uk-UA"/>
        </w:rPr>
        <w:t>«</w:t>
      </w:r>
      <w:r w:rsidR="00A72958" w:rsidRPr="00A9314D">
        <w:rPr>
          <w:rFonts w:ascii="Times New Roman" w:hAnsi="Times New Roman" w:cs="Times New Roman"/>
          <w:sz w:val="24"/>
          <w:szCs w:val="24"/>
          <w:lang w:eastAsia="uk-UA"/>
        </w:rPr>
        <w:t>З</w:t>
      </w:r>
      <w:r w:rsidR="00454BF2" w:rsidRPr="00A9314D">
        <w:rPr>
          <w:rFonts w:ascii="Times New Roman" w:hAnsi="Times New Roman" w:cs="Times New Roman"/>
          <w:sz w:val="24"/>
          <w:szCs w:val="24"/>
          <w:lang w:eastAsia="uk-UA"/>
        </w:rPr>
        <w:t>А»</w:t>
      </w:r>
    </w:p>
    <w:p w:rsidR="002A6BC5" w:rsidRDefault="00A9314D" w:rsidP="00A9314D">
      <w:pPr>
        <w:shd w:val="clear" w:color="auto" w:fill="FFFFFF"/>
        <w:spacing w:before="100" w:beforeAutospacing="1" w:after="100" w:afterAutospacing="1"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Члени Комісії:</w:t>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t xml:space="preserve">    </w:t>
      </w:r>
      <w:r w:rsidR="002A6BC5" w:rsidRPr="00A9314D">
        <w:rPr>
          <w:rFonts w:ascii="Times New Roman" w:hAnsi="Times New Roman" w:cs="Times New Roman"/>
          <w:sz w:val="24"/>
          <w:szCs w:val="24"/>
        </w:rPr>
        <w:t>Людмила ВОЛКОВА</w:t>
      </w:r>
      <w:r w:rsidR="00A72958" w:rsidRPr="00A9314D">
        <w:rPr>
          <w:rFonts w:ascii="Times New Roman" w:hAnsi="Times New Roman" w:cs="Times New Roman"/>
          <w:sz w:val="24"/>
          <w:szCs w:val="24"/>
        </w:rPr>
        <w:t xml:space="preserve"> </w:t>
      </w:r>
      <w:r w:rsidR="00454BF2" w:rsidRPr="00A9314D">
        <w:rPr>
          <w:rFonts w:ascii="Times New Roman" w:hAnsi="Times New Roman" w:cs="Times New Roman"/>
          <w:sz w:val="24"/>
          <w:szCs w:val="24"/>
          <w:lang w:eastAsia="uk-UA"/>
        </w:rPr>
        <w:t>«ЗА»</w:t>
      </w:r>
    </w:p>
    <w:p w:rsidR="002A6BC5" w:rsidRDefault="00A9314D" w:rsidP="00A9314D">
      <w:pPr>
        <w:shd w:val="clear" w:color="auto" w:fill="FFFFFF"/>
        <w:spacing w:before="100" w:beforeAutospacing="1" w:after="100" w:afterAutospacing="1"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t xml:space="preserve">    </w:t>
      </w:r>
      <w:r w:rsidR="002A6BC5" w:rsidRPr="00A9314D">
        <w:rPr>
          <w:rFonts w:ascii="Times New Roman" w:hAnsi="Times New Roman" w:cs="Times New Roman"/>
          <w:sz w:val="24"/>
          <w:szCs w:val="24"/>
        </w:rPr>
        <w:t xml:space="preserve">Ярослав ДУХ </w:t>
      </w:r>
      <w:r w:rsidR="00454BF2" w:rsidRPr="00A9314D">
        <w:rPr>
          <w:rFonts w:ascii="Times New Roman" w:hAnsi="Times New Roman" w:cs="Times New Roman"/>
          <w:sz w:val="24"/>
          <w:szCs w:val="24"/>
        </w:rPr>
        <w:t>«</w:t>
      </w:r>
      <w:r w:rsidR="00A72958" w:rsidRPr="00A9314D">
        <w:rPr>
          <w:rFonts w:ascii="Times New Roman" w:hAnsi="Times New Roman" w:cs="Times New Roman"/>
          <w:sz w:val="24"/>
          <w:szCs w:val="24"/>
          <w:lang w:eastAsia="uk-UA"/>
        </w:rPr>
        <w:t>ЗА</w:t>
      </w:r>
      <w:r w:rsidR="00454BF2" w:rsidRPr="00A9314D">
        <w:rPr>
          <w:rFonts w:ascii="Times New Roman" w:hAnsi="Times New Roman" w:cs="Times New Roman"/>
          <w:sz w:val="24"/>
          <w:szCs w:val="24"/>
          <w:lang w:eastAsia="uk-UA"/>
        </w:rPr>
        <w:t>»</w:t>
      </w:r>
    </w:p>
    <w:p w:rsidR="002A6BC5" w:rsidRDefault="00A9314D" w:rsidP="00A9314D">
      <w:pPr>
        <w:shd w:val="clear" w:color="auto" w:fill="FFFFFF"/>
        <w:spacing w:before="100" w:beforeAutospacing="1" w:after="100" w:afterAutospacing="1"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t xml:space="preserve">    </w:t>
      </w:r>
      <w:r w:rsidR="00446DAE" w:rsidRPr="00A9314D">
        <w:rPr>
          <w:rFonts w:ascii="Times New Roman" w:hAnsi="Times New Roman" w:cs="Times New Roman"/>
          <w:sz w:val="24"/>
          <w:szCs w:val="24"/>
        </w:rPr>
        <w:t>Роман КИДИСЮК</w:t>
      </w:r>
      <w:r w:rsidR="002A6BC5" w:rsidRPr="00A9314D">
        <w:rPr>
          <w:rFonts w:ascii="Times New Roman" w:hAnsi="Times New Roman" w:cs="Times New Roman"/>
          <w:sz w:val="24"/>
          <w:szCs w:val="24"/>
        </w:rPr>
        <w:t xml:space="preserve"> </w:t>
      </w:r>
      <w:r w:rsidR="00454BF2" w:rsidRPr="00A9314D">
        <w:rPr>
          <w:rFonts w:ascii="Times New Roman" w:hAnsi="Times New Roman" w:cs="Times New Roman"/>
          <w:sz w:val="24"/>
          <w:szCs w:val="24"/>
        </w:rPr>
        <w:t>«</w:t>
      </w:r>
      <w:r w:rsidR="00A72958" w:rsidRPr="00A9314D">
        <w:rPr>
          <w:rFonts w:ascii="Times New Roman" w:hAnsi="Times New Roman" w:cs="Times New Roman"/>
          <w:sz w:val="24"/>
          <w:szCs w:val="24"/>
          <w:lang w:eastAsia="uk-UA"/>
        </w:rPr>
        <w:t>ЗА</w:t>
      </w:r>
      <w:r w:rsidR="00454BF2" w:rsidRPr="00A9314D">
        <w:rPr>
          <w:rFonts w:ascii="Times New Roman" w:hAnsi="Times New Roman" w:cs="Times New Roman"/>
          <w:sz w:val="24"/>
          <w:szCs w:val="24"/>
          <w:lang w:eastAsia="uk-UA"/>
        </w:rPr>
        <w:t>»</w:t>
      </w:r>
    </w:p>
    <w:p w:rsidR="002A6BC5" w:rsidRDefault="00A9314D" w:rsidP="00A9314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t xml:space="preserve">    </w:t>
      </w:r>
      <w:r w:rsidR="002A6BC5" w:rsidRPr="00A9314D">
        <w:rPr>
          <w:rFonts w:ascii="Times New Roman" w:hAnsi="Times New Roman" w:cs="Times New Roman"/>
          <w:sz w:val="24"/>
          <w:szCs w:val="24"/>
        </w:rPr>
        <w:t xml:space="preserve">Роман САБОДАШ </w:t>
      </w:r>
      <w:r w:rsidR="00454BF2" w:rsidRPr="00A9314D">
        <w:rPr>
          <w:rFonts w:ascii="Times New Roman" w:hAnsi="Times New Roman" w:cs="Times New Roman"/>
          <w:sz w:val="24"/>
          <w:szCs w:val="24"/>
        </w:rPr>
        <w:t>«</w:t>
      </w:r>
      <w:r w:rsidR="00A72958" w:rsidRPr="00A9314D">
        <w:rPr>
          <w:rFonts w:ascii="Times New Roman" w:hAnsi="Times New Roman" w:cs="Times New Roman"/>
          <w:sz w:val="24"/>
          <w:szCs w:val="24"/>
        </w:rPr>
        <w:t>ПРОТИ</w:t>
      </w:r>
      <w:r w:rsidR="00454BF2" w:rsidRPr="00A9314D">
        <w:rPr>
          <w:rFonts w:ascii="Times New Roman" w:hAnsi="Times New Roman" w:cs="Times New Roman"/>
          <w:sz w:val="24"/>
          <w:szCs w:val="24"/>
        </w:rPr>
        <w:t>»</w:t>
      </w:r>
    </w:p>
    <w:p w:rsidR="00446DAE" w:rsidRPr="00A9314D" w:rsidRDefault="00A9314D" w:rsidP="00A9314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46DAE" w:rsidRPr="00A9314D">
        <w:rPr>
          <w:rFonts w:ascii="Times New Roman" w:hAnsi="Times New Roman" w:cs="Times New Roman"/>
          <w:sz w:val="24"/>
          <w:szCs w:val="24"/>
        </w:rPr>
        <w:t>Сергій ЧУМАК</w:t>
      </w:r>
      <w:r w:rsidR="00A72958" w:rsidRPr="00A9314D">
        <w:rPr>
          <w:rFonts w:ascii="Times New Roman" w:hAnsi="Times New Roman" w:cs="Times New Roman"/>
          <w:sz w:val="24"/>
          <w:szCs w:val="24"/>
        </w:rPr>
        <w:t xml:space="preserve"> </w:t>
      </w:r>
      <w:r w:rsidR="00454BF2" w:rsidRPr="00A9314D">
        <w:rPr>
          <w:rFonts w:ascii="Times New Roman" w:hAnsi="Times New Roman" w:cs="Times New Roman"/>
          <w:sz w:val="24"/>
          <w:szCs w:val="24"/>
        </w:rPr>
        <w:t>«</w:t>
      </w:r>
      <w:r w:rsidR="00454BF2" w:rsidRPr="00A9314D">
        <w:rPr>
          <w:rFonts w:ascii="Times New Roman" w:hAnsi="Times New Roman" w:cs="Times New Roman"/>
          <w:sz w:val="24"/>
          <w:szCs w:val="24"/>
          <w:lang w:eastAsia="uk-UA"/>
        </w:rPr>
        <w:t>ЗА»</w:t>
      </w:r>
      <w:bookmarkStart w:id="0" w:name="_GoBack"/>
      <w:bookmarkEnd w:id="0"/>
    </w:p>
    <w:sectPr w:rsidR="00446DAE" w:rsidRPr="00A9314D" w:rsidSect="008C74BD">
      <w:headerReference w:type="default" r:id="rId7"/>
      <w:pgSz w:w="11906" w:h="16838"/>
      <w:pgMar w:top="1134" w:right="566"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1E69" w:rsidRDefault="00F71E69">
      <w:pPr>
        <w:spacing w:after="0" w:line="240" w:lineRule="auto"/>
      </w:pPr>
      <w:r>
        <w:separator/>
      </w:r>
    </w:p>
  </w:endnote>
  <w:endnote w:type="continuationSeparator" w:id="0">
    <w:p w:rsidR="00F71E69" w:rsidRDefault="00F7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1E69" w:rsidRDefault="00F71E69">
      <w:pPr>
        <w:spacing w:after="0" w:line="240" w:lineRule="auto"/>
      </w:pPr>
      <w:r>
        <w:separator/>
      </w:r>
    </w:p>
  </w:footnote>
  <w:footnote w:type="continuationSeparator" w:id="0">
    <w:p w:rsidR="00F71E69" w:rsidRDefault="00F7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888544"/>
      <w:docPartObj>
        <w:docPartGallery w:val="Page Numbers (Top of Page)"/>
        <w:docPartUnique/>
      </w:docPartObj>
    </w:sdtPr>
    <w:sdtEndPr/>
    <w:sdtContent>
      <w:p w:rsidR="00BB0346" w:rsidRDefault="00E8518B">
        <w:pPr>
          <w:pStyle w:val="a4"/>
          <w:jc w:val="center"/>
        </w:pPr>
        <w:r>
          <w:fldChar w:fldCharType="begin"/>
        </w:r>
        <w:r>
          <w:instrText>PAGE   \* MERGEFORMAT</w:instrText>
        </w:r>
        <w:r>
          <w:fldChar w:fldCharType="separate"/>
        </w:r>
        <w:r w:rsidR="00AE2BE4">
          <w:rPr>
            <w:noProof/>
          </w:rPr>
          <w:t>3</w:t>
        </w:r>
        <w:r>
          <w:fldChar w:fldCharType="end"/>
        </w:r>
      </w:p>
    </w:sdtContent>
  </w:sdt>
  <w:p w:rsidR="00BB0346" w:rsidRDefault="00047C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8D"/>
    <w:rsid w:val="00081681"/>
    <w:rsid w:val="000C6B2C"/>
    <w:rsid w:val="00150731"/>
    <w:rsid w:val="0016312E"/>
    <w:rsid w:val="00224930"/>
    <w:rsid w:val="00256049"/>
    <w:rsid w:val="002A6BC5"/>
    <w:rsid w:val="003472E7"/>
    <w:rsid w:val="00391473"/>
    <w:rsid w:val="00446DAE"/>
    <w:rsid w:val="00454BF2"/>
    <w:rsid w:val="006E54E1"/>
    <w:rsid w:val="006F2E5A"/>
    <w:rsid w:val="00A24424"/>
    <w:rsid w:val="00A71948"/>
    <w:rsid w:val="00A71990"/>
    <w:rsid w:val="00A71F51"/>
    <w:rsid w:val="00A72958"/>
    <w:rsid w:val="00A9314D"/>
    <w:rsid w:val="00AE2BE4"/>
    <w:rsid w:val="00BC4D02"/>
    <w:rsid w:val="00C2161C"/>
    <w:rsid w:val="00CC6A8D"/>
    <w:rsid w:val="00D64D2A"/>
    <w:rsid w:val="00E8518B"/>
    <w:rsid w:val="00EB3696"/>
    <w:rsid w:val="00EF2806"/>
    <w:rsid w:val="00F71E69"/>
    <w:rsid w:val="00FC4A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44AC"/>
  <w15:chartTrackingRefBased/>
  <w15:docId w15:val="{923EB782-3279-40D5-92D3-D3372F00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B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2A6BC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A6BC5"/>
  </w:style>
  <w:style w:type="paragraph" w:customStyle="1" w:styleId="rtejustify">
    <w:name w:val="rtejustify"/>
    <w:basedOn w:val="a"/>
    <w:rsid w:val="002A6B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7443</Words>
  <Characters>4243</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dcterms:created xsi:type="dcterms:W3CDTF">2024-07-23T07:08:00Z</dcterms:created>
  <dcterms:modified xsi:type="dcterms:W3CDTF">2024-07-23T07:08:00Z</dcterms:modified>
</cp:coreProperties>
</file>