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4C1" w:rsidRPr="00526D94" w:rsidRDefault="00A7047D" w:rsidP="005554B9">
      <w:pPr>
        <w:pBdr>
          <w:top w:val="nil"/>
          <w:left w:val="nil"/>
          <w:bottom w:val="nil"/>
          <w:right w:val="nil"/>
          <w:between w:val="nil"/>
        </w:pBdr>
        <w:spacing w:line="240" w:lineRule="auto"/>
        <w:ind w:left="1" w:hanging="3"/>
        <w:jc w:val="center"/>
        <w:rPr>
          <w:color w:val="000000"/>
          <w:sz w:val="28"/>
          <w:szCs w:val="28"/>
          <w:lang w:val="uk-UA"/>
        </w:rPr>
      </w:pPr>
      <w:r w:rsidRPr="00526D94">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A33319" w:rsidRDefault="00F204C1">
      <w:pPr>
        <w:pBdr>
          <w:top w:val="nil"/>
          <w:left w:val="nil"/>
          <w:bottom w:val="nil"/>
          <w:right w:val="nil"/>
          <w:between w:val="nil"/>
        </w:pBdr>
        <w:spacing w:line="240" w:lineRule="auto"/>
        <w:ind w:left="1" w:right="57" w:hanging="3"/>
        <w:jc w:val="center"/>
        <w:rPr>
          <w:color w:val="000000"/>
          <w:sz w:val="28"/>
          <w:szCs w:val="28"/>
          <w:lang w:val="uk-UA"/>
        </w:rPr>
      </w:pPr>
    </w:p>
    <w:p w:rsidR="00F204C1" w:rsidRPr="003931FF" w:rsidRDefault="0035795F">
      <w:pPr>
        <w:pBdr>
          <w:top w:val="nil"/>
          <w:left w:val="nil"/>
          <w:bottom w:val="nil"/>
          <w:right w:val="nil"/>
          <w:between w:val="nil"/>
        </w:pBdr>
        <w:shd w:val="clear" w:color="auto" w:fill="FFFFFF"/>
        <w:spacing w:line="240" w:lineRule="auto"/>
        <w:ind w:left="1" w:hanging="3"/>
        <w:jc w:val="both"/>
        <w:rPr>
          <w:color w:val="000000"/>
          <w:sz w:val="28"/>
          <w:szCs w:val="28"/>
          <w:lang w:val="uk-UA"/>
        </w:rPr>
      </w:pPr>
      <w:r w:rsidRPr="003931FF">
        <w:rPr>
          <w:color w:val="000000"/>
          <w:sz w:val="28"/>
          <w:szCs w:val="28"/>
          <w:lang w:val="uk-UA"/>
        </w:rPr>
        <w:t>30</w:t>
      </w:r>
      <w:r w:rsidR="00A7047D" w:rsidRPr="003931FF">
        <w:rPr>
          <w:color w:val="000000"/>
          <w:sz w:val="28"/>
          <w:szCs w:val="28"/>
          <w:lang w:val="uk-UA"/>
        </w:rPr>
        <w:t xml:space="preserve"> </w:t>
      </w:r>
      <w:r w:rsidRPr="003931FF">
        <w:rPr>
          <w:color w:val="000000"/>
          <w:sz w:val="28"/>
          <w:szCs w:val="28"/>
          <w:lang w:val="uk-UA"/>
        </w:rPr>
        <w:t>квіт</w:t>
      </w:r>
      <w:r w:rsidR="00A7047D" w:rsidRPr="003931FF">
        <w:rPr>
          <w:color w:val="000000"/>
          <w:sz w:val="28"/>
          <w:szCs w:val="28"/>
          <w:lang w:val="uk-UA"/>
        </w:rPr>
        <w:t>ня 2024 року</w:t>
      </w:r>
      <w:r w:rsidR="00A7047D" w:rsidRPr="003931FF">
        <w:rPr>
          <w:color w:val="000000"/>
          <w:sz w:val="28"/>
          <w:szCs w:val="28"/>
          <w:lang w:val="uk-UA"/>
        </w:rPr>
        <w:tab/>
      </w:r>
      <w:r w:rsidR="00A7047D" w:rsidRPr="003931FF">
        <w:rPr>
          <w:color w:val="000000"/>
          <w:sz w:val="28"/>
          <w:szCs w:val="28"/>
          <w:lang w:val="uk-UA"/>
        </w:rPr>
        <w:tab/>
      </w:r>
      <w:r w:rsidR="00A7047D" w:rsidRPr="003931FF">
        <w:rPr>
          <w:color w:val="000000"/>
          <w:sz w:val="28"/>
          <w:szCs w:val="28"/>
          <w:lang w:val="uk-UA"/>
        </w:rPr>
        <w:tab/>
      </w:r>
      <w:r w:rsidR="00A7047D" w:rsidRPr="003931FF">
        <w:rPr>
          <w:color w:val="000000"/>
          <w:sz w:val="28"/>
          <w:szCs w:val="28"/>
          <w:lang w:val="uk-UA"/>
        </w:rPr>
        <w:tab/>
      </w:r>
      <w:r w:rsidR="00A7047D" w:rsidRPr="003931FF">
        <w:rPr>
          <w:color w:val="000000"/>
          <w:sz w:val="28"/>
          <w:szCs w:val="28"/>
          <w:lang w:val="uk-UA"/>
        </w:rPr>
        <w:tab/>
      </w:r>
      <w:r w:rsidR="00A7047D" w:rsidRPr="003931FF">
        <w:rPr>
          <w:color w:val="000000"/>
          <w:sz w:val="28"/>
          <w:szCs w:val="28"/>
          <w:lang w:val="uk-UA"/>
        </w:rPr>
        <w:tab/>
      </w:r>
      <w:r w:rsidR="00A7047D" w:rsidRPr="003931FF">
        <w:rPr>
          <w:color w:val="000000"/>
          <w:sz w:val="28"/>
          <w:szCs w:val="28"/>
          <w:lang w:val="uk-UA"/>
        </w:rPr>
        <w:tab/>
      </w:r>
      <w:r w:rsidR="00A7047D" w:rsidRPr="003931FF">
        <w:rPr>
          <w:color w:val="000000"/>
          <w:sz w:val="28"/>
          <w:szCs w:val="28"/>
          <w:lang w:val="uk-UA"/>
        </w:rPr>
        <w:tab/>
      </w:r>
      <w:r w:rsidR="005554B9">
        <w:rPr>
          <w:color w:val="000000"/>
          <w:sz w:val="28"/>
          <w:szCs w:val="28"/>
          <w:lang w:val="uk-UA"/>
        </w:rPr>
        <w:tab/>
      </w:r>
      <w:r w:rsidR="00A7047D" w:rsidRPr="003931FF">
        <w:rPr>
          <w:color w:val="000000"/>
          <w:sz w:val="28"/>
          <w:szCs w:val="28"/>
          <w:lang w:val="uk-UA"/>
        </w:rPr>
        <w:t>м. Київ</w:t>
      </w:r>
    </w:p>
    <w:p w:rsidR="00F204C1" w:rsidRPr="003931FF" w:rsidRDefault="00F204C1">
      <w:pPr>
        <w:pBdr>
          <w:top w:val="nil"/>
          <w:left w:val="nil"/>
          <w:bottom w:val="nil"/>
          <w:right w:val="nil"/>
          <w:between w:val="nil"/>
        </w:pBdr>
        <w:shd w:val="clear" w:color="auto" w:fill="FFFFFF"/>
        <w:spacing w:line="240" w:lineRule="auto"/>
        <w:ind w:left="1" w:hanging="3"/>
        <w:jc w:val="both"/>
        <w:rPr>
          <w:color w:val="000000"/>
          <w:sz w:val="28"/>
          <w:szCs w:val="28"/>
          <w:lang w:val="uk-UA"/>
        </w:rPr>
      </w:pPr>
    </w:p>
    <w:p w:rsidR="00F204C1" w:rsidRPr="005554B9" w:rsidRDefault="00A7047D">
      <w:pPr>
        <w:pBdr>
          <w:top w:val="nil"/>
          <w:left w:val="nil"/>
          <w:bottom w:val="nil"/>
          <w:right w:val="nil"/>
          <w:between w:val="nil"/>
        </w:pBdr>
        <w:shd w:val="clear" w:color="auto" w:fill="FFFFFF"/>
        <w:spacing w:line="240" w:lineRule="auto"/>
        <w:ind w:left="1" w:right="134" w:hanging="3"/>
        <w:jc w:val="center"/>
        <w:rPr>
          <w:color w:val="000000"/>
          <w:sz w:val="28"/>
          <w:szCs w:val="28"/>
          <w:u w:val="single"/>
          <w:lang w:val="uk-UA"/>
        </w:rPr>
      </w:pPr>
      <w:r w:rsidRPr="003931FF">
        <w:rPr>
          <w:color w:val="000000"/>
          <w:sz w:val="28"/>
          <w:szCs w:val="28"/>
          <w:lang w:val="uk-UA"/>
        </w:rPr>
        <w:t xml:space="preserve">Р І Ш Е Н </w:t>
      </w:r>
      <w:proofErr w:type="spellStart"/>
      <w:r w:rsidRPr="003931FF">
        <w:rPr>
          <w:color w:val="000000"/>
          <w:sz w:val="28"/>
          <w:szCs w:val="28"/>
          <w:lang w:val="uk-UA"/>
        </w:rPr>
        <w:t>Н</w:t>
      </w:r>
      <w:proofErr w:type="spellEnd"/>
      <w:r w:rsidRPr="003931FF">
        <w:rPr>
          <w:color w:val="000000"/>
          <w:sz w:val="28"/>
          <w:szCs w:val="28"/>
          <w:lang w:val="uk-UA"/>
        </w:rPr>
        <w:t xml:space="preserve"> Я  № </w:t>
      </w:r>
      <w:r w:rsidR="005554B9">
        <w:rPr>
          <w:color w:val="000000"/>
          <w:sz w:val="28"/>
          <w:szCs w:val="28"/>
          <w:u w:val="single"/>
          <w:lang w:val="uk-UA"/>
        </w:rPr>
        <w:t>3/вс-24</w:t>
      </w:r>
    </w:p>
    <w:p w:rsidR="00F204C1" w:rsidRPr="003931FF" w:rsidRDefault="00F204C1">
      <w:pPr>
        <w:pBdr>
          <w:top w:val="nil"/>
          <w:left w:val="nil"/>
          <w:bottom w:val="nil"/>
          <w:right w:val="nil"/>
          <w:between w:val="nil"/>
        </w:pBdr>
        <w:shd w:val="clear" w:color="auto" w:fill="FFFFFF"/>
        <w:tabs>
          <w:tab w:val="left" w:pos="567"/>
        </w:tabs>
        <w:spacing w:line="240" w:lineRule="auto"/>
        <w:ind w:left="1" w:right="-1" w:hanging="3"/>
        <w:jc w:val="both"/>
        <w:rPr>
          <w:color w:val="000000"/>
          <w:sz w:val="28"/>
          <w:szCs w:val="28"/>
          <w:lang w:val="uk-UA"/>
        </w:rPr>
      </w:pPr>
    </w:p>
    <w:p w:rsidR="00F204C1" w:rsidRPr="003931FF" w:rsidRDefault="00A7047D">
      <w:pPr>
        <w:pBdr>
          <w:top w:val="nil"/>
          <w:left w:val="nil"/>
          <w:bottom w:val="nil"/>
          <w:right w:val="nil"/>
          <w:between w:val="nil"/>
        </w:pBdr>
        <w:shd w:val="clear" w:color="auto" w:fill="FFFFFF"/>
        <w:tabs>
          <w:tab w:val="left" w:pos="567"/>
        </w:tabs>
        <w:spacing w:line="240" w:lineRule="auto"/>
        <w:ind w:left="1" w:right="-1" w:hanging="3"/>
        <w:jc w:val="both"/>
        <w:rPr>
          <w:color w:val="000000"/>
          <w:sz w:val="28"/>
          <w:szCs w:val="28"/>
          <w:lang w:val="uk-UA"/>
        </w:rPr>
      </w:pPr>
      <w:r w:rsidRPr="003931FF">
        <w:rPr>
          <w:color w:val="000000"/>
          <w:sz w:val="28"/>
          <w:szCs w:val="28"/>
          <w:lang w:val="uk-UA"/>
        </w:rPr>
        <w:t>Вища кваліфікаційна комісія суддів України у складі колегії:</w:t>
      </w:r>
    </w:p>
    <w:p w:rsidR="00F204C1" w:rsidRPr="003931FF" w:rsidRDefault="00F204C1">
      <w:pPr>
        <w:pBdr>
          <w:top w:val="nil"/>
          <w:left w:val="nil"/>
          <w:bottom w:val="nil"/>
          <w:right w:val="nil"/>
          <w:between w:val="nil"/>
        </w:pBdr>
        <w:shd w:val="clear" w:color="auto" w:fill="FFFFFF"/>
        <w:spacing w:line="240" w:lineRule="auto"/>
        <w:ind w:left="1" w:right="134" w:hanging="3"/>
        <w:jc w:val="both"/>
        <w:rPr>
          <w:color w:val="000000"/>
          <w:sz w:val="28"/>
          <w:szCs w:val="28"/>
          <w:lang w:val="uk-UA"/>
        </w:rPr>
      </w:pPr>
    </w:p>
    <w:p w:rsidR="0035795F" w:rsidRPr="003931FF" w:rsidRDefault="0035795F" w:rsidP="0035795F">
      <w:pPr>
        <w:pBdr>
          <w:top w:val="nil"/>
          <w:left w:val="nil"/>
          <w:bottom w:val="nil"/>
          <w:right w:val="nil"/>
          <w:between w:val="nil"/>
        </w:pBdr>
        <w:shd w:val="clear" w:color="auto" w:fill="FFFFFF"/>
        <w:spacing w:line="240" w:lineRule="auto"/>
        <w:ind w:left="1" w:right="134" w:hanging="3"/>
        <w:jc w:val="both"/>
        <w:rPr>
          <w:color w:val="000000"/>
          <w:sz w:val="28"/>
          <w:szCs w:val="28"/>
          <w:lang w:val="uk-UA"/>
        </w:rPr>
      </w:pPr>
      <w:r w:rsidRPr="003931FF">
        <w:rPr>
          <w:color w:val="000000"/>
          <w:sz w:val="28"/>
          <w:szCs w:val="28"/>
          <w:lang w:val="uk-UA"/>
        </w:rPr>
        <w:t>головуючого – Михайла БОГОНОСА</w:t>
      </w:r>
      <w:r w:rsidR="007430FB" w:rsidRPr="003931FF">
        <w:rPr>
          <w:color w:val="000000"/>
          <w:sz w:val="28"/>
          <w:szCs w:val="28"/>
          <w:lang w:val="uk-UA"/>
        </w:rPr>
        <w:t xml:space="preserve"> </w:t>
      </w:r>
      <w:r w:rsidR="007430FB" w:rsidRPr="003931FF">
        <w:rPr>
          <w:color w:val="000000" w:themeColor="text1"/>
          <w:sz w:val="28"/>
          <w:szCs w:val="28"/>
          <w:lang w:val="uk-UA"/>
        </w:rPr>
        <w:t>(доповідач),</w:t>
      </w:r>
    </w:p>
    <w:p w:rsidR="0035795F" w:rsidRPr="003931FF" w:rsidRDefault="0035795F" w:rsidP="0035795F">
      <w:pPr>
        <w:pBdr>
          <w:top w:val="nil"/>
          <w:left w:val="nil"/>
          <w:bottom w:val="nil"/>
          <w:right w:val="nil"/>
          <w:between w:val="nil"/>
        </w:pBdr>
        <w:shd w:val="clear" w:color="auto" w:fill="FFFFFF"/>
        <w:spacing w:line="240" w:lineRule="auto"/>
        <w:ind w:left="1" w:right="134" w:hanging="3"/>
        <w:jc w:val="both"/>
        <w:rPr>
          <w:color w:val="000000"/>
          <w:sz w:val="28"/>
          <w:szCs w:val="28"/>
          <w:lang w:val="uk-UA"/>
        </w:rPr>
      </w:pPr>
    </w:p>
    <w:p w:rsidR="00F204C1" w:rsidRPr="003931FF" w:rsidRDefault="0035795F" w:rsidP="0035795F">
      <w:pPr>
        <w:pBdr>
          <w:top w:val="nil"/>
          <w:left w:val="nil"/>
          <w:bottom w:val="nil"/>
          <w:right w:val="nil"/>
          <w:between w:val="nil"/>
        </w:pBdr>
        <w:shd w:val="clear" w:color="auto" w:fill="FFFFFF"/>
        <w:spacing w:line="240" w:lineRule="auto"/>
        <w:ind w:left="1" w:right="134" w:hanging="3"/>
        <w:jc w:val="both"/>
        <w:rPr>
          <w:color w:val="000000"/>
          <w:sz w:val="28"/>
          <w:szCs w:val="28"/>
          <w:lang w:val="uk-UA"/>
        </w:rPr>
      </w:pPr>
      <w:r w:rsidRPr="003931FF">
        <w:rPr>
          <w:color w:val="000000"/>
          <w:sz w:val="28"/>
          <w:szCs w:val="28"/>
          <w:lang w:val="uk-UA"/>
        </w:rPr>
        <w:t>членів Комісії: Надії КОБЕЦЬКОЇ, Галини ШЕВЧУК,</w:t>
      </w:r>
    </w:p>
    <w:p w:rsidR="0035795F" w:rsidRPr="003931FF" w:rsidRDefault="0035795F" w:rsidP="0035795F">
      <w:pPr>
        <w:pBdr>
          <w:top w:val="nil"/>
          <w:left w:val="nil"/>
          <w:bottom w:val="nil"/>
          <w:right w:val="nil"/>
          <w:between w:val="nil"/>
        </w:pBdr>
        <w:shd w:val="clear" w:color="auto" w:fill="FFFFFF"/>
        <w:spacing w:line="240" w:lineRule="auto"/>
        <w:ind w:left="1" w:right="134" w:hanging="3"/>
        <w:jc w:val="both"/>
        <w:rPr>
          <w:color w:val="000000"/>
          <w:sz w:val="28"/>
          <w:szCs w:val="28"/>
          <w:lang w:val="uk-UA"/>
        </w:rPr>
      </w:pPr>
    </w:p>
    <w:p w:rsidR="00F204C1" w:rsidRPr="003931FF" w:rsidRDefault="00A7047D" w:rsidP="0035795F">
      <w:pPr>
        <w:pBdr>
          <w:top w:val="nil"/>
          <w:left w:val="nil"/>
          <w:bottom w:val="nil"/>
          <w:right w:val="nil"/>
          <w:between w:val="nil"/>
        </w:pBdr>
        <w:shd w:val="clear" w:color="auto" w:fill="FFFFFF"/>
        <w:tabs>
          <w:tab w:val="left" w:pos="7300"/>
        </w:tabs>
        <w:spacing w:line="240" w:lineRule="auto"/>
        <w:ind w:left="1" w:hanging="3"/>
        <w:jc w:val="both"/>
        <w:rPr>
          <w:bCs/>
          <w:color w:val="000000"/>
          <w:sz w:val="28"/>
          <w:szCs w:val="28"/>
          <w:shd w:val="clear" w:color="auto" w:fill="FFFFFF"/>
          <w:lang w:val="uk-UA"/>
        </w:rPr>
      </w:pPr>
      <w:r w:rsidRPr="003931FF">
        <w:rPr>
          <w:color w:val="000000"/>
          <w:sz w:val="28"/>
          <w:szCs w:val="28"/>
          <w:lang w:val="uk-UA"/>
        </w:rPr>
        <w:t xml:space="preserve">розглянувши питання </w:t>
      </w:r>
      <w:r w:rsidR="0035795F" w:rsidRPr="003931FF">
        <w:rPr>
          <w:color w:val="000000"/>
          <w:sz w:val="28"/>
          <w:szCs w:val="28"/>
          <w:lang w:val="uk-UA"/>
        </w:rPr>
        <w:t>про допуск</w:t>
      </w:r>
      <w:r w:rsidR="007430FB" w:rsidRPr="003931FF">
        <w:rPr>
          <w:color w:val="000000"/>
          <w:sz w:val="28"/>
          <w:szCs w:val="28"/>
          <w:lang w:val="uk-UA"/>
        </w:rPr>
        <w:t xml:space="preserve"> </w:t>
      </w:r>
      <w:r w:rsidR="00526D94" w:rsidRPr="003931FF">
        <w:rPr>
          <w:bCs/>
          <w:color w:val="000000"/>
          <w:sz w:val="28"/>
          <w:szCs w:val="28"/>
          <w:shd w:val="clear" w:color="auto" w:fill="FFFFFF"/>
          <w:lang w:val="uk-UA"/>
        </w:rPr>
        <w:t>до проходження кваліфікаційного оцінювання та участі в конкурсі на зайняття вакантних посад суддів</w:t>
      </w:r>
      <w:r w:rsidR="0035795F" w:rsidRPr="003931FF">
        <w:rPr>
          <w:bCs/>
          <w:color w:val="000000"/>
          <w:sz w:val="28"/>
          <w:szCs w:val="28"/>
          <w:shd w:val="clear" w:color="auto" w:fill="FFFFFF"/>
          <w:lang w:val="uk-UA"/>
        </w:rPr>
        <w:t xml:space="preserve"> </w:t>
      </w:r>
      <w:r w:rsidR="00526D94" w:rsidRPr="003931FF">
        <w:rPr>
          <w:bCs/>
          <w:color w:val="000000"/>
          <w:sz w:val="28"/>
          <w:szCs w:val="28"/>
          <w:shd w:val="clear" w:color="auto" w:fill="FFFFFF"/>
          <w:lang w:val="uk-UA"/>
        </w:rPr>
        <w:t>Вищого антикорупційного суду, оголошеному рішенням Вищої кваліфікаційної комісії суддів України від 23 листопада 2023</w:t>
      </w:r>
      <w:r w:rsidR="0035795F" w:rsidRPr="006B71C9">
        <w:rPr>
          <w:bCs/>
          <w:color w:val="000000"/>
          <w:sz w:val="28"/>
          <w:szCs w:val="28"/>
          <w:shd w:val="clear" w:color="auto" w:fill="FFFFFF"/>
          <w:lang w:val="uk-UA"/>
        </w:rPr>
        <w:t xml:space="preserve"> </w:t>
      </w:r>
      <w:r w:rsidR="00526D94" w:rsidRPr="003931FF">
        <w:rPr>
          <w:bCs/>
          <w:color w:val="000000"/>
          <w:sz w:val="28"/>
          <w:szCs w:val="28"/>
          <w:shd w:val="clear" w:color="auto" w:fill="FFFFFF"/>
          <w:lang w:val="uk-UA"/>
        </w:rPr>
        <w:t>року № 145/зп-23</w:t>
      </w:r>
      <w:r w:rsidRPr="003931FF">
        <w:rPr>
          <w:sz w:val="28"/>
          <w:szCs w:val="28"/>
          <w:lang w:val="uk-UA"/>
        </w:rPr>
        <w:t xml:space="preserve">, </w:t>
      </w:r>
      <w:r w:rsidR="006A0081" w:rsidRPr="006A0081">
        <w:rPr>
          <w:sz w:val="28"/>
          <w:szCs w:val="28"/>
          <w:lang w:val="uk-UA"/>
        </w:rPr>
        <w:t>Алексик Таміл</w:t>
      </w:r>
      <w:r w:rsidR="006A0081">
        <w:rPr>
          <w:sz w:val="28"/>
          <w:szCs w:val="28"/>
          <w:lang w:val="uk-UA"/>
        </w:rPr>
        <w:t>и</w:t>
      </w:r>
      <w:r w:rsidR="006A0081" w:rsidRPr="006A0081">
        <w:rPr>
          <w:sz w:val="28"/>
          <w:szCs w:val="28"/>
          <w:lang w:val="uk-UA"/>
        </w:rPr>
        <w:t xml:space="preserve"> Іванівн</w:t>
      </w:r>
      <w:r w:rsidR="006A0081">
        <w:rPr>
          <w:sz w:val="28"/>
          <w:szCs w:val="28"/>
          <w:lang w:val="uk-UA"/>
        </w:rPr>
        <w:t>и</w:t>
      </w:r>
      <w:r w:rsidR="007430FB" w:rsidRPr="003931FF">
        <w:rPr>
          <w:sz w:val="28"/>
          <w:szCs w:val="28"/>
          <w:lang w:val="uk-UA"/>
        </w:rPr>
        <w:t>,</w:t>
      </w:r>
    </w:p>
    <w:p w:rsidR="00F204C1" w:rsidRPr="003931FF" w:rsidRDefault="00F204C1">
      <w:pPr>
        <w:pBdr>
          <w:top w:val="nil"/>
          <w:left w:val="nil"/>
          <w:bottom w:val="nil"/>
          <w:right w:val="nil"/>
          <w:between w:val="nil"/>
        </w:pBdr>
        <w:shd w:val="clear" w:color="auto" w:fill="FFFFFF"/>
        <w:tabs>
          <w:tab w:val="left" w:pos="7300"/>
        </w:tabs>
        <w:spacing w:line="240" w:lineRule="auto"/>
        <w:ind w:left="1" w:hanging="3"/>
        <w:jc w:val="both"/>
        <w:rPr>
          <w:color w:val="000000"/>
          <w:sz w:val="28"/>
          <w:szCs w:val="28"/>
          <w:lang w:val="uk-UA"/>
        </w:rPr>
      </w:pPr>
    </w:p>
    <w:p w:rsidR="00F204C1" w:rsidRPr="003931FF" w:rsidRDefault="00A7047D" w:rsidP="00B24699">
      <w:pPr>
        <w:pBdr>
          <w:top w:val="nil"/>
          <w:left w:val="nil"/>
          <w:bottom w:val="nil"/>
          <w:right w:val="nil"/>
          <w:between w:val="nil"/>
        </w:pBdr>
        <w:shd w:val="clear" w:color="auto" w:fill="FFFFFF"/>
        <w:tabs>
          <w:tab w:val="left" w:pos="5779"/>
        </w:tabs>
        <w:spacing w:line="240" w:lineRule="auto"/>
        <w:ind w:left="1" w:hanging="3"/>
        <w:jc w:val="center"/>
        <w:rPr>
          <w:color w:val="000000"/>
          <w:sz w:val="28"/>
          <w:szCs w:val="28"/>
          <w:lang w:val="uk-UA"/>
        </w:rPr>
      </w:pPr>
      <w:r w:rsidRPr="003931FF">
        <w:rPr>
          <w:color w:val="000000"/>
          <w:sz w:val="28"/>
          <w:szCs w:val="28"/>
          <w:lang w:val="uk-UA"/>
        </w:rPr>
        <w:t>встановила:</w:t>
      </w:r>
    </w:p>
    <w:p w:rsidR="00F204C1" w:rsidRPr="003931FF" w:rsidRDefault="00F204C1">
      <w:pPr>
        <w:pBdr>
          <w:top w:val="nil"/>
          <w:left w:val="nil"/>
          <w:bottom w:val="nil"/>
          <w:right w:val="nil"/>
          <w:between w:val="nil"/>
        </w:pBdr>
        <w:spacing w:line="240" w:lineRule="auto"/>
        <w:ind w:left="1" w:hanging="3"/>
        <w:jc w:val="center"/>
        <w:rPr>
          <w:color w:val="000000"/>
          <w:sz w:val="28"/>
          <w:szCs w:val="28"/>
          <w:lang w:val="uk-UA"/>
        </w:rPr>
      </w:pPr>
    </w:p>
    <w:p w:rsidR="001236E1" w:rsidRDefault="00AA41C3" w:rsidP="001236E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Рішенням Вищої кваліфікаційної комісії судді</w:t>
      </w:r>
      <w:r w:rsidR="00F92229" w:rsidRPr="003931FF">
        <w:rPr>
          <w:sz w:val="28"/>
          <w:szCs w:val="28"/>
          <w:lang w:val="uk-UA" w:eastAsia="ru-RU"/>
        </w:rPr>
        <w:t>в України від 23 листопада 2023 </w:t>
      </w:r>
      <w:r w:rsidRPr="003931FF">
        <w:rPr>
          <w:sz w:val="28"/>
          <w:szCs w:val="28"/>
          <w:lang w:val="uk-UA" w:eastAsia="ru-RU"/>
        </w:rPr>
        <w:t>року № 145/зп-23 оголошено конкурс на зайняття 25 вакантних посад суддів Вищого антикорупційного суду, з яких до: Вищого антикорупційного суду як суду першої інстанції – 15 посад суддів; Апеляційної палати Вищого антикорупційного суду – 10 посад суддів (далі – Конкурс).</w:t>
      </w:r>
    </w:p>
    <w:p w:rsidR="00AA41C3" w:rsidRPr="003931FF" w:rsidRDefault="00AA41C3" w:rsidP="001236E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Особливості проведення Комісією конкурсу на зайняття вакантної посади судді Вищого антикорупційного суду визначено статтею 79-3 Закону України «Про судоустрій і статус суддів» (далі – Закон).</w:t>
      </w:r>
    </w:p>
    <w:p w:rsidR="00AA41C3" w:rsidRPr="003931FF" w:rsidRDefault="00AA41C3" w:rsidP="000A204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Згідно з частиною третьою статті 79-3 Закону з метою 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AA41C3" w:rsidRPr="003931FF" w:rsidRDefault="00AA41C3" w:rsidP="000A204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1) письмову заяву про участь у конкурсі та про проведення кваліфікаційного оцінювання;</w:t>
      </w:r>
    </w:p>
    <w:p w:rsidR="00AA41C3" w:rsidRPr="003931FF" w:rsidRDefault="00AA41C3" w:rsidP="000A204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2) документи, визначені пунктами 2</w:t>
      </w:r>
      <w:r w:rsidR="003931FF">
        <w:rPr>
          <w:sz w:val="28"/>
          <w:szCs w:val="28"/>
          <w:lang w:val="uk-UA" w:eastAsia="ru-RU"/>
        </w:rPr>
        <w:t>–</w:t>
      </w:r>
      <w:r w:rsidRPr="003931FF">
        <w:rPr>
          <w:sz w:val="28"/>
          <w:szCs w:val="28"/>
          <w:lang w:val="uk-UA" w:eastAsia="ru-RU"/>
        </w:rPr>
        <w:t>13 частини першої статті 72 цього Закону;</w:t>
      </w:r>
    </w:p>
    <w:p w:rsidR="002B324B" w:rsidRPr="003931FF" w:rsidRDefault="00651E01" w:rsidP="000A204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 xml:space="preserve">3) </w:t>
      </w:r>
      <w:r w:rsidR="00AA41C3" w:rsidRPr="003931FF">
        <w:rPr>
          <w:sz w:val="28"/>
          <w:szCs w:val="28"/>
          <w:lang w:val="uk-UA" w:eastAsia="ru-RU"/>
        </w:rPr>
        <w:t>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416BB3" w:rsidRDefault="006837A1" w:rsidP="00416BB3">
      <w:pPr>
        <w:pBdr>
          <w:top w:val="nil"/>
          <w:left w:val="nil"/>
          <w:bottom w:val="nil"/>
          <w:right w:val="nil"/>
          <w:between w:val="nil"/>
        </w:pBdr>
        <w:spacing w:line="240" w:lineRule="auto"/>
        <w:ind w:leftChars="0" w:left="1" w:firstLineChars="252" w:firstLine="706"/>
        <w:jc w:val="both"/>
        <w:rPr>
          <w:sz w:val="28"/>
          <w:szCs w:val="28"/>
          <w:lang w:val="uk-UA" w:eastAsia="ru-RU"/>
        </w:rPr>
      </w:pPr>
      <w:r>
        <w:rPr>
          <w:sz w:val="28"/>
          <w:szCs w:val="28"/>
          <w:lang w:val="uk-UA" w:eastAsia="ru-RU"/>
        </w:rPr>
        <w:lastRenderedPageBreak/>
        <w:t>Згідно з пунктом</w:t>
      </w:r>
      <w:r w:rsidR="000955F3" w:rsidRPr="003931FF">
        <w:rPr>
          <w:sz w:val="28"/>
          <w:szCs w:val="28"/>
          <w:lang w:val="uk-UA" w:eastAsia="ru-RU"/>
        </w:rPr>
        <w:t xml:space="preserve"> </w:t>
      </w:r>
      <w:r w:rsidR="00416BB3">
        <w:rPr>
          <w:sz w:val="28"/>
          <w:szCs w:val="28"/>
          <w:lang w:val="uk-UA" w:eastAsia="ru-RU"/>
        </w:rPr>
        <w:t>12</w:t>
      </w:r>
      <w:r w:rsidR="000955F3" w:rsidRPr="003931FF">
        <w:rPr>
          <w:sz w:val="28"/>
          <w:szCs w:val="28"/>
          <w:lang w:val="uk-UA" w:eastAsia="ru-RU"/>
        </w:rPr>
        <w:t xml:space="preserve"> частини першої статті 72 Закону особа, яка виявила намір стати суддею, для участі </w:t>
      </w:r>
      <w:r w:rsidR="00DE1542" w:rsidRPr="003931FF">
        <w:rPr>
          <w:sz w:val="28"/>
          <w:szCs w:val="28"/>
          <w:lang w:val="uk-UA" w:eastAsia="ru-RU"/>
        </w:rPr>
        <w:t>в</w:t>
      </w:r>
      <w:r w:rsidR="000955F3" w:rsidRPr="003931FF">
        <w:rPr>
          <w:sz w:val="28"/>
          <w:szCs w:val="28"/>
          <w:lang w:val="uk-UA" w:eastAsia="ru-RU"/>
        </w:rPr>
        <w:t xml:space="preserve"> доборі на посаду судді подає до Вищої кваліфі</w:t>
      </w:r>
      <w:r>
        <w:rPr>
          <w:sz w:val="28"/>
          <w:szCs w:val="28"/>
          <w:lang w:val="uk-UA" w:eastAsia="ru-RU"/>
        </w:rPr>
        <w:t>каційної комісії суддів України</w:t>
      </w:r>
      <w:r w:rsidR="000955F3" w:rsidRPr="003931FF">
        <w:rPr>
          <w:sz w:val="28"/>
          <w:szCs w:val="28"/>
          <w:lang w:val="uk-UA" w:eastAsia="ru-RU"/>
        </w:rPr>
        <w:t xml:space="preserve"> </w:t>
      </w:r>
      <w:r w:rsidR="00416BB3" w:rsidRPr="00416BB3">
        <w:rPr>
          <w:sz w:val="28"/>
          <w:szCs w:val="28"/>
          <w:lang w:val="uk-UA" w:eastAsia="ru-RU"/>
        </w:rPr>
        <w:t>копію документа, що підтверджує володіння державною мовою відповідно до рівня, визначеного Національною комісі</w:t>
      </w:r>
      <w:r w:rsidR="00416BB3">
        <w:rPr>
          <w:sz w:val="28"/>
          <w:szCs w:val="28"/>
          <w:lang w:val="uk-UA" w:eastAsia="ru-RU"/>
        </w:rPr>
        <w:t>єю зі стандартів державної мови</w:t>
      </w:r>
      <w:r w:rsidR="007A18AA" w:rsidRPr="003931FF">
        <w:rPr>
          <w:sz w:val="28"/>
          <w:szCs w:val="28"/>
          <w:lang w:val="uk-UA" w:eastAsia="ru-RU"/>
        </w:rPr>
        <w:t>.</w:t>
      </w:r>
    </w:p>
    <w:p w:rsidR="007D01DD" w:rsidRPr="003931FF" w:rsidRDefault="002B324B" w:rsidP="00416BB3">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8D2F26" w:rsidRPr="003931FF" w:rsidRDefault="000955F3" w:rsidP="000A204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 xml:space="preserve">Відповідно до частин </w:t>
      </w:r>
      <w:r w:rsidR="008D2F26" w:rsidRPr="003931FF">
        <w:rPr>
          <w:sz w:val="28"/>
          <w:szCs w:val="28"/>
          <w:lang w:val="uk-UA" w:eastAsia="ru-RU"/>
        </w:rPr>
        <w:t>друго</w:t>
      </w:r>
      <w:r w:rsidRPr="003931FF">
        <w:rPr>
          <w:sz w:val="28"/>
          <w:szCs w:val="28"/>
          <w:lang w:val="uk-UA" w:eastAsia="ru-RU"/>
        </w:rPr>
        <w:t>ї</w:t>
      </w:r>
      <w:r w:rsidR="008D2F26" w:rsidRPr="003931FF">
        <w:rPr>
          <w:sz w:val="28"/>
          <w:szCs w:val="28"/>
          <w:lang w:val="uk-UA" w:eastAsia="ru-RU"/>
        </w:rPr>
        <w:t xml:space="preserve"> та третьо</w:t>
      </w:r>
      <w:r w:rsidRPr="003931FF">
        <w:rPr>
          <w:sz w:val="28"/>
          <w:szCs w:val="28"/>
          <w:lang w:val="uk-UA" w:eastAsia="ru-RU"/>
        </w:rPr>
        <w:t>ї</w:t>
      </w:r>
      <w:r w:rsidR="008D2F26" w:rsidRPr="003931FF">
        <w:rPr>
          <w:sz w:val="28"/>
          <w:szCs w:val="28"/>
          <w:lang w:val="uk-UA" w:eastAsia="ru-RU"/>
        </w:rPr>
        <w:t xml:space="preserve"> статті 7 Закону України «Про Вищий антикорупційний суд» на посаду судді Вищого антикорупційного суду громадянин України може бути призначений, якщо він відповідає вимогам до кандидатів на посаду судді, передбаченим Законом, а також володіє знаннями та практичними навичками, необхідними для здійснення судочинства у справах, пов’язаних з корупцією, та відповідає одній із таких вимог:</w:t>
      </w:r>
    </w:p>
    <w:p w:rsidR="008D2F26" w:rsidRPr="003931FF" w:rsidRDefault="008D2F26" w:rsidP="000A204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1) має стаж роботи на посаді судді не менше п’яти років;</w:t>
      </w:r>
    </w:p>
    <w:p w:rsidR="008D2F26" w:rsidRPr="003931FF" w:rsidRDefault="008D2F26" w:rsidP="000A204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2) має науковий ступінь у сфері права та ста</w:t>
      </w:r>
      <w:r w:rsidR="00093C36">
        <w:rPr>
          <w:sz w:val="28"/>
          <w:szCs w:val="28"/>
          <w:lang w:val="uk-UA" w:eastAsia="ru-RU"/>
        </w:rPr>
        <w:t>ж наукової роботи у сфері права</w:t>
      </w:r>
      <w:r w:rsidR="000A2041">
        <w:rPr>
          <w:sz w:val="28"/>
          <w:szCs w:val="28"/>
          <w:lang w:val="uk-UA" w:eastAsia="ru-RU"/>
        </w:rPr>
        <w:t xml:space="preserve"> </w:t>
      </w:r>
      <w:r w:rsidRPr="003931FF">
        <w:rPr>
          <w:sz w:val="28"/>
          <w:szCs w:val="28"/>
          <w:lang w:val="uk-UA" w:eastAsia="ru-RU"/>
        </w:rPr>
        <w:t>щонайменше сім років;</w:t>
      </w:r>
    </w:p>
    <w:p w:rsidR="008D2F26" w:rsidRPr="003931FF" w:rsidRDefault="008D2F26" w:rsidP="000A204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 xml:space="preserve">3) має досвід професійної діяльності адвоката, у тому числі щодо здійснення представництва в суді та/або захисту </w:t>
      </w:r>
      <w:r w:rsidR="006837A1">
        <w:rPr>
          <w:sz w:val="28"/>
          <w:szCs w:val="28"/>
          <w:lang w:val="uk-UA" w:eastAsia="ru-RU"/>
        </w:rPr>
        <w:t xml:space="preserve">від кримінального обвинувачення, </w:t>
      </w:r>
      <w:r w:rsidRPr="003931FF">
        <w:rPr>
          <w:sz w:val="28"/>
          <w:szCs w:val="28"/>
          <w:lang w:val="uk-UA" w:eastAsia="ru-RU"/>
        </w:rPr>
        <w:t>щонайменше сім років;</w:t>
      </w:r>
    </w:p>
    <w:p w:rsidR="008D2F26" w:rsidRPr="003931FF" w:rsidRDefault="008D2F26" w:rsidP="000A204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 xml:space="preserve">4) має сукупний стаж </w:t>
      </w:r>
      <w:r w:rsidR="000A2041">
        <w:rPr>
          <w:sz w:val="28"/>
          <w:szCs w:val="28"/>
          <w:lang w:val="uk-UA" w:eastAsia="ru-RU"/>
        </w:rPr>
        <w:t>(досвід) зазначеної у пунктах 1–</w:t>
      </w:r>
      <w:r w:rsidRPr="003931FF">
        <w:rPr>
          <w:sz w:val="28"/>
          <w:szCs w:val="28"/>
          <w:lang w:val="uk-UA" w:eastAsia="ru-RU"/>
        </w:rPr>
        <w:t>3 цієї частини роботи (професійної діяльності) щонайменше сім років.</w:t>
      </w:r>
    </w:p>
    <w:p w:rsidR="001236E1" w:rsidRDefault="008D2F26" w:rsidP="001236E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 xml:space="preserve">Для цілей частини другої цієї статті терміни «стаж професійної діяльності у сфері права», «науковий ступінь», «стаж наукової роботи» вживаються у значенні, наведеному </w:t>
      </w:r>
      <w:r w:rsidR="000A2041">
        <w:rPr>
          <w:sz w:val="28"/>
          <w:szCs w:val="28"/>
          <w:lang w:val="uk-UA" w:eastAsia="ru-RU"/>
        </w:rPr>
        <w:t>в</w:t>
      </w:r>
      <w:r w:rsidRPr="003931FF">
        <w:rPr>
          <w:sz w:val="28"/>
          <w:szCs w:val="28"/>
          <w:lang w:val="uk-UA" w:eastAsia="ru-RU"/>
        </w:rPr>
        <w:t xml:space="preserve"> частині шостій статті 69 Закону.</w:t>
      </w:r>
    </w:p>
    <w:p w:rsidR="001236E1" w:rsidRDefault="001E6B21" w:rsidP="001236E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 xml:space="preserve">Рішенням Комісії від 23 </w:t>
      </w:r>
      <w:r w:rsidR="0080024F" w:rsidRPr="003931FF">
        <w:rPr>
          <w:sz w:val="28"/>
          <w:szCs w:val="28"/>
          <w:lang w:val="uk-UA" w:eastAsia="ru-RU"/>
        </w:rPr>
        <w:t xml:space="preserve">листопада 2023 року № 145/зп-23 </w:t>
      </w:r>
      <w:r w:rsidRPr="003931FF">
        <w:rPr>
          <w:sz w:val="28"/>
          <w:szCs w:val="28"/>
          <w:lang w:val="uk-UA" w:eastAsia="ru-RU"/>
        </w:rPr>
        <w:t>затверджено текст Оголошення про проведення конкурсу на зайняття 25 вакантних посад суддів</w:t>
      </w:r>
      <w:r w:rsidR="0043388F" w:rsidRPr="003931FF">
        <w:rPr>
          <w:sz w:val="28"/>
          <w:szCs w:val="28"/>
          <w:lang w:val="uk-UA" w:eastAsia="ru-RU"/>
        </w:rPr>
        <w:t xml:space="preserve"> </w:t>
      </w:r>
      <w:r w:rsidRPr="003931FF">
        <w:rPr>
          <w:sz w:val="28"/>
          <w:szCs w:val="28"/>
          <w:lang w:val="uk-UA" w:eastAsia="ru-RU"/>
        </w:rPr>
        <w:t xml:space="preserve">Вищого антикорупційного суду (далі – Оголошення) та </w:t>
      </w:r>
      <w:r w:rsidR="000A2041">
        <w:rPr>
          <w:sz w:val="28"/>
          <w:szCs w:val="28"/>
          <w:lang w:val="uk-UA" w:eastAsia="ru-RU"/>
        </w:rPr>
        <w:t>У</w:t>
      </w:r>
      <w:r w:rsidRPr="003931FF">
        <w:rPr>
          <w:sz w:val="28"/>
          <w:szCs w:val="28"/>
          <w:lang w:val="uk-UA" w:eastAsia="ru-RU"/>
        </w:rPr>
        <w:t>мови проведення конкурсу на зайняття 25 вакантних посад суддів Вищого антикорупційного суду</w:t>
      </w:r>
      <w:r w:rsidR="00E61944" w:rsidRPr="003931FF">
        <w:rPr>
          <w:sz w:val="28"/>
          <w:szCs w:val="28"/>
          <w:lang w:val="uk-UA" w:eastAsia="ru-RU"/>
        </w:rPr>
        <w:t xml:space="preserve"> (далі – Умови проведення Конкурсу)</w:t>
      </w:r>
      <w:r w:rsidR="00A7656F" w:rsidRPr="006B71C9">
        <w:rPr>
          <w:sz w:val="28"/>
          <w:szCs w:val="28"/>
          <w:lang w:val="uk-UA" w:eastAsia="ru-RU"/>
        </w:rPr>
        <w:t>.</w:t>
      </w:r>
    </w:p>
    <w:p w:rsidR="007D01DD" w:rsidRPr="003931FF" w:rsidRDefault="007D01DD" w:rsidP="001236E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Підпункт</w:t>
      </w:r>
      <w:r w:rsidR="00416BB3">
        <w:rPr>
          <w:sz w:val="28"/>
          <w:szCs w:val="28"/>
          <w:lang w:val="uk-UA" w:eastAsia="ru-RU"/>
        </w:rPr>
        <w:t xml:space="preserve">ом </w:t>
      </w:r>
      <w:r w:rsidR="00C874B1" w:rsidRPr="003931FF">
        <w:rPr>
          <w:sz w:val="28"/>
          <w:szCs w:val="28"/>
          <w:lang w:val="uk-UA" w:eastAsia="ru-RU"/>
        </w:rPr>
        <w:t>14</w:t>
      </w:r>
      <w:r w:rsidR="004535B8" w:rsidRPr="003931FF">
        <w:rPr>
          <w:sz w:val="28"/>
          <w:szCs w:val="28"/>
          <w:lang w:val="uk-UA" w:eastAsia="ru-RU"/>
        </w:rPr>
        <w:t xml:space="preserve"> </w:t>
      </w:r>
      <w:r w:rsidR="0011703B" w:rsidRPr="003931FF">
        <w:rPr>
          <w:sz w:val="28"/>
          <w:szCs w:val="28"/>
          <w:lang w:val="uk-UA" w:eastAsia="ru-RU"/>
        </w:rPr>
        <w:t xml:space="preserve">пункту 6 Оголошення визначено, що для участі </w:t>
      </w:r>
      <w:r w:rsidR="000A2041">
        <w:rPr>
          <w:sz w:val="28"/>
          <w:szCs w:val="28"/>
          <w:lang w:val="uk-UA" w:eastAsia="ru-RU"/>
        </w:rPr>
        <w:t xml:space="preserve">в Конкурсі </w:t>
      </w:r>
      <w:r w:rsidR="0011703B" w:rsidRPr="003931FF">
        <w:rPr>
          <w:sz w:val="28"/>
          <w:szCs w:val="28"/>
          <w:lang w:val="uk-UA" w:eastAsia="ru-RU"/>
        </w:rPr>
        <w:t xml:space="preserve">кандидат на посаду судді має подати заяву згідно з додатком 3 до </w:t>
      </w:r>
      <w:r w:rsidR="00A233F3" w:rsidRPr="003931FF">
        <w:rPr>
          <w:sz w:val="28"/>
          <w:szCs w:val="28"/>
          <w:lang w:val="uk-UA" w:eastAsia="ru-RU"/>
        </w:rPr>
        <w:t>Положення про проведення конкурсу на зайняття вакантної посади судді, затвер</w:t>
      </w:r>
      <w:r w:rsidR="001236E1">
        <w:rPr>
          <w:sz w:val="28"/>
          <w:szCs w:val="28"/>
          <w:lang w:val="uk-UA" w:eastAsia="ru-RU"/>
        </w:rPr>
        <w:t xml:space="preserve">дженого рішенням Комісії від 02 листопада 2016 року № 141/зп-16 (у </w:t>
      </w:r>
      <w:r w:rsidR="00A233F3" w:rsidRPr="003931FF">
        <w:rPr>
          <w:sz w:val="28"/>
          <w:szCs w:val="28"/>
          <w:lang w:val="uk-UA" w:eastAsia="ru-RU"/>
        </w:rPr>
        <w:t>редакції рішення Вищої</w:t>
      </w:r>
      <w:r w:rsidR="00A233F3" w:rsidRPr="005554B9">
        <w:rPr>
          <w:sz w:val="72"/>
          <w:szCs w:val="72"/>
          <w:lang w:val="uk-UA" w:eastAsia="ru-RU"/>
        </w:rPr>
        <w:t xml:space="preserve"> </w:t>
      </w:r>
      <w:r w:rsidR="00A233F3" w:rsidRPr="003931FF">
        <w:rPr>
          <w:sz w:val="28"/>
          <w:szCs w:val="28"/>
          <w:lang w:val="uk-UA" w:eastAsia="ru-RU"/>
        </w:rPr>
        <w:t>кваліфікаційної</w:t>
      </w:r>
      <w:r w:rsidR="00A233F3" w:rsidRPr="005554B9">
        <w:rPr>
          <w:sz w:val="72"/>
          <w:szCs w:val="72"/>
          <w:lang w:val="uk-UA" w:eastAsia="ru-RU"/>
        </w:rPr>
        <w:t xml:space="preserve"> </w:t>
      </w:r>
      <w:r w:rsidR="00A233F3" w:rsidRPr="003931FF">
        <w:rPr>
          <w:sz w:val="28"/>
          <w:szCs w:val="28"/>
          <w:lang w:val="uk-UA" w:eastAsia="ru-RU"/>
        </w:rPr>
        <w:t>комісії</w:t>
      </w:r>
      <w:r w:rsidR="00A233F3" w:rsidRPr="005554B9">
        <w:rPr>
          <w:sz w:val="72"/>
          <w:szCs w:val="72"/>
          <w:lang w:val="uk-UA" w:eastAsia="ru-RU"/>
        </w:rPr>
        <w:t xml:space="preserve"> </w:t>
      </w:r>
      <w:r w:rsidR="00A233F3" w:rsidRPr="003931FF">
        <w:rPr>
          <w:sz w:val="28"/>
          <w:szCs w:val="28"/>
          <w:lang w:val="uk-UA" w:eastAsia="ru-RU"/>
        </w:rPr>
        <w:t>суддів</w:t>
      </w:r>
      <w:r w:rsidR="00A233F3" w:rsidRPr="005554B9">
        <w:rPr>
          <w:sz w:val="72"/>
          <w:szCs w:val="72"/>
          <w:lang w:val="uk-UA" w:eastAsia="ru-RU"/>
        </w:rPr>
        <w:t xml:space="preserve"> </w:t>
      </w:r>
      <w:r w:rsidR="00A233F3" w:rsidRPr="003931FF">
        <w:rPr>
          <w:sz w:val="28"/>
          <w:szCs w:val="28"/>
          <w:lang w:val="uk-UA" w:eastAsia="ru-RU"/>
        </w:rPr>
        <w:t>України</w:t>
      </w:r>
      <w:r w:rsidR="00A233F3" w:rsidRPr="005554B9">
        <w:rPr>
          <w:sz w:val="72"/>
          <w:szCs w:val="72"/>
          <w:lang w:val="uk-UA" w:eastAsia="ru-RU"/>
        </w:rPr>
        <w:t xml:space="preserve"> </w:t>
      </w:r>
      <w:r w:rsidR="000A2041">
        <w:rPr>
          <w:sz w:val="28"/>
          <w:szCs w:val="28"/>
          <w:lang w:val="uk-UA" w:eastAsia="ru-RU"/>
        </w:rPr>
        <w:t>від</w:t>
      </w:r>
      <w:r w:rsidR="000A2041" w:rsidRPr="005554B9">
        <w:rPr>
          <w:sz w:val="72"/>
          <w:szCs w:val="72"/>
          <w:lang w:val="uk-UA" w:eastAsia="ru-RU"/>
        </w:rPr>
        <w:t xml:space="preserve"> </w:t>
      </w:r>
      <w:r w:rsidR="00A233F3" w:rsidRPr="003931FF">
        <w:rPr>
          <w:sz w:val="28"/>
          <w:szCs w:val="28"/>
          <w:lang w:val="uk-UA" w:eastAsia="ru-RU"/>
        </w:rPr>
        <w:t>29</w:t>
      </w:r>
      <w:r w:rsidR="00A233F3" w:rsidRPr="005554B9">
        <w:rPr>
          <w:sz w:val="72"/>
          <w:szCs w:val="72"/>
          <w:lang w:val="uk-UA" w:eastAsia="ru-RU"/>
        </w:rPr>
        <w:t xml:space="preserve"> </w:t>
      </w:r>
      <w:r w:rsidR="00A233F3" w:rsidRPr="003931FF">
        <w:rPr>
          <w:sz w:val="28"/>
          <w:szCs w:val="28"/>
          <w:lang w:val="uk-UA" w:eastAsia="ru-RU"/>
        </w:rPr>
        <w:t>лютого</w:t>
      </w:r>
      <w:r w:rsidR="00A233F3" w:rsidRPr="005554B9">
        <w:rPr>
          <w:sz w:val="72"/>
          <w:szCs w:val="72"/>
          <w:lang w:val="uk-UA" w:eastAsia="ru-RU"/>
        </w:rPr>
        <w:t xml:space="preserve"> </w:t>
      </w:r>
      <w:r w:rsidR="00A233F3" w:rsidRPr="003931FF">
        <w:rPr>
          <w:sz w:val="28"/>
          <w:szCs w:val="28"/>
          <w:lang w:val="uk-UA" w:eastAsia="ru-RU"/>
        </w:rPr>
        <w:t>2024</w:t>
      </w:r>
      <w:r w:rsidR="00A233F3" w:rsidRPr="005554B9">
        <w:rPr>
          <w:sz w:val="72"/>
          <w:szCs w:val="72"/>
          <w:lang w:val="uk-UA" w:eastAsia="ru-RU"/>
        </w:rPr>
        <w:t xml:space="preserve"> </w:t>
      </w:r>
      <w:r w:rsidR="00A233F3" w:rsidRPr="003931FF">
        <w:rPr>
          <w:sz w:val="28"/>
          <w:szCs w:val="28"/>
          <w:lang w:val="uk-UA" w:eastAsia="ru-RU"/>
        </w:rPr>
        <w:t>року</w:t>
      </w:r>
      <w:r w:rsidR="00A233F3" w:rsidRPr="005554B9">
        <w:rPr>
          <w:sz w:val="72"/>
          <w:szCs w:val="72"/>
          <w:lang w:val="uk-UA" w:eastAsia="ru-RU"/>
        </w:rPr>
        <w:t xml:space="preserve"> </w:t>
      </w:r>
      <w:r w:rsidR="00A233F3" w:rsidRPr="003931FF">
        <w:rPr>
          <w:sz w:val="28"/>
          <w:szCs w:val="28"/>
          <w:lang w:val="uk-UA" w:eastAsia="ru-RU"/>
        </w:rPr>
        <w:t>№ 72/зп-24)</w:t>
      </w:r>
      <w:r w:rsidR="00267A40" w:rsidRPr="003931FF">
        <w:rPr>
          <w:sz w:val="28"/>
          <w:szCs w:val="28"/>
          <w:lang w:val="uk-UA" w:eastAsia="ru-RU"/>
        </w:rPr>
        <w:t xml:space="preserve"> (</w:t>
      </w:r>
      <w:r w:rsidR="00A233F3" w:rsidRPr="003931FF">
        <w:rPr>
          <w:sz w:val="28"/>
          <w:szCs w:val="28"/>
          <w:lang w:val="uk-UA" w:eastAsia="ru-RU"/>
        </w:rPr>
        <w:t>далі – Положення</w:t>
      </w:r>
      <w:r w:rsidR="00267A40" w:rsidRPr="003931FF">
        <w:rPr>
          <w:sz w:val="28"/>
          <w:szCs w:val="28"/>
          <w:lang w:val="uk-UA" w:eastAsia="ru-RU"/>
        </w:rPr>
        <w:t>)</w:t>
      </w:r>
      <w:r w:rsidR="004535B8" w:rsidRPr="003931FF">
        <w:rPr>
          <w:sz w:val="28"/>
          <w:szCs w:val="28"/>
          <w:lang w:val="uk-UA" w:eastAsia="ru-RU"/>
        </w:rPr>
        <w:t>,</w:t>
      </w:r>
      <w:r w:rsidR="00E91140" w:rsidRPr="003931FF">
        <w:rPr>
          <w:sz w:val="28"/>
          <w:szCs w:val="28"/>
          <w:lang w:val="uk-UA" w:eastAsia="ru-RU"/>
        </w:rPr>
        <w:t xml:space="preserve"> </w:t>
      </w:r>
      <w:r w:rsidR="0011703B" w:rsidRPr="003931FF">
        <w:rPr>
          <w:sz w:val="28"/>
          <w:szCs w:val="28"/>
          <w:lang w:val="uk-UA" w:eastAsia="ru-RU"/>
        </w:rPr>
        <w:t>з якою необхідно надати</w:t>
      </w:r>
      <w:r w:rsidR="00416BB3">
        <w:rPr>
          <w:sz w:val="28"/>
          <w:szCs w:val="28"/>
          <w:lang w:val="uk-UA" w:eastAsia="ru-RU"/>
        </w:rPr>
        <w:t>, зокрема,</w:t>
      </w:r>
      <w:r w:rsidR="00C874B1" w:rsidRPr="003931FF">
        <w:rPr>
          <w:sz w:val="28"/>
          <w:szCs w:val="28"/>
          <w:lang w:val="uk-UA" w:eastAsia="ru-RU"/>
        </w:rPr>
        <w:t xml:space="preserve"> документи, які підтверджують дотримання однієї із вимог, передбачених частиною другою статті 7 Закону України </w:t>
      </w:r>
      <w:r w:rsidRPr="003931FF">
        <w:rPr>
          <w:sz w:val="28"/>
          <w:szCs w:val="28"/>
          <w:lang w:val="uk-UA" w:eastAsia="ru-RU"/>
        </w:rPr>
        <w:t>«</w:t>
      </w:r>
      <w:r w:rsidR="00416BB3">
        <w:rPr>
          <w:sz w:val="28"/>
          <w:szCs w:val="28"/>
          <w:lang w:val="uk-UA" w:eastAsia="ru-RU"/>
        </w:rPr>
        <w:t>Про Вищий антикорупційний суд».</w:t>
      </w:r>
    </w:p>
    <w:p w:rsidR="003614A7" w:rsidRDefault="003614A7" w:rsidP="000A204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 xml:space="preserve">Документи, визначені підпунктами 2–16 пункту 6 Оголошення, оформлюються у вигляді додатка до заяви і мають бути розміщені </w:t>
      </w:r>
      <w:r w:rsidR="000A2041">
        <w:rPr>
          <w:sz w:val="28"/>
          <w:szCs w:val="28"/>
          <w:lang w:val="uk-UA" w:eastAsia="ru-RU"/>
        </w:rPr>
        <w:t>в</w:t>
      </w:r>
      <w:r w:rsidRPr="003931FF">
        <w:rPr>
          <w:sz w:val="28"/>
          <w:szCs w:val="28"/>
          <w:lang w:val="uk-UA" w:eastAsia="ru-RU"/>
        </w:rPr>
        <w:t xml:space="preserve"> порядку їх черговості, визначеному формою заяви.</w:t>
      </w:r>
    </w:p>
    <w:p w:rsidR="0080146E" w:rsidRDefault="006837A1" w:rsidP="0080146E">
      <w:pPr>
        <w:pBdr>
          <w:top w:val="nil"/>
          <w:left w:val="nil"/>
          <w:bottom w:val="nil"/>
          <w:right w:val="nil"/>
          <w:between w:val="nil"/>
        </w:pBdr>
        <w:spacing w:line="240" w:lineRule="auto"/>
        <w:ind w:leftChars="0" w:firstLineChars="252" w:firstLine="706"/>
        <w:jc w:val="both"/>
        <w:rPr>
          <w:sz w:val="28"/>
          <w:szCs w:val="28"/>
          <w:lang w:val="uk-UA" w:eastAsia="ru-RU"/>
        </w:rPr>
      </w:pPr>
      <w:r>
        <w:rPr>
          <w:sz w:val="28"/>
          <w:szCs w:val="28"/>
          <w:lang w:val="uk-UA" w:eastAsia="ru-RU"/>
        </w:rPr>
        <w:lastRenderedPageBreak/>
        <w:t>З</w:t>
      </w:r>
      <w:r w:rsidR="000F7FEE" w:rsidRPr="000F7FEE">
        <w:rPr>
          <w:sz w:val="28"/>
          <w:szCs w:val="28"/>
          <w:lang w:val="uk-UA" w:eastAsia="ru-RU"/>
        </w:rPr>
        <w:t xml:space="preserve">гідно з підпунктом </w:t>
      </w:r>
      <w:r w:rsidR="000F7FEE">
        <w:rPr>
          <w:sz w:val="28"/>
          <w:szCs w:val="28"/>
          <w:lang w:val="uk-UA" w:eastAsia="ru-RU"/>
        </w:rPr>
        <w:t>8</w:t>
      </w:r>
      <w:r w:rsidR="000F7FEE" w:rsidRPr="000F7FEE">
        <w:rPr>
          <w:sz w:val="28"/>
          <w:szCs w:val="28"/>
          <w:lang w:val="uk-UA" w:eastAsia="ru-RU"/>
        </w:rPr>
        <w:t xml:space="preserve"> пункту 3.4 розділу III Положення</w:t>
      </w:r>
      <w:r w:rsidR="000F7FEE" w:rsidRPr="004B7A68">
        <w:rPr>
          <w:lang w:val="uk-UA"/>
        </w:rPr>
        <w:t xml:space="preserve"> </w:t>
      </w:r>
      <w:r w:rsidR="000F7FEE" w:rsidRPr="000F7FEE">
        <w:rPr>
          <w:sz w:val="28"/>
          <w:szCs w:val="28"/>
          <w:lang w:val="uk-UA" w:eastAsia="ru-RU"/>
        </w:rPr>
        <w:t>для підтвердження відповідного рівня володіння державною мовою,</w:t>
      </w:r>
      <w:r w:rsidR="000F7FEE">
        <w:rPr>
          <w:sz w:val="28"/>
          <w:szCs w:val="28"/>
          <w:lang w:val="uk-UA" w:eastAsia="ru-RU"/>
        </w:rPr>
        <w:t xml:space="preserve"> </w:t>
      </w:r>
      <w:r w:rsidR="000F7FEE" w:rsidRPr="000F7FEE">
        <w:rPr>
          <w:sz w:val="28"/>
          <w:szCs w:val="28"/>
          <w:lang w:val="uk-UA" w:eastAsia="ru-RU"/>
        </w:rPr>
        <w:t>встановленого Національною комісією зі стандартів державної мови, необхідно</w:t>
      </w:r>
      <w:r w:rsidR="000F7FEE">
        <w:rPr>
          <w:sz w:val="28"/>
          <w:szCs w:val="28"/>
          <w:lang w:val="uk-UA" w:eastAsia="ru-RU"/>
        </w:rPr>
        <w:t xml:space="preserve"> </w:t>
      </w:r>
      <w:r w:rsidR="000F7FEE" w:rsidRPr="000F7FEE">
        <w:rPr>
          <w:sz w:val="28"/>
          <w:szCs w:val="28"/>
          <w:lang w:val="uk-UA" w:eastAsia="ru-RU"/>
        </w:rPr>
        <w:t>подати витяг із Реєстру державних сертифікатів про рівень володіння державною</w:t>
      </w:r>
      <w:r w:rsidR="000F7FEE">
        <w:rPr>
          <w:sz w:val="28"/>
          <w:szCs w:val="28"/>
          <w:lang w:val="uk-UA" w:eastAsia="ru-RU"/>
        </w:rPr>
        <w:t xml:space="preserve"> </w:t>
      </w:r>
      <w:r w:rsidR="000F7FEE" w:rsidRPr="000F7FEE">
        <w:rPr>
          <w:sz w:val="28"/>
          <w:szCs w:val="28"/>
          <w:lang w:val="uk-UA" w:eastAsia="ru-RU"/>
        </w:rPr>
        <w:t>мовою або копію Державного сертифікат</w:t>
      </w:r>
      <w:r>
        <w:rPr>
          <w:sz w:val="28"/>
          <w:szCs w:val="28"/>
          <w:lang w:val="uk-UA" w:eastAsia="ru-RU"/>
        </w:rPr>
        <w:t>а</w:t>
      </w:r>
      <w:r w:rsidR="000F7FEE">
        <w:rPr>
          <w:sz w:val="28"/>
          <w:szCs w:val="28"/>
          <w:lang w:val="uk-UA" w:eastAsia="ru-RU"/>
        </w:rPr>
        <w:t xml:space="preserve"> про рівень володіння державною </w:t>
      </w:r>
      <w:r w:rsidR="000F7FEE" w:rsidRPr="000F7FEE">
        <w:rPr>
          <w:sz w:val="28"/>
          <w:szCs w:val="28"/>
          <w:lang w:val="uk-UA" w:eastAsia="ru-RU"/>
        </w:rPr>
        <w:t>мовою.</w:t>
      </w:r>
    </w:p>
    <w:p w:rsidR="00AA41C3" w:rsidRPr="003931FF" w:rsidRDefault="00AA41C3" w:rsidP="0080146E">
      <w:pPr>
        <w:pBdr>
          <w:top w:val="nil"/>
          <w:left w:val="nil"/>
          <w:bottom w:val="nil"/>
          <w:right w:val="nil"/>
          <w:between w:val="nil"/>
        </w:pBdr>
        <w:spacing w:line="240" w:lineRule="auto"/>
        <w:ind w:leftChars="0" w:firstLineChars="252" w:firstLine="706"/>
        <w:jc w:val="both"/>
        <w:rPr>
          <w:sz w:val="28"/>
          <w:szCs w:val="28"/>
          <w:lang w:val="uk-UA" w:eastAsia="ru-RU"/>
        </w:rPr>
      </w:pPr>
      <w:r w:rsidRPr="003931FF">
        <w:rPr>
          <w:sz w:val="28"/>
          <w:szCs w:val="28"/>
          <w:lang w:val="uk-UA" w:eastAsia="ru-RU"/>
        </w:rPr>
        <w:t>Відповід</w:t>
      </w:r>
      <w:r w:rsidR="00E61944" w:rsidRPr="003931FF">
        <w:rPr>
          <w:sz w:val="28"/>
          <w:szCs w:val="28"/>
          <w:lang w:val="uk-UA" w:eastAsia="ru-RU"/>
        </w:rPr>
        <w:t>но до Умов проведення Конкурсу</w:t>
      </w:r>
      <w:r w:rsidRPr="003931FF">
        <w:rPr>
          <w:sz w:val="28"/>
          <w:szCs w:val="28"/>
          <w:lang w:val="uk-UA" w:eastAsia="ru-RU"/>
        </w:rPr>
        <w:t xml:space="preserve"> до участі в першій стадії Конкурс</w:t>
      </w:r>
      <w:r w:rsidR="000A2041">
        <w:rPr>
          <w:sz w:val="28"/>
          <w:szCs w:val="28"/>
          <w:lang w:val="uk-UA" w:eastAsia="ru-RU"/>
        </w:rPr>
        <w:t>у</w:t>
      </w:r>
      <w:r w:rsidRPr="003931FF">
        <w:rPr>
          <w:sz w:val="28"/>
          <w:szCs w:val="28"/>
          <w:lang w:val="uk-UA" w:eastAsia="ru-RU"/>
        </w:rPr>
        <w:t xml:space="preserve"> допускаються особи, які: </w:t>
      </w:r>
    </w:p>
    <w:p w:rsidR="00AA41C3" w:rsidRPr="003931FF" w:rsidRDefault="00AA41C3" w:rsidP="000A2041">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 xml:space="preserve">1) у порядку та строки, визначені </w:t>
      </w:r>
      <w:r w:rsidR="000A2041">
        <w:rPr>
          <w:sz w:val="28"/>
          <w:szCs w:val="28"/>
          <w:lang w:val="uk-UA" w:eastAsia="ru-RU"/>
        </w:rPr>
        <w:t>О</w:t>
      </w:r>
      <w:r w:rsidRPr="003931FF">
        <w:rPr>
          <w:sz w:val="28"/>
          <w:szCs w:val="28"/>
          <w:lang w:val="uk-UA" w:eastAsia="ru-RU"/>
        </w:rPr>
        <w:t>голошенням, подали всі необхідні документи;</w:t>
      </w:r>
    </w:p>
    <w:p w:rsidR="00416BB3" w:rsidRDefault="00AA41C3" w:rsidP="00416BB3">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w:t>
      </w:r>
      <w:r w:rsidR="00087314" w:rsidRPr="003931FF">
        <w:rPr>
          <w:sz w:val="28"/>
          <w:szCs w:val="28"/>
          <w:lang w:val="uk-UA" w:eastAsia="ru-RU"/>
        </w:rPr>
        <w:t>ді Вищого антикорупційного суду.</w:t>
      </w:r>
    </w:p>
    <w:p w:rsidR="0080146E" w:rsidRDefault="00D54D79" w:rsidP="0080146E">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Отже, обов’язковою умовою допуску до першого етапу Конкурсу є подання кандидатом у встановлен</w:t>
      </w:r>
      <w:r w:rsidR="000A2041">
        <w:rPr>
          <w:sz w:val="28"/>
          <w:szCs w:val="28"/>
          <w:lang w:val="uk-UA" w:eastAsia="ru-RU"/>
        </w:rPr>
        <w:t>і</w:t>
      </w:r>
      <w:r w:rsidRPr="003931FF">
        <w:rPr>
          <w:sz w:val="28"/>
          <w:szCs w:val="28"/>
          <w:lang w:val="uk-UA" w:eastAsia="ru-RU"/>
        </w:rPr>
        <w:t xml:space="preserve"> строк</w:t>
      </w:r>
      <w:r w:rsidR="000A2041">
        <w:rPr>
          <w:sz w:val="28"/>
          <w:szCs w:val="28"/>
          <w:lang w:val="uk-UA" w:eastAsia="ru-RU"/>
        </w:rPr>
        <w:t>и</w:t>
      </w:r>
      <w:r w:rsidRPr="003931FF">
        <w:rPr>
          <w:sz w:val="28"/>
          <w:szCs w:val="28"/>
          <w:lang w:val="uk-UA" w:eastAsia="ru-RU"/>
        </w:rPr>
        <w:t xml:space="preserve"> та спосіб належно оформлених документів, перелік яких передбачено правилами проведення Конкурсу</w:t>
      </w:r>
      <w:r w:rsidR="00416BB3">
        <w:rPr>
          <w:sz w:val="28"/>
          <w:szCs w:val="28"/>
          <w:lang w:val="uk-UA" w:eastAsia="ru-RU"/>
        </w:rPr>
        <w:t xml:space="preserve"> та Законом</w:t>
      </w:r>
      <w:r w:rsidR="004B7A68">
        <w:rPr>
          <w:sz w:val="28"/>
          <w:szCs w:val="28"/>
          <w:lang w:val="uk-UA" w:eastAsia="ru-RU"/>
        </w:rPr>
        <w:t>, зокрема</w:t>
      </w:r>
      <w:r w:rsidRPr="003931FF">
        <w:rPr>
          <w:sz w:val="28"/>
          <w:szCs w:val="28"/>
          <w:lang w:val="uk-UA" w:eastAsia="ru-RU"/>
        </w:rPr>
        <w:t>:</w:t>
      </w:r>
      <w:r w:rsidR="007A5A4B" w:rsidRPr="003931FF">
        <w:rPr>
          <w:sz w:val="28"/>
          <w:szCs w:val="28"/>
          <w:lang w:val="uk-UA" w:eastAsia="ru-RU"/>
        </w:rPr>
        <w:t xml:space="preserve"> </w:t>
      </w:r>
      <w:r w:rsidR="0066217B" w:rsidRPr="0066217B">
        <w:rPr>
          <w:sz w:val="28"/>
          <w:szCs w:val="28"/>
          <w:lang w:val="uk-UA" w:eastAsia="ru-RU"/>
        </w:rPr>
        <w:t>копі</w:t>
      </w:r>
      <w:r w:rsidR="0066217B">
        <w:rPr>
          <w:sz w:val="28"/>
          <w:szCs w:val="28"/>
          <w:lang w:val="uk-UA" w:eastAsia="ru-RU"/>
        </w:rPr>
        <w:t>ї</w:t>
      </w:r>
      <w:r w:rsidR="0066217B" w:rsidRPr="0066217B">
        <w:rPr>
          <w:sz w:val="28"/>
          <w:szCs w:val="28"/>
          <w:lang w:val="uk-UA" w:eastAsia="ru-RU"/>
        </w:rPr>
        <w:t xml:space="preserve"> документа, що підтверджує володіння державною мовою відповідно до рівня, визначеного Національною комісією зі стандартів державної мови</w:t>
      </w:r>
      <w:r w:rsidR="0066217B">
        <w:rPr>
          <w:sz w:val="28"/>
          <w:szCs w:val="28"/>
          <w:lang w:val="uk-UA" w:eastAsia="ru-RU"/>
        </w:rPr>
        <w:t xml:space="preserve">; </w:t>
      </w:r>
      <w:r w:rsidRPr="003931FF">
        <w:rPr>
          <w:sz w:val="28"/>
          <w:szCs w:val="28"/>
          <w:lang w:val="uk-UA" w:eastAsia="ru-RU"/>
        </w:rPr>
        <w:t>документ</w:t>
      </w:r>
      <w:r w:rsidR="00032FB9">
        <w:rPr>
          <w:sz w:val="28"/>
          <w:szCs w:val="28"/>
          <w:lang w:val="uk-UA" w:eastAsia="ru-RU"/>
        </w:rPr>
        <w:t>ів</w:t>
      </w:r>
      <w:r w:rsidRPr="003931FF">
        <w:rPr>
          <w:sz w:val="28"/>
          <w:szCs w:val="28"/>
          <w:lang w:val="uk-UA" w:eastAsia="ru-RU"/>
        </w:rPr>
        <w:t xml:space="preserve">, які підтверджують дотримання однієї із вимог, передбачених частиною другою статті 7 Закону України </w:t>
      </w:r>
      <w:r w:rsidR="0066217B">
        <w:rPr>
          <w:sz w:val="28"/>
          <w:szCs w:val="28"/>
          <w:lang w:val="uk-UA" w:eastAsia="ru-RU"/>
        </w:rPr>
        <w:t>«Про Вищий антикорупційний суд»</w:t>
      </w:r>
      <w:r w:rsidR="007A5A4B" w:rsidRPr="003931FF">
        <w:rPr>
          <w:sz w:val="28"/>
          <w:szCs w:val="28"/>
          <w:lang w:val="uk-UA" w:eastAsia="ru-RU"/>
        </w:rPr>
        <w:t>.</w:t>
      </w:r>
    </w:p>
    <w:p w:rsidR="00772FE4" w:rsidRDefault="00D54D79" w:rsidP="0080146E">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eastAsia="ru-RU"/>
        </w:rPr>
        <w:t xml:space="preserve">Однак </w:t>
      </w:r>
      <w:r w:rsidR="0066217B" w:rsidRPr="0066217B">
        <w:rPr>
          <w:sz w:val="28"/>
          <w:szCs w:val="28"/>
          <w:lang w:val="uk-UA" w:eastAsia="ru-RU"/>
        </w:rPr>
        <w:t>Алексик Т</w:t>
      </w:r>
      <w:r w:rsidR="0066217B">
        <w:rPr>
          <w:sz w:val="28"/>
          <w:szCs w:val="28"/>
          <w:lang w:val="uk-UA" w:eastAsia="ru-RU"/>
        </w:rPr>
        <w:t>.</w:t>
      </w:r>
      <w:r w:rsidR="0066217B" w:rsidRPr="0066217B">
        <w:rPr>
          <w:sz w:val="28"/>
          <w:szCs w:val="28"/>
          <w:lang w:val="uk-UA" w:eastAsia="ru-RU"/>
        </w:rPr>
        <w:t>І</w:t>
      </w:r>
      <w:r w:rsidR="0066217B">
        <w:rPr>
          <w:sz w:val="28"/>
          <w:szCs w:val="28"/>
          <w:lang w:val="uk-UA" w:eastAsia="ru-RU"/>
        </w:rPr>
        <w:t xml:space="preserve">. </w:t>
      </w:r>
      <w:r w:rsidRPr="003931FF">
        <w:rPr>
          <w:sz w:val="28"/>
          <w:szCs w:val="28"/>
          <w:lang w:val="uk-UA" w:eastAsia="ru-RU"/>
        </w:rPr>
        <w:t>у визначений Комісією строк не пода</w:t>
      </w:r>
      <w:r w:rsidR="00093C36">
        <w:rPr>
          <w:sz w:val="28"/>
          <w:szCs w:val="28"/>
          <w:lang w:val="uk-UA" w:eastAsia="ru-RU"/>
        </w:rPr>
        <w:t>ла</w:t>
      </w:r>
      <w:r w:rsidRPr="003931FF">
        <w:rPr>
          <w:sz w:val="28"/>
          <w:szCs w:val="28"/>
          <w:lang w:val="uk-UA" w:eastAsia="ru-RU"/>
        </w:rPr>
        <w:t xml:space="preserve"> </w:t>
      </w:r>
      <w:r w:rsidR="00772FE4" w:rsidRPr="00772FE4">
        <w:rPr>
          <w:sz w:val="28"/>
          <w:szCs w:val="28"/>
          <w:lang w:val="uk-UA" w:eastAsia="ru-RU"/>
        </w:rPr>
        <w:t>витяг</w:t>
      </w:r>
      <w:r w:rsidR="004B7A68">
        <w:rPr>
          <w:sz w:val="28"/>
          <w:szCs w:val="28"/>
          <w:lang w:val="uk-UA" w:eastAsia="ru-RU"/>
        </w:rPr>
        <w:t>у</w:t>
      </w:r>
      <w:r w:rsidR="00772FE4" w:rsidRPr="00772FE4">
        <w:rPr>
          <w:sz w:val="28"/>
          <w:szCs w:val="28"/>
          <w:lang w:val="uk-UA" w:eastAsia="ru-RU"/>
        </w:rPr>
        <w:t xml:space="preserve"> із Реєстру державних сертифікатів про рівень володіння державною мовою або копію Державного сертифікат</w:t>
      </w:r>
      <w:r w:rsidR="006837A1">
        <w:rPr>
          <w:sz w:val="28"/>
          <w:szCs w:val="28"/>
          <w:lang w:val="uk-UA" w:eastAsia="ru-RU"/>
        </w:rPr>
        <w:t>а</w:t>
      </w:r>
      <w:r w:rsidR="00772FE4" w:rsidRPr="00772FE4">
        <w:rPr>
          <w:sz w:val="28"/>
          <w:szCs w:val="28"/>
          <w:lang w:val="uk-UA" w:eastAsia="ru-RU"/>
        </w:rPr>
        <w:t xml:space="preserve"> про рівень володіння державною мовою.</w:t>
      </w:r>
    </w:p>
    <w:p w:rsidR="0080146E" w:rsidRDefault="006837A1" w:rsidP="0080146E">
      <w:pPr>
        <w:pBdr>
          <w:top w:val="nil"/>
          <w:left w:val="nil"/>
          <w:bottom w:val="nil"/>
          <w:right w:val="nil"/>
          <w:between w:val="nil"/>
        </w:pBdr>
        <w:spacing w:line="240" w:lineRule="auto"/>
        <w:ind w:leftChars="0" w:left="1" w:firstLineChars="252" w:firstLine="706"/>
        <w:jc w:val="both"/>
        <w:rPr>
          <w:sz w:val="28"/>
          <w:szCs w:val="28"/>
          <w:lang w:val="uk-UA" w:eastAsia="ru-RU"/>
        </w:rPr>
      </w:pPr>
      <w:r>
        <w:rPr>
          <w:sz w:val="28"/>
          <w:szCs w:val="28"/>
          <w:lang w:val="uk-UA" w:eastAsia="ru-RU"/>
        </w:rPr>
        <w:t>Водночас</w:t>
      </w:r>
      <w:r w:rsidR="003E781E" w:rsidRPr="003931FF">
        <w:rPr>
          <w:sz w:val="28"/>
          <w:szCs w:val="28"/>
          <w:lang w:val="uk-UA" w:eastAsia="ru-RU"/>
        </w:rPr>
        <w:t xml:space="preserve"> кандидат </w:t>
      </w:r>
      <w:r w:rsidR="00032FB9">
        <w:rPr>
          <w:sz w:val="28"/>
          <w:szCs w:val="28"/>
          <w:lang w:val="uk-UA"/>
        </w:rPr>
        <w:t>просила</w:t>
      </w:r>
      <w:r w:rsidR="008756F3" w:rsidRPr="003931FF">
        <w:rPr>
          <w:sz w:val="28"/>
          <w:szCs w:val="28"/>
          <w:lang w:val="uk-UA"/>
        </w:rPr>
        <w:t xml:space="preserve"> допустити </w:t>
      </w:r>
      <w:r w:rsidR="00032FB9">
        <w:rPr>
          <w:sz w:val="28"/>
          <w:szCs w:val="28"/>
          <w:lang w:val="uk-UA"/>
        </w:rPr>
        <w:t>її</w:t>
      </w:r>
      <w:r w:rsidR="008756F3" w:rsidRPr="003931FF">
        <w:rPr>
          <w:sz w:val="28"/>
          <w:szCs w:val="28"/>
          <w:lang w:val="uk-UA"/>
        </w:rPr>
        <w:t xml:space="preserve"> до участі в Конкурсі як особу, яка відповідає вимогам пункту 3 частини другої статті 7 </w:t>
      </w:r>
      <w:r w:rsidR="008756F3" w:rsidRPr="003931FF">
        <w:rPr>
          <w:sz w:val="28"/>
          <w:szCs w:val="28"/>
          <w:lang w:val="uk-UA" w:eastAsia="ru-RU"/>
        </w:rPr>
        <w:t>Закону України «Про Вищий антикорупційний суд»</w:t>
      </w:r>
      <w:r w:rsidR="008756F3" w:rsidRPr="003931FF">
        <w:rPr>
          <w:sz w:val="28"/>
          <w:szCs w:val="28"/>
          <w:lang w:val="uk-UA"/>
        </w:rPr>
        <w:t>, оскільки в</w:t>
      </w:r>
      <w:r w:rsidR="0066217B">
        <w:rPr>
          <w:sz w:val="28"/>
          <w:szCs w:val="28"/>
          <w:lang w:val="uk-UA"/>
        </w:rPr>
        <w:t>она</w:t>
      </w:r>
      <w:r w:rsidR="008756F3" w:rsidRPr="003931FF">
        <w:rPr>
          <w:sz w:val="28"/>
          <w:szCs w:val="28"/>
          <w:lang w:val="uk-UA"/>
        </w:rPr>
        <w:t xml:space="preserve"> має досвід професійної діяльності адвоката, у тому числі щодо здійснення представництва в суді та/або захисту </w:t>
      </w:r>
      <w:r w:rsidR="000A2041">
        <w:rPr>
          <w:sz w:val="28"/>
          <w:szCs w:val="28"/>
          <w:lang w:val="uk-UA"/>
        </w:rPr>
        <w:t xml:space="preserve">від кримінального обвинувачення, </w:t>
      </w:r>
      <w:r w:rsidR="008756F3" w:rsidRPr="003931FF">
        <w:rPr>
          <w:sz w:val="28"/>
          <w:szCs w:val="28"/>
          <w:lang w:val="uk-UA"/>
        </w:rPr>
        <w:t>щонайменше сім років.</w:t>
      </w:r>
    </w:p>
    <w:p w:rsidR="0080146E" w:rsidRDefault="000A2041" w:rsidP="0080146E">
      <w:pPr>
        <w:pBdr>
          <w:top w:val="nil"/>
          <w:left w:val="nil"/>
          <w:bottom w:val="nil"/>
          <w:right w:val="nil"/>
          <w:between w:val="nil"/>
        </w:pBdr>
        <w:spacing w:line="240" w:lineRule="auto"/>
        <w:ind w:leftChars="0" w:left="1" w:firstLineChars="252" w:firstLine="706"/>
        <w:jc w:val="both"/>
        <w:rPr>
          <w:sz w:val="28"/>
          <w:szCs w:val="28"/>
          <w:lang w:val="uk-UA" w:eastAsia="ru-RU"/>
        </w:rPr>
      </w:pPr>
      <w:r>
        <w:rPr>
          <w:sz w:val="28"/>
          <w:szCs w:val="28"/>
          <w:lang w:val="uk-UA"/>
        </w:rPr>
        <w:t>Згідно з</w:t>
      </w:r>
      <w:r w:rsidR="008756F3" w:rsidRPr="003931FF">
        <w:rPr>
          <w:sz w:val="28"/>
          <w:szCs w:val="28"/>
          <w:lang w:val="uk-UA"/>
        </w:rPr>
        <w:t xml:space="preserve"> пункт</w:t>
      </w:r>
      <w:r>
        <w:rPr>
          <w:sz w:val="28"/>
          <w:szCs w:val="28"/>
          <w:lang w:val="uk-UA"/>
        </w:rPr>
        <w:t>ом 3.4</w:t>
      </w:r>
      <w:r w:rsidR="008756F3" w:rsidRPr="003931FF">
        <w:rPr>
          <w:sz w:val="28"/>
          <w:szCs w:val="28"/>
          <w:lang w:val="uk-UA"/>
        </w:rPr>
        <w:t xml:space="preserve"> розділу IV Положення досвід професійної діяльності адвоката, в тому числі щодо здійснення представництва в суді та/або захисту </w:t>
      </w:r>
      <w:r>
        <w:rPr>
          <w:sz w:val="28"/>
          <w:szCs w:val="28"/>
          <w:lang w:val="uk-UA"/>
        </w:rPr>
        <w:t xml:space="preserve">від кримінального обвинувачення, </w:t>
      </w:r>
      <w:r w:rsidR="008756F3" w:rsidRPr="003931FF">
        <w:rPr>
          <w:sz w:val="28"/>
          <w:szCs w:val="28"/>
          <w:lang w:val="uk-UA"/>
        </w:rPr>
        <w:t>може бути підтверджено копією свідоцтва на право зайняття адвокатською діяльністю, копією витягу з реєстру адвокатів та такими документами: договорами, ордерами або іншими документами, що посвідчували повноваження адвоката на надання правової допомоги під час здійснення ним професійної діяльності; деклараціями про доходи від професійної діяльності для самозайнятої особи або фізичної особи – підприємця; довідками з місця роботи, про заробітну плату, трудовою книжкою – для осіб, що здійснюють адвокатську діяльність у складі юридичної особи чи адвокатського об’єднання; документами про доходи за період здійснення професійної діяльності адвоката; копіями судових рішень та інших процесуальних документів, які у сукупності дозволяють встановити участь адвоката у справі (провадженні); іншими документами, поданими відповідно до умов проведення конкурсу.</w:t>
      </w:r>
    </w:p>
    <w:p w:rsidR="001C55C9" w:rsidRDefault="008756F3" w:rsidP="001C55C9">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rPr>
        <w:t>Документи необхідно подавати за період роботи, яким кандидат підтверджує досвід професійної діяльності адвоката</w:t>
      </w:r>
      <w:r w:rsidR="00D642B1">
        <w:rPr>
          <w:sz w:val="28"/>
          <w:szCs w:val="28"/>
          <w:lang w:val="uk-UA"/>
        </w:rPr>
        <w:t>.</w:t>
      </w:r>
    </w:p>
    <w:p w:rsidR="00BC171B" w:rsidRDefault="00D642B1" w:rsidP="00BC171B">
      <w:pPr>
        <w:pBdr>
          <w:top w:val="nil"/>
          <w:left w:val="nil"/>
          <w:bottom w:val="nil"/>
          <w:right w:val="nil"/>
          <w:between w:val="nil"/>
        </w:pBdr>
        <w:spacing w:line="240" w:lineRule="auto"/>
        <w:ind w:leftChars="0" w:left="1" w:firstLineChars="252" w:firstLine="706"/>
        <w:jc w:val="both"/>
        <w:rPr>
          <w:sz w:val="28"/>
          <w:szCs w:val="28"/>
          <w:lang w:val="uk-UA"/>
        </w:rPr>
      </w:pPr>
      <w:r w:rsidRPr="006A0081">
        <w:rPr>
          <w:sz w:val="28"/>
          <w:szCs w:val="28"/>
          <w:lang w:val="uk-UA"/>
        </w:rPr>
        <w:lastRenderedPageBreak/>
        <w:t>Алексик Т</w:t>
      </w:r>
      <w:r>
        <w:rPr>
          <w:sz w:val="28"/>
          <w:szCs w:val="28"/>
          <w:lang w:val="uk-UA"/>
        </w:rPr>
        <w:t>.</w:t>
      </w:r>
      <w:r w:rsidRPr="006A0081">
        <w:rPr>
          <w:sz w:val="28"/>
          <w:szCs w:val="28"/>
          <w:lang w:val="uk-UA"/>
        </w:rPr>
        <w:t>І</w:t>
      </w:r>
      <w:r>
        <w:rPr>
          <w:sz w:val="28"/>
          <w:szCs w:val="28"/>
          <w:lang w:val="uk-UA"/>
        </w:rPr>
        <w:t>. для</w:t>
      </w:r>
      <w:r w:rsidR="008756F3" w:rsidRPr="003931FF">
        <w:rPr>
          <w:sz w:val="28"/>
          <w:szCs w:val="28"/>
          <w:lang w:val="uk-UA"/>
        </w:rPr>
        <w:t xml:space="preserve"> підтвердження </w:t>
      </w:r>
      <w:r w:rsidRPr="00D642B1">
        <w:rPr>
          <w:sz w:val="28"/>
          <w:szCs w:val="28"/>
          <w:lang w:val="uk-UA"/>
        </w:rPr>
        <w:t xml:space="preserve">свого </w:t>
      </w:r>
      <w:r w:rsidR="0080146E">
        <w:rPr>
          <w:sz w:val="28"/>
          <w:szCs w:val="28"/>
          <w:lang w:val="uk-UA"/>
        </w:rPr>
        <w:t xml:space="preserve">семирічного </w:t>
      </w:r>
      <w:r w:rsidRPr="00D642B1">
        <w:rPr>
          <w:sz w:val="28"/>
          <w:szCs w:val="28"/>
          <w:lang w:val="uk-UA"/>
        </w:rPr>
        <w:t>досвіду професійної діяльності адвоката нада</w:t>
      </w:r>
      <w:r>
        <w:rPr>
          <w:sz w:val="28"/>
          <w:szCs w:val="28"/>
          <w:lang w:val="uk-UA"/>
        </w:rPr>
        <w:t>ла</w:t>
      </w:r>
      <w:r w:rsidRPr="00D642B1">
        <w:rPr>
          <w:sz w:val="28"/>
          <w:szCs w:val="28"/>
          <w:lang w:val="uk-UA"/>
        </w:rPr>
        <w:t xml:space="preserve"> Комісії </w:t>
      </w:r>
      <w:bookmarkStart w:id="0" w:name="_Hlk165974417"/>
      <w:r w:rsidRPr="00D642B1">
        <w:rPr>
          <w:sz w:val="28"/>
          <w:szCs w:val="28"/>
          <w:lang w:val="uk-UA"/>
        </w:rPr>
        <w:t>свідоцтво про право на заняття адвокатською діяльністю</w:t>
      </w:r>
      <w:bookmarkEnd w:id="0"/>
      <w:r w:rsidRPr="00D642B1">
        <w:rPr>
          <w:sz w:val="28"/>
          <w:szCs w:val="28"/>
          <w:lang w:val="uk-UA"/>
        </w:rPr>
        <w:t>, сері</w:t>
      </w:r>
      <w:r>
        <w:rPr>
          <w:sz w:val="28"/>
          <w:szCs w:val="28"/>
          <w:lang w:val="uk-UA"/>
        </w:rPr>
        <w:t>я</w:t>
      </w:r>
      <w:r w:rsidRPr="00D642B1">
        <w:rPr>
          <w:sz w:val="28"/>
          <w:szCs w:val="28"/>
          <w:lang w:val="uk-UA"/>
        </w:rPr>
        <w:t xml:space="preserve"> К</w:t>
      </w:r>
      <w:r>
        <w:rPr>
          <w:sz w:val="28"/>
          <w:szCs w:val="28"/>
          <w:lang w:val="uk-UA"/>
        </w:rPr>
        <w:t>В</w:t>
      </w:r>
      <w:r w:rsidRPr="00D642B1">
        <w:rPr>
          <w:sz w:val="28"/>
          <w:szCs w:val="28"/>
          <w:lang w:val="uk-UA"/>
        </w:rPr>
        <w:t xml:space="preserve"> № </w:t>
      </w:r>
      <w:r>
        <w:rPr>
          <w:sz w:val="28"/>
          <w:szCs w:val="28"/>
          <w:lang w:val="uk-UA"/>
        </w:rPr>
        <w:t>877</w:t>
      </w:r>
      <w:r w:rsidRPr="00D642B1">
        <w:rPr>
          <w:sz w:val="28"/>
          <w:szCs w:val="28"/>
          <w:lang w:val="uk-UA"/>
        </w:rPr>
        <w:t xml:space="preserve">, видане на підставі рішення </w:t>
      </w:r>
      <w:r>
        <w:rPr>
          <w:sz w:val="28"/>
          <w:szCs w:val="28"/>
          <w:lang w:val="uk-UA"/>
        </w:rPr>
        <w:t xml:space="preserve">Полтавської обласної </w:t>
      </w:r>
      <w:r w:rsidRPr="00D642B1">
        <w:rPr>
          <w:sz w:val="28"/>
          <w:szCs w:val="28"/>
          <w:lang w:val="uk-UA"/>
        </w:rPr>
        <w:t>Кваліфікаційно-дисциплінарно</w:t>
      </w:r>
      <w:r>
        <w:rPr>
          <w:sz w:val="28"/>
          <w:szCs w:val="28"/>
          <w:lang w:val="uk-UA"/>
        </w:rPr>
        <w:t>ї</w:t>
      </w:r>
      <w:r w:rsidRPr="00D642B1">
        <w:rPr>
          <w:sz w:val="28"/>
          <w:szCs w:val="28"/>
          <w:lang w:val="uk-UA"/>
        </w:rPr>
        <w:t xml:space="preserve"> комісі</w:t>
      </w:r>
      <w:r>
        <w:rPr>
          <w:sz w:val="28"/>
          <w:szCs w:val="28"/>
          <w:lang w:val="uk-UA"/>
        </w:rPr>
        <w:t>ї</w:t>
      </w:r>
      <w:r w:rsidRPr="00D642B1">
        <w:rPr>
          <w:sz w:val="28"/>
          <w:szCs w:val="28"/>
          <w:lang w:val="uk-UA"/>
        </w:rPr>
        <w:t xml:space="preserve"> адвокатури</w:t>
      </w:r>
      <w:r w:rsidR="0080146E">
        <w:rPr>
          <w:sz w:val="28"/>
          <w:szCs w:val="28"/>
          <w:lang w:val="uk-UA"/>
        </w:rPr>
        <w:t xml:space="preserve"> від </w:t>
      </w:r>
      <w:r w:rsidRPr="00D642B1">
        <w:rPr>
          <w:sz w:val="28"/>
          <w:szCs w:val="28"/>
          <w:lang w:val="uk-UA"/>
        </w:rPr>
        <w:t>2</w:t>
      </w:r>
      <w:r w:rsidR="0080146E">
        <w:rPr>
          <w:sz w:val="28"/>
          <w:szCs w:val="28"/>
          <w:lang w:val="uk-UA"/>
        </w:rPr>
        <w:t xml:space="preserve">0 </w:t>
      </w:r>
      <w:r>
        <w:rPr>
          <w:sz w:val="28"/>
          <w:szCs w:val="28"/>
          <w:lang w:val="uk-UA"/>
        </w:rPr>
        <w:t>січня</w:t>
      </w:r>
      <w:r w:rsidRPr="00D642B1">
        <w:rPr>
          <w:sz w:val="28"/>
          <w:szCs w:val="28"/>
          <w:lang w:val="uk-UA"/>
        </w:rPr>
        <w:t xml:space="preserve"> 20</w:t>
      </w:r>
      <w:r>
        <w:rPr>
          <w:sz w:val="28"/>
          <w:szCs w:val="28"/>
          <w:lang w:val="uk-UA"/>
        </w:rPr>
        <w:t>11</w:t>
      </w:r>
      <w:r w:rsidR="0080146E">
        <w:rPr>
          <w:sz w:val="28"/>
          <w:szCs w:val="28"/>
          <w:lang w:val="uk-UA"/>
        </w:rPr>
        <w:t xml:space="preserve"> року № </w:t>
      </w:r>
      <w:r>
        <w:rPr>
          <w:sz w:val="28"/>
          <w:szCs w:val="28"/>
          <w:lang w:val="uk-UA"/>
        </w:rPr>
        <w:t>2</w:t>
      </w:r>
      <w:r w:rsidR="0080146E">
        <w:rPr>
          <w:sz w:val="28"/>
          <w:szCs w:val="28"/>
          <w:lang w:val="uk-UA"/>
        </w:rPr>
        <w:t> </w:t>
      </w:r>
      <w:r w:rsidRPr="00D642B1">
        <w:rPr>
          <w:sz w:val="28"/>
          <w:szCs w:val="28"/>
          <w:lang w:val="uk-UA"/>
        </w:rPr>
        <w:t>(змінен</w:t>
      </w:r>
      <w:r w:rsidR="006837A1">
        <w:rPr>
          <w:sz w:val="28"/>
          <w:szCs w:val="28"/>
          <w:lang w:val="uk-UA"/>
        </w:rPr>
        <w:t>о</w:t>
      </w:r>
      <w:r w:rsidRPr="00D642B1">
        <w:rPr>
          <w:sz w:val="28"/>
          <w:szCs w:val="28"/>
          <w:lang w:val="uk-UA"/>
        </w:rPr>
        <w:t xml:space="preserve"> на підставі рішення Ради адв</w:t>
      </w:r>
      <w:r>
        <w:rPr>
          <w:sz w:val="28"/>
          <w:szCs w:val="28"/>
          <w:lang w:val="uk-UA"/>
        </w:rPr>
        <w:t xml:space="preserve">окатів міста Києва </w:t>
      </w:r>
      <w:r w:rsidRPr="00D642B1">
        <w:rPr>
          <w:sz w:val="28"/>
          <w:szCs w:val="28"/>
          <w:lang w:val="uk-UA"/>
        </w:rPr>
        <w:t xml:space="preserve">від </w:t>
      </w:r>
      <w:r>
        <w:rPr>
          <w:sz w:val="28"/>
          <w:szCs w:val="28"/>
          <w:lang w:val="uk-UA"/>
        </w:rPr>
        <w:t>13 січня</w:t>
      </w:r>
      <w:r w:rsidRPr="00D642B1">
        <w:rPr>
          <w:sz w:val="28"/>
          <w:szCs w:val="28"/>
          <w:lang w:val="uk-UA"/>
        </w:rPr>
        <w:t xml:space="preserve"> 202</w:t>
      </w:r>
      <w:r>
        <w:rPr>
          <w:sz w:val="28"/>
          <w:szCs w:val="28"/>
          <w:lang w:val="uk-UA"/>
        </w:rPr>
        <w:t>0</w:t>
      </w:r>
      <w:r w:rsidR="0080146E">
        <w:rPr>
          <w:sz w:val="28"/>
          <w:szCs w:val="28"/>
          <w:lang w:val="uk-UA"/>
        </w:rPr>
        <w:t> </w:t>
      </w:r>
      <w:r w:rsidRPr="00D642B1">
        <w:rPr>
          <w:sz w:val="28"/>
          <w:szCs w:val="28"/>
          <w:lang w:val="uk-UA"/>
        </w:rPr>
        <w:t xml:space="preserve">року № </w:t>
      </w:r>
      <w:r>
        <w:rPr>
          <w:sz w:val="28"/>
          <w:szCs w:val="28"/>
          <w:lang w:val="uk-UA"/>
        </w:rPr>
        <w:t>1119</w:t>
      </w:r>
      <w:r w:rsidRPr="00D642B1">
        <w:rPr>
          <w:sz w:val="28"/>
          <w:szCs w:val="28"/>
          <w:lang w:val="uk-UA"/>
        </w:rPr>
        <w:t>)</w:t>
      </w:r>
      <w:r w:rsidR="008863B8">
        <w:rPr>
          <w:sz w:val="28"/>
          <w:szCs w:val="28"/>
          <w:lang w:val="uk-UA"/>
        </w:rPr>
        <w:t>.</w:t>
      </w:r>
    </w:p>
    <w:p w:rsidR="00BC171B" w:rsidRDefault="008863B8" w:rsidP="00BC171B">
      <w:pPr>
        <w:pBdr>
          <w:top w:val="nil"/>
          <w:left w:val="nil"/>
          <w:bottom w:val="nil"/>
          <w:right w:val="nil"/>
          <w:between w:val="nil"/>
        </w:pBdr>
        <w:spacing w:line="240" w:lineRule="auto"/>
        <w:ind w:leftChars="0" w:left="1" w:firstLineChars="252" w:firstLine="706"/>
        <w:jc w:val="both"/>
        <w:rPr>
          <w:sz w:val="28"/>
          <w:szCs w:val="28"/>
          <w:lang w:val="uk-UA"/>
        </w:rPr>
      </w:pPr>
      <w:r w:rsidRPr="00BC171B">
        <w:rPr>
          <w:color w:val="000000" w:themeColor="text1"/>
          <w:sz w:val="28"/>
          <w:szCs w:val="28"/>
          <w:lang w:val="uk-UA"/>
        </w:rPr>
        <w:t>Інших документів, які б підтвердили досвід професійної діяльності адвоката, в тому числі щодо здійснення представництва в суді та/або захисту від кримінального обвинувачення, Алексик Т.І. не надано.</w:t>
      </w:r>
    </w:p>
    <w:p w:rsidR="00BC171B" w:rsidRDefault="006837A1" w:rsidP="00BC171B">
      <w:pPr>
        <w:pBdr>
          <w:top w:val="nil"/>
          <w:left w:val="nil"/>
          <w:bottom w:val="nil"/>
          <w:right w:val="nil"/>
          <w:between w:val="nil"/>
        </w:pBdr>
        <w:spacing w:line="240" w:lineRule="auto"/>
        <w:ind w:leftChars="0" w:left="1" w:firstLineChars="252" w:firstLine="706"/>
        <w:jc w:val="both"/>
        <w:rPr>
          <w:sz w:val="28"/>
          <w:szCs w:val="28"/>
          <w:lang w:val="uk-UA"/>
        </w:rPr>
      </w:pPr>
      <w:r>
        <w:rPr>
          <w:color w:val="000000" w:themeColor="text1"/>
          <w:sz w:val="28"/>
          <w:szCs w:val="28"/>
          <w:lang w:val="uk-UA"/>
        </w:rPr>
        <w:t xml:space="preserve">Крім того, </w:t>
      </w:r>
      <w:r w:rsidR="008863B8" w:rsidRPr="00BC171B">
        <w:rPr>
          <w:color w:val="000000" w:themeColor="text1"/>
          <w:sz w:val="28"/>
          <w:szCs w:val="28"/>
          <w:lang w:val="uk-UA"/>
        </w:rPr>
        <w:t>в пункті 6.7 розділу VI анкети кандидата на посаду судді Алексик Т.І. зазнач</w:t>
      </w:r>
      <w:r>
        <w:rPr>
          <w:color w:val="000000" w:themeColor="text1"/>
          <w:sz w:val="28"/>
          <w:szCs w:val="28"/>
          <w:lang w:val="uk-UA"/>
        </w:rPr>
        <w:t>ила</w:t>
      </w:r>
      <w:r w:rsidR="008863B8" w:rsidRPr="00BC171B">
        <w:rPr>
          <w:color w:val="000000" w:themeColor="text1"/>
          <w:sz w:val="28"/>
          <w:szCs w:val="28"/>
          <w:lang w:val="uk-UA"/>
        </w:rPr>
        <w:t>, що досвід професійної діяльності щодо здійснення представництва у національних судах та/або захисту від кримінального обвинувачення за період з 19 серпня 2017 року до 08 березня 2024 року підтверджується</w:t>
      </w:r>
      <w:r w:rsidR="008863B8" w:rsidRPr="006D4D07">
        <w:rPr>
          <w:color w:val="000000" w:themeColor="text1"/>
          <w:sz w:val="96"/>
          <w:szCs w:val="96"/>
          <w:lang w:val="uk-UA"/>
        </w:rPr>
        <w:t xml:space="preserve"> </w:t>
      </w:r>
      <w:r w:rsidR="008863B8" w:rsidRPr="00BC171B">
        <w:rPr>
          <w:color w:val="000000" w:themeColor="text1"/>
          <w:sz w:val="28"/>
          <w:szCs w:val="28"/>
          <w:lang w:val="uk-UA"/>
        </w:rPr>
        <w:t>ухвалою</w:t>
      </w:r>
      <w:r w:rsidR="008863B8" w:rsidRPr="006D4D07">
        <w:rPr>
          <w:color w:val="000000" w:themeColor="text1"/>
          <w:sz w:val="96"/>
          <w:szCs w:val="96"/>
          <w:lang w:val="uk-UA"/>
        </w:rPr>
        <w:t xml:space="preserve"> </w:t>
      </w:r>
      <w:r w:rsidR="008863B8" w:rsidRPr="00BC171B">
        <w:rPr>
          <w:color w:val="000000" w:themeColor="text1"/>
          <w:sz w:val="28"/>
          <w:szCs w:val="28"/>
          <w:lang w:val="uk-UA"/>
        </w:rPr>
        <w:t>Дніпровського</w:t>
      </w:r>
      <w:r w:rsidR="008863B8" w:rsidRPr="006D4D07">
        <w:rPr>
          <w:color w:val="000000" w:themeColor="text1"/>
          <w:sz w:val="96"/>
          <w:szCs w:val="96"/>
          <w:lang w:val="uk-UA"/>
        </w:rPr>
        <w:t xml:space="preserve"> </w:t>
      </w:r>
      <w:r w:rsidR="008863B8" w:rsidRPr="00BC171B">
        <w:rPr>
          <w:color w:val="000000" w:themeColor="text1"/>
          <w:sz w:val="28"/>
          <w:szCs w:val="28"/>
          <w:lang w:val="uk-UA"/>
        </w:rPr>
        <w:t>районного</w:t>
      </w:r>
      <w:r w:rsidR="008863B8" w:rsidRPr="006D4D07">
        <w:rPr>
          <w:color w:val="000000" w:themeColor="text1"/>
          <w:sz w:val="96"/>
          <w:szCs w:val="96"/>
          <w:lang w:val="uk-UA"/>
        </w:rPr>
        <w:t xml:space="preserve"> </w:t>
      </w:r>
      <w:r w:rsidR="008863B8" w:rsidRPr="00BC171B">
        <w:rPr>
          <w:color w:val="000000" w:themeColor="text1"/>
          <w:sz w:val="28"/>
          <w:szCs w:val="28"/>
          <w:lang w:val="uk-UA"/>
        </w:rPr>
        <w:t>суду</w:t>
      </w:r>
      <w:r w:rsidR="008863B8" w:rsidRPr="006D4D07">
        <w:rPr>
          <w:color w:val="000000" w:themeColor="text1"/>
          <w:sz w:val="96"/>
          <w:szCs w:val="96"/>
          <w:lang w:val="uk-UA"/>
        </w:rPr>
        <w:t xml:space="preserve"> </w:t>
      </w:r>
      <w:r w:rsidR="008863B8" w:rsidRPr="00BC171B">
        <w:rPr>
          <w:color w:val="000000" w:themeColor="text1"/>
          <w:sz w:val="28"/>
          <w:szCs w:val="28"/>
          <w:lang w:val="uk-UA"/>
        </w:rPr>
        <w:t>м</w:t>
      </w:r>
      <w:r>
        <w:rPr>
          <w:color w:val="000000" w:themeColor="text1"/>
          <w:sz w:val="28"/>
          <w:szCs w:val="28"/>
          <w:lang w:val="uk-UA"/>
        </w:rPr>
        <w:t>іста</w:t>
      </w:r>
      <w:r w:rsidRPr="006D4D07">
        <w:rPr>
          <w:color w:val="000000" w:themeColor="text1"/>
          <w:sz w:val="96"/>
          <w:szCs w:val="96"/>
          <w:lang w:val="uk-UA"/>
        </w:rPr>
        <w:t xml:space="preserve"> </w:t>
      </w:r>
      <w:r>
        <w:rPr>
          <w:color w:val="000000" w:themeColor="text1"/>
          <w:sz w:val="28"/>
          <w:szCs w:val="28"/>
          <w:lang w:val="uk-UA"/>
        </w:rPr>
        <w:t>Києва</w:t>
      </w:r>
      <w:r w:rsidRPr="006D4D07">
        <w:rPr>
          <w:color w:val="000000" w:themeColor="text1"/>
          <w:sz w:val="96"/>
          <w:szCs w:val="96"/>
          <w:lang w:val="uk-UA"/>
        </w:rPr>
        <w:t xml:space="preserve"> </w:t>
      </w:r>
      <w:r>
        <w:rPr>
          <w:color w:val="000000" w:themeColor="text1"/>
          <w:sz w:val="28"/>
          <w:szCs w:val="28"/>
          <w:lang w:val="uk-UA"/>
        </w:rPr>
        <w:t>від</w:t>
      </w:r>
      <w:r w:rsidR="006D4D07">
        <w:rPr>
          <w:color w:val="000000" w:themeColor="text1"/>
          <w:sz w:val="28"/>
          <w:szCs w:val="28"/>
          <w:lang w:val="en-US"/>
        </w:rPr>
        <w:t xml:space="preserve"> </w:t>
      </w:r>
      <w:r>
        <w:rPr>
          <w:color w:val="000000" w:themeColor="text1"/>
          <w:sz w:val="28"/>
          <w:szCs w:val="28"/>
          <w:lang w:val="uk-UA"/>
        </w:rPr>
        <w:t>21</w:t>
      </w:r>
      <w:r w:rsidR="006D4D07">
        <w:rPr>
          <w:color w:val="000000" w:themeColor="text1"/>
          <w:sz w:val="28"/>
          <w:szCs w:val="28"/>
          <w:lang w:val="en-US"/>
        </w:rPr>
        <w:t xml:space="preserve"> </w:t>
      </w:r>
      <w:r w:rsidR="008863B8" w:rsidRPr="00BC171B">
        <w:rPr>
          <w:color w:val="000000" w:themeColor="text1"/>
          <w:sz w:val="28"/>
          <w:szCs w:val="28"/>
          <w:lang w:val="uk-UA"/>
        </w:rPr>
        <w:t>вересня 2023 року у справі № 755/1017/22; за період з 02 грудня 2020 року до</w:t>
      </w:r>
      <w:r w:rsidR="008863B8" w:rsidRPr="006D4D07">
        <w:rPr>
          <w:color w:val="000000" w:themeColor="text1"/>
          <w:sz w:val="96"/>
          <w:szCs w:val="96"/>
          <w:lang w:val="uk-UA"/>
        </w:rPr>
        <w:t xml:space="preserve"> </w:t>
      </w:r>
      <w:r w:rsidR="008863B8" w:rsidRPr="00BC171B">
        <w:rPr>
          <w:color w:val="000000" w:themeColor="text1"/>
          <w:sz w:val="28"/>
          <w:szCs w:val="28"/>
          <w:lang w:val="uk-UA"/>
        </w:rPr>
        <w:t>17</w:t>
      </w:r>
      <w:r w:rsidR="008863B8" w:rsidRPr="006D4D07">
        <w:rPr>
          <w:color w:val="000000" w:themeColor="text1"/>
          <w:sz w:val="96"/>
          <w:szCs w:val="96"/>
          <w:lang w:val="uk-UA"/>
        </w:rPr>
        <w:t xml:space="preserve"> </w:t>
      </w:r>
      <w:r w:rsidR="008863B8" w:rsidRPr="00BC171B">
        <w:rPr>
          <w:color w:val="000000" w:themeColor="text1"/>
          <w:sz w:val="28"/>
          <w:szCs w:val="28"/>
          <w:lang w:val="uk-UA"/>
        </w:rPr>
        <w:t>вересня</w:t>
      </w:r>
      <w:r w:rsidR="008863B8" w:rsidRPr="006D4D07">
        <w:rPr>
          <w:color w:val="000000" w:themeColor="text1"/>
          <w:sz w:val="96"/>
          <w:szCs w:val="96"/>
          <w:lang w:val="uk-UA"/>
        </w:rPr>
        <w:t xml:space="preserve"> </w:t>
      </w:r>
      <w:r w:rsidR="008863B8" w:rsidRPr="00BC171B">
        <w:rPr>
          <w:color w:val="000000" w:themeColor="text1"/>
          <w:sz w:val="28"/>
          <w:szCs w:val="28"/>
          <w:lang w:val="uk-UA"/>
        </w:rPr>
        <w:t>2020</w:t>
      </w:r>
      <w:r w:rsidR="008863B8" w:rsidRPr="006D4D07">
        <w:rPr>
          <w:color w:val="000000" w:themeColor="text1"/>
          <w:sz w:val="96"/>
          <w:szCs w:val="96"/>
          <w:lang w:val="uk-UA"/>
        </w:rPr>
        <w:t xml:space="preserve"> </w:t>
      </w:r>
      <w:r w:rsidR="008863B8" w:rsidRPr="00BC171B">
        <w:rPr>
          <w:color w:val="000000" w:themeColor="text1"/>
          <w:sz w:val="28"/>
          <w:szCs w:val="28"/>
          <w:lang w:val="uk-UA"/>
        </w:rPr>
        <w:t>року</w:t>
      </w:r>
      <w:r w:rsidR="008863B8" w:rsidRPr="006D4D07">
        <w:rPr>
          <w:color w:val="000000" w:themeColor="text1"/>
          <w:sz w:val="96"/>
          <w:szCs w:val="96"/>
          <w:lang w:val="uk-UA"/>
        </w:rPr>
        <w:t xml:space="preserve"> </w:t>
      </w:r>
      <w:r w:rsidR="00840AC9" w:rsidRPr="00BC171B">
        <w:rPr>
          <w:color w:val="000000" w:themeColor="text1"/>
          <w:sz w:val="28"/>
          <w:szCs w:val="28"/>
          <w:lang w:val="uk-UA"/>
        </w:rPr>
        <w:t>–</w:t>
      </w:r>
      <w:r w:rsidR="008863B8" w:rsidRPr="006D4D07">
        <w:rPr>
          <w:color w:val="000000" w:themeColor="text1"/>
          <w:sz w:val="96"/>
          <w:szCs w:val="96"/>
          <w:lang w:val="uk-UA"/>
        </w:rPr>
        <w:t xml:space="preserve"> </w:t>
      </w:r>
      <w:r w:rsidR="008863B8" w:rsidRPr="00BC171B">
        <w:rPr>
          <w:color w:val="000000" w:themeColor="text1"/>
          <w:sz w:val="28"/>
          <w:szCs w:val="28"/>
          <w:lang w:val="uk-UA"/>
        </w:rPr>
        <w:t>вироком</w:t>
      </w:r>
      <w:r w:rsidR="008863B8" w:rsidRPr="006D4D07">
        <w:rPr>
          <w:color w:val="000000" w:themeColor="text1"/>
          <w:sz w:val="96"/>
          <w:szCs w:val="96"/>
          <w:lang w:val="uk-UA"/>
        </w:rPr>
        <w:t xml:space="preserve"> </w:t>
      </w:r>
      <w:r w:rsidR="008863B8" w:rsidRPr="00BC171B">
        <w:rPr>
          <w:color w:val="000000" w:themeColor="text1"/>
          <w:sz w:val="28"/>
          <w:szCs w:val="28"/>
          <w:lang w:val="uk-UA"/>
        </w:rPr>
        <w:t>Вищого</w:t>
      </w:r>
      <w:r w:rsidR="008863B8" w:rsidRPr="006D4D07">
        <w:rPr>
          <w:color w:val="000000" w:themeColor="text1"/>
          <w:sz w:val="96"/>
          <w:szCs w:val="96"/>
          <w:lang w:val="uk-UA"/>
        </w:rPr>
        <w:t xml:space="preserve"> </w:t>
      </w:r>
      <w:r w:rsidR="008863B8" w:rsidRPr="00BC171B">
        <w:rPr>
          <w:color w:val="000000" w:themeColor="text1"/>
          <w:sz w:val="28"/>
          <w:szCs w:val="28"/>
          <w:lang w:val="uk-UA"/>
        </w:rPr>
        <w:t>антикорупційного</w:t>
      </w:r>
      <w:r w:rsidR="008863B8" w:rsidRPr="006D4D07">
        <w:rPr>
          <w:color w:val="000000" w:themeColor="text1"/>
          <w:sz w:val="96"/>
          <w:szCs w:val="96"/>
          <w:lang w:val="uk-UA"/>
        </w:rPr>
        <w:t xml:space="preserve"> </w:t>
      </w:r>
      <w:r w:rsidR="008863B8" w:rsidRPr="00BC171B">
        <w:rPr>
          <w:color w:val="000000" w:themeColor="text1"/>
          <w:sz w:val="28"/>
          <w:szCs w:val="28"/>
          <w:lang w:val="uk-UA"/>
        </w:rPr>
        <w:t>суду</w:t>
      </w:r>
      <w:r w:rsidR="008863B8" w:rsidRPr="006D4D07">
        <w:rPr>
          <w:color w:val="000000" w:themeColor="text1"/>
          <w:sz w:val="96"/>
          <w:szCs w:val="96"/>
          <w:lang w:val="uk-UA"/>
        </w:rPr>
        <w:t xml:space="preserve"> </w:t>
      </w:r>
      <w:r w:rsidR="008863B8" w:rsidRPr="00BC171B">
        <w:rPr>
          <w:color w:val="000000" w:themeColor="text1"/>
          <w:sz w:val="28"/>
          <w:szCs w:val="28"/>
          <w:lang w:val="uk-UA"/>
        </w:rPr>
        <w:t>від</w:t>
      </w:r>
      <w:r w:rsidR="006D4D07">
        <w:rPr>
          <w:color w:val="000000" w:themeColor="text1"/>
          <w:sz w:val="28"/>
          <w:szCs w:val="28"/>
          <w:lang w:val="en-US"/>
        </w:rPr>
        <w:t xml:space="preserve"> </w:t>
      </w:r>
      <w:r w:rsidR="008863B8" w:rsidRPr="00BC171B">
        <w:rPr>
          <w:color w:val="000000" w:themeColor="text1"/>
          <w:sz w:val="28"/>
          <w:szCs w:val="28"/>
          <w:lang w:val="uk-UA"/>
        </w:rPr>
        <w:t>17</w:t>
      </w:r>
      <w:r w:rsidR="006D4D07">
        <w:rPr>
          <w:color w:val="000000" w:themeColor="text1"/>
          <w:sz w:val="28"/>
          <w:szCs w:val="28"/>
          <w:lang w:val="en-US"/>
        </w:rPr>
        <w:t xml:space="preserve"> </w:t>
      </w:r>
      <w:r w:rsidR="008863B8" w:rsidRPr="00BC171B">
        <w:rPr>
          <w:color w:val="000000" w:themeColor="text1"/>
          <w:sz w:val="28"/>
          <w:szCs w:val="28"/>
          <w:lang w:val="uk-UA"/>
        </w:rPr>
        <w:t xml:space="preserve">вересня 2020 року у справі № 991/6995/20. </w:t>
      </w:r>
      <w:r w:rsidR="007E46D7" w:rsidRPr="00BC171B">
        <w:rPr>
          <w:color w:val="000000" w:themeColor="text1"/>
          <w:sz w:val="28"/>
          <w:szCs w:val="28"/>
          <w:lang w:val="uk-UA"/>
        </w:rPr>
        <w:t>Однак ц</w:t>
      </w:r>
      <w:r w:rsidR="008863B8" w:rsidRPr="00BC171B">
        <w:rPr>
          <w:color w:val="000000" w:themeColor="text1"/>
          <w:sz w:val="28"/>
          <w:szCs w:val="28"/>
          <w:lang w:val="uk-UA"/>
        </w:rPr>
        <w:t xml:space="preserve">их судових рішень не додано до заяви про участь у </w:t>
      </w:r>
      <w:r w:rsidR="00840AC9" w:rsidRPr="00BC171B">
        <w:rPr>
          <w:color w:val="000000" w:themeColor="text1"/>
          <w:sz w:val="28"/>
          <w:szCs w:val="28"/>
          <w:lang w:val="uk-UA"/>
        </w:rPr>
        <w:t>Конкурсі.</w:t>
      </w:r>
    </w:p>
    <w:p w:rsidR="00BC171B" w:rsidRDefault="006837A1" w:rsidP="00BC171B">
      <w:pPr>
        <w:pBdr>
          <w:top w:val="nil"/>
          <w:left w:val="nil"/>
          <w:bottom w:val="nil"/>
          <w:right w:val="nil"/>
          <w:between w:val="nil"/>
        </w:pBdr>
        <w:spacing w:line="240" w:lineRule="auto"/>
        <w:ind w:leftChars="0" w:left="1" w:firstLineChars="252" w:firstLine="706"/>
        <w:jc w:val="both"/>
        <w:rPr>
          <w:sz w:val="28"/>
          <w:szCs w:val="28"/>
          <w:lang w:val="uk-UA"/>
        </w:rPr>
      </w:pPr>
      <w:r>
        <w:rPr>
          <w:color w:val="000000" w:themeColor="text1"/>
          <w:sz w:val="28"/>
          <w:szCs w:val="28"/>
          <w:lang w:val="uk-UA"/>
        </w:rPr>
        <w:t>У</w:t>
      </w:r>
      <w:r w:rsidR="008863B8" w:rsidRPr="00BC171B">
        <w:rPr>
          <w:color w:val="000000" w:themeColor="text1"/>
          <w:sz w:val="28"/>
          <w:szCs w:val="28"/>
          <w:lang w:val="uk-UA"/>
        </w:rPr>
        <w:t xml:space="preserve"> пункті 6.8 розділу VI анкети кандидата на посаду судді Алексик Т.І. </w:t>
      </w:r>
      <w:r>
        <w:rPr>
          <w:color w:val="000000" w:themeColor="text1"/>
          <w:sz w:val="28"/>
          <w:szCs w:val="28"/>
          <w:lang w:val="uk-UA"/>
        </w:rPr>
        <w:t>вказала</w:t>
      </w:r>
      <w:r w:rsidR="008863B8" w:rsidRPr="00BC171B">
        <w:rPr>
          <w:color w:val="000000" w:themeColor="text1"/>
          <w:sz w:val="28"/>
          <w:szCs w:val="28"/>
          <w:lang w:val="uk-UA"/>
        </w:rPr>
        <w:t xml:space="preserve">, що досвід професійної діяльності щодо представництва у </w:t>
      </w:r>
      <w:r w:rsidR="00584897" w:rsidRPr="00BC171B">
        <w:rPr>
          <w:color w:val="000000" w:themeColor="text1"/>
          <w:sz w:val="28"/>
          <w:szCs w:val="28"/>
          <w:lang w:val="uk-UA"/>
        </w:rPr>
        <w:t>міжнародних</w:t>
      </w:r>
      <w:r w:rsidR="00584897" w:rsidRPr="00BC171B">
        <w:rPr>
          <w:color w:val="000000" w:themeColor="text1"/>
          <w:lang w:val="uk-UA"/>
        </w:rPr>
        <w:t xml:space="preserve"> </w:t>
      </w:r>
      <w:r w:rsidR="00584897" w:rsidRPr="00BC171B">
        <w:rPr>
          <w:color w:val="000000" w:themeColor="text1"/>
          <w:sz w:val="28"/>
          <w:szCs w:val="28"/>
          <w:lang w:val="uk-UA"/>
        </w:rPr>
        <w:t xml:space="preserve">судових установах та/або судових установах інших держав, або у національних чи іноземних органах з розв’язання спорів та міжнародних органах з розв’язання спорів чи розгляду кримінальних справ, або досвід роботи третейським суддею (арбітром) за період </w:t>
      </w:r>
      <w:r w:rsidR="008863B8" w:rsidRPr="00BC171B">
        <w:rPr>
          <w:color w:val="000000" w:themeColor="text1"/>
          <w:sz w:val="28"/>
          <w:szCs w:val="28"/>
          <w:lang w:val="uk-UA"/>
        </w:rPr>
        <w:t>з 1</w:t>
      </w:r>
      <w:r w:rsidR="00584897" w:rsidRPr="00BC171B">
        <w:rPr>
          <w:color w:val="000000" w:themeColor="text1"/>
          <w:sz w:val="28"/>
          <w:szCs w:val="28"/>
          <w:lang w:val="uk-UA"/>
        </w:rPr>
        <w:t>6</w:t>
      </w:r>
      <w:r w:rsidR="008863B8" w:rsidRPr="00BC171B">
        <w:rPr>
          <w:color w:val="000000" w:themeColor="text1"/>
          <w:sz w:val="28"/>
          <w:szCs w:val="28"/>
          <w:lang w:val="uk-UA"/>
        </w:rPr>
        <w:t xml:space="preserve"> серпня 20</w:t>
      </w:r>
      <w:r w:rsidR="00584897" w:rsidRPr="00BC171B">
        <w:rPr>
          <w:color w:val="000000" w:themeColor="text1"/>
          <w:sz w:val="28"/>
          <w:szCs w:val="28"/>
          <w:lang w:val="uk-UA"/>
        </w:rPr>
        <w:t>18</w:t>
      </w:r>
      <w:r w:rsidR="008863B8" w:rsidRPr="00BC171B">
        <w:rPr>
          <w:color w:val="000000" w:themeColor="text1"/>
          <w:sz w:val="28"/>
          <w:szCs w:val="28"/>
          <w:lang w:val="uk-UA"/>
        </w:rPr>
        <w:t xml:space="preserve"> року до </w:t>
      </w:r>
      <w:r w:rsidR="00584897" w:rsidRPr="00BC171B">
        <w:rPr>
          <w:color w:val="000000" w:themeColor="text1"/>
          <w:sz w:val="28"/>
          <w:szCs w:val="28"/>
          <w:lang w:val="uk-UA"/>
        </w:rPr>
        <w:t>06</w:t>
      </w:r>
      <w:r w:rsidR="008863B8" w:rsidRPr="00BC171B">
        <w:rPr>
          <w:color w:val="000000" w:themeColor="text1"/>
          <w:sz w:val="28"/>
          <w:szCs w:val="28"/>
          <w:lang w:val="uk-UA"/>
        </w:rPr>
        <w:t xml:space="preserve"> </w:t>
      </w:r>
      <w:r w:rsidR="00584897" w:rsidRPr="00BC171B">
        <w:rPr>
          <w:color w:val="000000" w:themeColor="text1"/>
          <w:sz w:val="28"/>
          <w:szCs w:val="28"/>
          <w:lang w:val="uk-UA"/>
        </w:rPr>
        <w:t>жовтня</w:t>
      </w:r>
      <w:r w:rsidR="008863B8" w:rsidRPr="00BC171B">
        <w:rPr>
          <w:color w:val="000000" w:themeColor="text1"/>
          <w:sz w:val="28"/>
          <w:szCs w:val="28"/>
          <w:lang w:val="uk-UA"/>
        </w:rPr>
        <w:t xml:space="preserve"> 20</w:t>
      </w:r>
      <w:r w:rsidR="00584897" w:rsidRPr="00BC171B">
        <w:rPr>
          <w:color w:val="000000" w:themeColor="text1"/>
          <w:sz w:val="28"/>
          <w:szCs w:val="28"/>
          <w:lang w:val="uk-UA"/>
        </w:rPr>
        <w:t>19</w:t>
      </w:r>
      <w:r w:rsidR="008863B8" w:rsidRPr="00BC171B">
        <w:rPr>
          <w:color w:val="000000" w:themeColor="text1"/>
          <w:sz w:val="28"/>
          <w:szCs w:val="28"/>
          <w:lang w:val="uk-UA"/>
        </w:rPr>
        <w:t xml:space="preserve"> року підтверджується </w:t>
      </w:r>
      <w:r w:rsidR="00584897" w:rsidRPr="00BC171B">
        <w:rPr>
          <w:color w:val="000000" w:themeColor="text1"/>
          <w:sz w:val="28"/>
          <w:szCs w:val="28"/>
          <w:lang w:val="uk-UA"/>
        </w:rPr>
        <w:t xml:space="preserve">відповіддю </w:t>
      </w:r>
      <w:proofErr w:type="spellStart"/>
      <w:r w:rsidR="00584897" w:rsidRPr="00BC171B">
        <w:rPr>
          <w:color w:val="000000" w:themeColor="text1"/>
          <w:sz w:val="28"/>
          <w:szCs w:val="28"/>
          <w:lang w:val="uk-UA"/>
        </w:rPr>
        <w:t>Інтерпол</w:t>
      </w:r>
      <w:r>
        <w:rPr>
          <w:color w:val="000000" w:themeColor="text1"/>
          <w:sz w:val="28"/>
          <w:szCs w:val="28"/>
          <w:lang w:val="uk-UA"/>
        </w:rPr>
        <w:t>а</w:t>
      </w:r>
      <w:proofErr w:type="spellEnd"/>
      <w:r>
        <w:rPr>
          <w:color w:val="000000" w:themeColor="text1"/>
          <w:sz w:val="28"/>
          <w:szCs w:val="28"/>
          <w:lang w:val="uk-UA"/>
        </w:rPr>
        <w:t xml:space="preserve"> (</w:t>
      </w:r>
      <w:r w:rsidR="00840AC9" w:rsidRPr="00BC171B">
        <w:rPr>
          <w:color w:val="000000" w:themeColor="text1"/>
          <w:sz w:val="28"/>
          <w:szCs w:val="28"/>
          <w:lang w:val="uk-UA"/>
        </w:rPr>
        <w:t>не додано до заяви про участь у Конкурсі</w:t>
      </w:r>
      <w:r>
        <w:rPr>
          <w:color w:val="000000" w:themeColor="text1"/>
          <w:sz w:val="28"/>
          <w:szCs w:val="28"/>
          <w:lang w:val="uk-UA"/>
        </w:rPr>
        <w:t>)</w:t>
      </w:r>
      <w:r w:rsidR="00840AC9" w:rsidRPr="00BC171B">
        <w:rPr>
          <w:color w:val="000000" w:themeColor="text1"/>
          <w:sz w:val="28"/>
          <w:szCs w:val="28"/>
          <w:lang w:val="uk-UA"/>
        </w:rPr>
        <w:t>.</w:t>
      </w:r>
    </w:p>
    <w:p w:rsidR="00BC171B" w:rsidRDefault="00862C62" w:rsidP="00BC171B">
      <w:pPr>
        <w:pBdr>
          <w:top w:val="nil"/>
          <w:left w:val="nil"/>
          <w:bottom w:val="nil"/>
          <w:right w:val="nil"/>
          <w:between w:val="nil"/>
        </w:pBdr>
        <w:spacing w:line="240" w:lineRule="auto"/>
        <w:ind w:leftChars="0" w:left="1" w:firstLineChars="252" w:firstLine="706"/>
        <w:jc w:val="both"/>
        <w:rPr>
          <w:sz w:val="28"/>
          <w:szCs w:val="28"/>
          <w:lang w:val="uk-UA"/>
        </w:rPr>
      </w:pPr>
      <w:r w:rsidRPr="00BC171B">
        <w:rPr>
          <w:color w:val="000000" w:themeColor="text1"/>
          <w:sz w:val="28"/>
          <w:szCs w:val="28"/>
          <w:lang w:val="uk-UA"/>
        </w:rPr>
        <w:t>Комісія звертає увагу кандидата на те, що з</w:t>
      </w:r>
      <w:r w:rsidR="004F0F57" w:rsidRPr="00BC171B">
        <w:rPr>
          <w:color w:val="000000" w:themeColor="text1"/>
          <w:sz w:val="28"/>
          <w:szCs w:val="28"/>
          <w:lang w:val="uk-UA"/>
        </w:rPr>
        <w:t>азначення у</w:t>
      </w:r>
      <w:r w:rsidR="007E46D7" w:rsidRPr="00BC171B">
        <w:rPr>
          <w:color w:val="000000" w:themeColor="text1"/>
          <w:sz w:val="28"/>
          <w:szCs w:val="28"/>
          <w:lang w:val="uk-UA"/>
        </w:rPr>
        <w:t xml:space="preserve"> відповідних</w:t>
      </w:r>
      <w:r w:rsidR="00D26D88" w:rsidRPr="00BC171B">
        <w:rPr>
          <w:color w:val="000000" w:themeColor="text1"/>
          <w:sz w:val="28"/>
          <w:szCs w:val="28"/>
          <w:lang w:val="uk-UA"/>
        </w:rPr>
        <w:t xml:space="preserve"> </w:t>
      </w:r>
      <w:r w:rsidR="00BA4500" w:rsidRPr="00BC171B">
        <w:rPr>
          <w:color w:val="000000" w:themeColor="text1"/>
          <w:sz w:val="28"/>
          <w:szCs w:val="28"/>
          <w:lang w:val="uk-UA"/>
        </w:rPr>
        <w:t>пункт</w:t>
      </w:r>
      <w:r w:rsidR="00600973" w:rsidRPr="00BC171B">
        <w:rPr>
          <w:color w:val="000000" w:themeColor="text1"/>
          <w:sz w:val="28"/>
          <w:szCs w:val="28"/>
          <w:lang w:val="uk-UA"/>
        </w:rPr>
        <w:t>ах</w:t>
      </w:r>
      <w:r w:rsidR="004F0F57" w:rsidRPr="00BC171B">
        <w:rPr>
          <w:color w:val="000000" w:themeColor="text1"/>
          <w:sz w:val="28"/>
          <w:szCs w:val="28"/>
          <w:lang w:val="uk-UA"/>
        </w:rPr>
        <w:t xml:space="preserve"> </w:t>
      </w:r>
      <w:r w:rsidR="00D26D88" w:rsidRPr="00BC171B">
        <w:rPr>
          <w:color w:val="000000" w:themeColor="text1"/>
          <w:sz w:val="28"/>
          <w:szCs w:val="28"/>
          <w:lang w:val="uk-UA"/>
        </w:rPr>
        <w:t>розділ</w:t>
      </w:r>
      <w:r w:rsidR="00BA4500" w:rsidRPr="00BC171B">
        <w:rPr>
          <w:color w:val="000000" w:themeColor="text1"/>
          <w:sz w:val="28"/>
          <w:szCs w:val="28"/>
          <w:lang w:val="uk-UA"/>
        </w:rPr>
        <w:t>у</w:t>
      </w:r>
      <w:r w:rsidR="00D26D88" w:rsidRPr="00BC171B">
        <w:rPr>
          <w:color w:val="000000" w:themeColor="text1"/>
          <w:sz w:val="28"/>
          <w:szCs w:val="28"/>
          <w:lang w:val="uk-UA"/>
        </w:rPr>
        <w:t xml:space="preserve"> </w:t>
      </w:r>
      <w:r w:rsidR="00C42765" w:rsidRPr="00BC171B">
        <w:rPr>
          <w:color w:val="000000" w:themeColor="text1"/>
          <w:sz w:val="28"/>
          <w:szCs w:val="28"/>
          <w:lang w:val="en-US"/>
        </w:rPr>
        <w:t>VI</w:t>
      </w:r>
      <w:r w:rsidR="00840AC9" w:rsidRPr="00BC171B">
        <w:rPr>
          <w:color w:val="000000" w:themeColor="text1"/>
          <w:sz w:val="28"/>
          <w:szCs w:val="28"/>
          <w:lang w:val="uk-UA"/>
        </w:rPr>
        <w:t xml:space="preserve"> анкети</w:t>
      </w:r>
      <w:r w:rsidRPr="00BC171B">
        <w:rPr>
          <w:color w:val="000000" w:themeColor="text1"/>
          <w:sz w:val="28"/>
          <w:szCs w:val="28"/>
          <w:lang w:val="uk-UA"/>
        </w:rPr>
        <w:t xml:space="preserve"> </w:t>
      </w:r>
      <w:r w:rsidR="006837A1" w:rsidRPr="00BC171B">
        <w:rPr>
          <w:color w:val="000000" w:themeColor="text1"/>
          <w:sz w:val="28"/>
          <w:szCs w:val="28"/>
          <w:lang w:val="uk-UA"/>
        </w:rPr>
        <w:t xml:space="preserve">кандидата на посаду судді </w:t>
      </w:r>
      <w:r w:rsidR="007E46D7" w:rsidRPr="00BC171B">
        <w:rPr>
          <w:color w:val="000000" w:themeColor="text1"/>
          <w:sz w:val="28"/>
          <w:szCs w:val="28"/>
          <w:lang w:val="uk-UA"/>
        </w:rPr>
        <w:t>загальної інформації про</w:t>
      </w:r>
      <w:r w:rsidR="006837A1">
        <w:rPr>
          <w:color w:val="000000" w:themeColor="text1"/>
          <w:sz w:val="28"/>
          <w:szCs w:val="28"/>
          <w:lang w:val="uk-UA"/>
        </w:rPr>
        <w:t xml:space="preserve"> судові рішення та номера справ, у яких їх ухвалено, </w:t>
      </w:r>
      <w:r w:rsidR="004F0F57" w:rsidRPr="00BC171B">
        <w:rPr>
          <w:color w:val="000000" w:themeColor="text1"/>
          <w:sz w:val="28"/>
          <w:szCs w:val="28"/>
          <w:lang w:val="uk-UA"/>
        </w:rPr>
        <w:t>не свідчить про</w:t>
      </w:r>
      <w:r w:rsidRPr="00BC171B">
        <w:rPr>
          <w:color w:val="000000" w:themeColor="text1"/>
          <w:sz w:val="28"/>
          <w:szCs w:val="28"/>
          <w:lang w:val="uk-UA"/>
        </w:rPr>
        <w:t xml:space="preserve"> належне виконання Умов проведення Конкурсу, адже </w:t>
      </w:r>
      <w:r w:rsidR="00BD1435" w:rsidRPr="00BC171B">
        <w:rPr>
          <w:color w:val="000000" w:themeColor="text1"/>
          <w:sz w:val="28"/>
          <w:szCs w:val="28"/>
          <w:lang w:val="uk-UA"/>
        </w:rPr>
        <w:t xml:space="preserve">поняття «подати» документи та «зазначити» про їх існування не є тотожними та відрізняються </w:t>
      </w:r>
      <w:r w:rsidR="007E46D7" w:rsidRPr="00BC171B">
        <w:rPr>
          <w:color w:val="000000" w:themeColor="text1"/>
          <w:sz w:val="28"/>
          <w:szCs w:val="28"/>
          <w:lang w:val="uk-UA"/>
        </w:rPr>
        <w:t>за своїм змістом</w:t>
      </w:r>
      <w:r w:rsidR="00093C36" w:rsidRPr="00BC171B">
        <w:rPr>
          <w:color w:val="000000" w:themeColor="text1"/>
          <w:sz w:val="28"/>
          <w:szCs w:val="28"/>
          <w:lang w:val="uk-UA"/>
        </w:rPr>
        <w:t>. З</w:t>
      </w:r>
      <w:r w:rsidR="006B71C9" w:rsidRPr="00BC171B">
        <w:rPr>
          <w:color w:val="000000" w:themeColor="text1"/>
          <w:sz w:val="28"/>
          <w:szCs w:val="28"/>
          <w:lang w:val="uk-UA"/>
        </w:rPr>
        <w:t xml:space="preserve">а </w:t>
      </w:r>
      <w:r w:rsidR="00093C36" w:rsidRPr="00BC171B">
        <w:rPr>
          <w:color w:val="000000" w:themeColor="text1"/>
          <w:sz w:val="28"/>
          <w:szCs w:val="28"/>
          <w:lang w:val="uk-UA"/>
        </w:rPr>
        <w:t>умовами</w:t>
      </w:r>
      <w:r w:rsidR="006B71C9" w:rsidRPr="00BC171B">
        <w:rPr>
          <w:color w:val="000000" w:themeColor="text1"/>
          <w:sz w:val="28"/>
          <w:szCs w:val="28"/>
          <w:lang w:val="uk-UA"/>
        </w:rPr>
        <w:t xml:space="preserve"> Конкурсу кандидат повинен </w:t>
      </w:r>
      <w:r w:rsidR="00BD1435" w:rsidRPr="00BC171B">
        <w:rPr>
          <w:color w:val="000000" w:themeColor="text1"/>
          <w:sz w:val="28"/>
          <w:szCs w:val="28"/>
          <w:lang w:val="uk-UA"/>
        </w:rPr>
        <w:t>подати необхідні документи, а не обмежуватись формальною вказівкою на них в анкеті</w:t>
      </w:r>
      <w:r w:rsidR="0080146E" w:rsidRPr="00BC171B">
        <w:rPr>
          <w:color w:val="000000" w:themeColor="text1"/>
          <w:sz w:val="28"/>
          <w:szCs w:val="28"/>
          <w:lang w:val="uk-UA"/>
        </w:rPr>
        <w:t>.</w:t>
      </w:r>
    </w:p>
    <w:p w:rsidR="00BC171B" w:rsidRDefault="006837A1" w:rsidP="00BC171B">
      <w:pPr>
        <w:pBdr>
          <w:top w:val="nil"/>
          <w:left w:val="nil"/>
          <w:bottom w:val="nil"/>
          <w:right w:val="nil"/>
          <w:between w:val="nil"/>
        </w:pBdr>
        <w:spacing w:line="240" w:lineRule="auto"/>
        <w:ind w:leftChars="0" w:left="1" w:firstLineChars="252" w:firstLine="706"/>
        <w:jc w:val="both"/>
        <w:rPr>
          <w:sz w:val="28"/>
          <w:szCs w:val="28"/>
          <w:lang w:val="uk-UA"/>
        </w:rPr>
      </w:pPr>
      <w:r>
        <w:rPr>
          <w:color w:val="000000" w:themeColor="text1"/>
          <w:sz w:val="28"/>
          <w:szCs w:val="28"/>
          <w:lang w:val="uk-UA"/>
        </w:rPr>
        <w:t>Стосовно документів,</w:t>
      </w:r>
      <w:r w:rsidR="007E46D7" w:rsidRPr="00BC171B">
        <w:rPr>
          <w:color w:val="000000" w:themeColor="text1"/>
          <w:sz w:val="28"/>
          <w:szCs w:val="28"/>
          <w:lang w:val="uk-UA"/>
        </w:rPr>
        <w:t xml:space="preserve"> подан</w:t>
      </w:r>
      <w:r>
        <w:rPr>
          <w:color w:val="000000" w:themeColor="text1"/>
          <w:sz w:val="28"/>
          <w:szCs w:val="28"/>
          <w:lang w:val="uk-UA"/>
        </w:rPr>
        <w:t>их</w:t>
      </w:r>
      <w:r w:rsidR="007E46D7" w:rsidRPr="00BC171B">
        <w:rPr>
          <w:color w:val="000000" w:themeColor="text1"/>
          <w:sz w:val="28"/>
          <w:szCs w:val="28"/>
          <w:lang w:val="uk-UA"/>
        </w:rPr>
        <w:t xml:space="preserve"> заявницею, </w:t>
      </w:r>
      <w:r>
        <w:rPr>
          <w:color w:val="000000" w:themeColor="text1"/>
          <w:sz w:val="28"/>
          <w:szCs w:val="28"/>
          <w:lang w:val="uk-UA"/>
        </w:rPr>
        <w:t xml:space="preserve">Комісія звертає увагу, що, </w:t>
      </w:r>
      <w:r w:rsidR="007E46D7" w:rsidRPr="00BC171B">
        <w:rPr>
          <w:color w:val="000000" w:themeColor="text1"/>
          <w:sz w:val="28"/>
          <w:szCs w:val="28"/>
          <w:lang w:val="uk-UA"/>
        </w:rPr>
        <w:t>хоча свідоцтво про право на заняття адвокатською діяльністю характеризує правовий статус адвоката (зокрема підтверджує його право на здійс</w:t>
      </w:r>
      <w:r>
        <w:rPr>
          <w:color w:val="000000" w:themeColor="text1"/>
          <w:sz w:val="28"/>
          <w:szCs w:val="28"/>
          <w:lang w:val="uk-UA"/>
        </w:rPr>
        <w:t>нення адвокатської діяльності), у</w:t>
      </w:r>
      <w:r w:rsidR="007E46D7" w:rsidRPr="00BC171B">
        <w:rPr>
          <w:color w:val="000000" w:themeColor="text1"/>
          <w:sz w:val="28"/>
          <w:szCs w:val="28"/>
          <w:lang w:val="uk-UA"/>
        </w:rPr>
        <w:t>тім лише один цей документ не дозволяє встановити та перевірити досвід професійної діяльності адвоката, у тому числі щодо здійснення представництва в суді та/або захисту від кримінального обвинувачення</w:t>
      </w:r>
      <w:r>
        <w:rPr>
          <w:color w:val="000000" w:themeColor="text1"/>
          <w:sz w:val="28"/>
          <w:szCs w:val="28"/>
          <w:lang w:val="uk-UA"/>
        </w:rPr>
        <w:t>,</w:t>
      </w:r>
      <w:r w:rsidR="007E46D7" w:rsidRPr="00BC171B">
        <w:rPr>
          <w:color w:val="000000" w:themeColor="text1"/>
          <w:sz w:val="28"/>
          <w:szCs w:val="28"/>
          <w:lang w:val="uk-UA"/>
        </w:rPr>
        <w:t xml:space="preserve"> щонайменше сім років.</w:t>
      </w:r>
    </w:p>
    <w:p w:rsidR="0080146E" w:rsidRDefault="00C07ECE" w:rsidP="00BC171B">
      <w:pPr>
        <w:pBdr>
          <w:top w:val="nil"/>
          <w:left w:val="nil"/>
          <w:bottom w:val="nil"/>
          <w:right w:val="nil"/>
          <w:between w:val="nil"/>
        </w:pBdr>
        <w:spacing w:line="240" w:lineRule="auto"/>
        <w:ind w:leftChars="0" w:left="1" w:firstLineChars="252" w:firstLine="706"/>
        <w:jc w:val="both"/>
        <w:rPr>
          <w:sz w:val="28"/>
          <w:szCs w:val="28"/>
          <w:lang w:val="uk-UA"/>
        </w:rPr>
      </w:pPr>
      <w:r w:rsidRPr="003931FF">
        <w:rPr>
          <w:sz w:val="28"/>
          <w:szCs w:val="28"/>
          <w:lang w:val="uk-UA"/>
        </w:rPr>
        <w:t xml:space="preserve">Виявлені недоліки документів </w:t>
      </w:r>
      <w:r w:rsidR="00CA3BC7" w:rsidRPr="003931FF">
        <w:rPr>
          <w:sz w:val="28"/>
          <w:szCs w:val="28"/>
          <w:lang w:val="uk-UA"/>
        </w:rPr>
        <w:t xml:space="preserve">та </w:t>
      </w:r>
      <w:r w:rsidR="00C46FD9">
        <w:rPr>
          <w:sz w:val="28"/>
          <w:szCs w:val="28"/>
          <w:lang w:val="uk-UA"/>
        </w:rPr>
        <w:t>не</w:t>
      </w:r>
      <w:r w:rsidR="00BD1435">
        <w:rPr>
          <w:sz w:val="28"/>
          <w:szCs w:val="28"/>
          <w:lang w:val="uk-UA"/>
        </w:rPr>
        <w:t>підтвердження</w:t>
      </w:r>
      <w:r w:rsidR="00437652" w:rsidRPr="003931FF">
        <w:rPr>
          <w:sz w:val="28"/>
          <w:szCs w:val="28"/>
          <w:lang w:val="uk-UA"/>
        </w:rPr>
        <w:t xml:space="preserve"> досвіду професійної діяльності адвоката, у тому числі щодо здійснення представництва в суді та/або захисту </w:t>
      </w:r>
      <w:r w:rsidR="000A2041">
        <w:rPr>
          <w:sz w:val="28"/>
          <w:szCs w:val="28"/>
          <w:lang w:val="uk-UA"/>
        </w:rPr>
        <w:t xml:space="preserve">від кримінального обвинувачення, </w:t>
      </w:r>
      <w:r w:rsidR="00437652" w:rsidRPr="003931FF">
        <w:rPr>
          <w:sz w:val="28"/>
          <w:szCs w:val="28"/>
          <w:lang w:val="uk-UA"/>
        </w:rPr>
        <w:t xml:space="preserve">щонайменше сім років </w:t>
      </w:r>
      <w:r w:rsidRPr="003931FF">
        <w:rPr>
          <w:sz w:val="28"/>
          <w:szCs w:val="28"/>
          <w:lang w:val="uk-UA"/>
        </w:rPr>
        <w:t xml:space="preserve">відповідно до Закону України «Про судоустрій і статус суддів», Закону України «Про Вищий </w:t>
      </w:r>
      <w:r w:rsidRPr="003931FF">
        <w:rPr>
          <w:sz w:val="28"/>
          <w:szCs w:val="28"/>
          <w:lang w:val="uk-UA"/>
        </w:rPr>
        <w:lastRenderedPageBreak/>
        <w:t>антикорупційний суд» та Умов проведення Конкурсу є підставою для відмови в допуску до проходження кваліфікаційного оцінювання та участі в конкурсі на посаду судді Вищого антикорупційного суду.</w:t>
      </w:r>
    </w:p>
    <w:p w:rsidR="0080024F" w:rsidRPr="003931FF" w:rsidRDefault="00C07ECE" w:rsidP="0080146E">
      <w:pPr>
        <w:pBdr>
          <w:top w:val="nil"/>
          <w:left w:val="nil"/>
          <w:bottom w:val="nil"/>
          <w:right w:val="nil"/>
          <w:between w:val="nil"/>
        </w:pBdr>
        <w:spacing w:line="240" w:lineRule="auto"/>
        <w:ind w:leftChars="0" w:left="1" w:firstLineChars="252" w:firstLine="706"/>
        <w:jc w:val="both"/>
        <w:rPr>
          <w:sz w:val="28"/>
          <w:szCs w:val="28"/>
          <w:lang w:val="uk-UA" w:eastAsia="ru-RU"/>
        </w:rPr>
      </w:pPr>
      <w:r w:rsidRPr="003931FF">
        <w:rPr>
          <w:sz w:val="28"/>
          <w:szCs w:val="28"/>
          <w:lang w:val="uk-UA"/>
        </w:rPr>
        <w:t>Керуючись статтями 79-3, 83, 93, 101 Закону України «Про судоустрій і статус суддів», Вища кваліфікаційна комісія суддів України одноголосно</w:t>
      </w:r>
    </w:p>
    <w:p w:rsidR="00C07ECE" w:rsidRPr="003931FF" w:rsidRDefault="00C07ECE" w:rsidP="00C07ECE">
      <w:pPr>
        <w:pBdr>
          <w:top w:val="nil"/>
          <w:left w:val="nil"/>
          <w:bottom w:val="nil"/>
          <w:right w:val="nil"/>
          <w:between w:val="nil"/>
        </w:pBdr>
        <w:spacing w:line="240" w:lineRule="auto"/>
        <w:ind w:leftChars="0" w:left="0" w:firstLineChars="0" w:firstLine="0"/>
        <w:rPr>
          <w:color w:val="FF0000"/>
          <w:sz w:val="28"/>
          <w:szCs w:val="28"/>
          <w:lang w:val="uk-UA"/>
        </w:rPr>
      </w:pPr>
    </w:p>
    <w:p w:rsidR="00F204C1" w:rsidRPr="003931FF" w:rsidRDefault="00A7047D" w:rsidP="00C07ECE">
      <w:pPr>
        <w:pBdr>
          <w:top w:val="nil"/>
          <w:left w:val="nil"/>
          <w:bottom w:val="nil"/>
          <w:right w:val="nil"/>
          <w:between w:val="nil"/>
        </w:pBdr>
        <w:spacing w:line="240" w:lineRule="auto"/>
        <w:ind w:leftChars="0" w:left="0" w:firstLineChars="0" w:firstLine="0"/>
        <w:jc w:val="center"/>
        <w:rPr>
          <w:color w:val="000000"/>
          <w:sz w:val="28"/>
          <w:szCs w:val="28"/>
          <w:lang w:val="uk-UA"/>
        </w:rPr>
      </w:pPr>
      <w:r w:rsidRPr="003931FF">
        <w:rPr>
          <w:color w:val="000000"/>
          <w:sz w:val="28"/>
          <w:szCs w:val="28"/>
          <w:lang w:val="uk-UA"/>
        </w:rPr>
        <w:t>вирішила:</w:t>
      </w:r>
      <w:bookmarkStart w:id="1" w:name="_GoBack"/>
      <w:bookmarkEnd w:id="1"/>
    </w:p>
    <w:p w:rsidR="007430FB" w:rsidRPr="006B71C9" w:rsidRDefault="007430FB" w:rsidP="007430FB">
      <w:pPr>
        <w:pBdr>
          <w:top w:val="nil"/>
          <w:left w:val="nil"/>
          <w:bottom w:val="nil"/>
          <w:right w:val="nil"/>
          <w:between w:val="nil"/>
        </w:pBdr>
        <w:spacing w:line="240" w:lineRule="auto"/>
        <w:ind w:leftChars="0" w:left="0" w:firstLineChars="0" w:firstLine="0"/>
        <w:jc w:val="both"/>
        <w:rPr>
          <w:color w:val="000000"/>
          <w:sz w:val="28"/>
          <w:szCs w:val="28"/>
          <w:lang w:val="uk-UA"/>
        </w:rPr>
      </w:pPr>
    </w:p>
    <w:p w:rsidR="00F204C1" w:rsidRPr="003931FF" w:rsidRDefault="007430FB">
      <w:pPr>
        <w:pBdr>
          <w:top w:val="nil"/>
          <w:left w:val="nil"/>
          <w:bottom w:val="nil"/>
          <w:right w:val="nil"/>
          <w:between w:val="nil"/>
        </w:pBdr>
        <w:spacing w:line="240" w:lineRule="auto"/>
        <w:ind w:left="1" w:hanging="3"/>
        <w:jc w:val="both"/>
        <w:rPr>
          <w:color w:val="000000"/>
          <w:sz w:val="28"/>
          <w:szCs w:val="28"/>
          <w:lang w:val="uk-UA"/>
        </w:rPr>
      </w:pPr>
      <w:r w:rsidRPr="003931FF">
        <w:rPr>
          <w:color w:val="000000"/>
          <w:sz w:val="28"/>
          <w:szCs w:val="28"/>
          <w:lang w:val="uk-UA"/>
        </w:rPr>
        <w:t xml:space="preserve">відмовити </w:t>
      </w:r>
      <w:r w:rsidR="006A0081" w:rsidRPr="006A0081">
        <w:rPr>
          <w:sz w:val="28"/>
          <w:szCs w:val="28"/>
          <w:lang w:val="uk-UA"/>
        </w:rPr>
        <w:t>Алексик Таміл</w:t>
      </w:r>
      <w:r w:rsidR="006A0081">
        <w:rPr>
          <w:sz w:val="28"/>
          <w:szCs w:val="28"/>
          <w:lang w:val="uk-UA"/>
        </w:rPr>
        <w:t>і</w:t>
      </w:r>
      <w:r w:rsidR="006A0081" w:rsidRPr="006A0081">
        <w:rPr>
          <w:sz w:val="28"/>
          <w:szCs w:val="28"/>
          <w:lang w:val="uk-UA"/>
        </w:rPr>
        <w:t xml:space="preserve"> Іванівн</w:t>
      </w:r>
      <w:r w:rsidR="006A0081">
        <w:rPr>
          <w:sz w:val="28"/>
          <w:szCs w:val="28"/>
          <w:lang w:val="uk-UA"/>
        </w:rPr>
        <w:t>і</w:t>
      </w:r>
      <w:r w:rsidR="00573742" w:rsidRPr="006B71C9">
        <w:rPr>
          <w:sz w:val="28"/>
          <w:szCs w:val="28"/>
          <w:lang w:val="uk-UA" w:eastAsia="uk-UA"/>
        </w:rPr>
        <w:t xml:space="preserve"> </w:t>
      </w:r>
      <w:r w:rsidRPr="003931FF">
        <w:rPr>
          <w:color w:val="000000"/>
          <w:sz w:val="28"/>
          <w:szCs w:val="28"/>
          <w:lang w:val="uk-UA"/>
        </w:rPr>
        <w:t>в допуску до проходження кваліфікаційного оцінювання та участі в конкурсі на зайняття вакантних посад</w:t>
      </w:r>
      <w:r w:rsidR="009F1053" w:rsidRPr="003931FF">
        <w:rPr>
          <w:color w:val="000000"/>
          <w:sz w:val="28"/>
          <w:szCs w:val="28"/>
          <w:lang w:val="uk-UA"/>
        </w:rPr>
        <w:t xml:space="preserve"> суддів Вищого антикорупційного суду, оголошеному рішенням Вищої кваліфікаційної комісії суддів України від 23 листопада 2023 року № 145/зп-23</w:t>
      </w:r>
      <w:r w:rsidRPr="003931FF">
        <w:rPr>
          <w:color w:val="000000"/>
          <w:sz w:val="28"/>
          <w:szCs w:val="28"/>
          <w:lang w:val="uk-UA"/>
        </w:rPr>
        <w:t>.</w:t>
      </w:r>
    </w:p>
    <w:p w:rsidR="00DA2320" w:rsidRPr="003931FF" w:rsidRDefault="00DA2320">
      <w:pPr>
        <w:pBdr>
          <w:top w:val="nil"/>
          <w:left w:val="nil"/>
          <w:bottom w:val="nil"/>
          <w:right w:val="nil"/>
          <w:between w:val="nil"/>
        </w:pBdr>
        <w:spacing w:line="240" w:lineRule="auto"/>
        <w:ind w:left="1" w:hanging="3"/>
        <w:jc w:val="both"/>
        <w:rPr>
          <w:color w:val="000000"/>
          <w:sz w:val="28"/>
          <w:szCs w:val="28"/>
          <w:lang w:val="uk-UA"/>
        </w:rPr>
      </w:pPr>
    </w:p>
    <w:p w:rsidR="00F204C1" w:rsidRPr="003931FF" w:rsidRDefault="00F204C1">
      <w:pPr>
        <w:pBdr>
          <w:top w:val="nil"/>
          <w:left w:val="nil"/>
          <w:bottom w:val="nil"/>
          <w:right w:val="nil"/>
          <w:between w:val="nil"/>
        </w:pBdr>
        <w:spacing w:line="240" w:lineRule="auto"/>
        <w:ind w:left="1" w:hanging="3"/>
        <w:jc w:val="both"/>
        <w:rPr>
          <w:color w:val="000000"/>
          <w:sz w:val="28"/>
          <w:szCs w:val="28"/>
          <w:lang w:val="uk-UA"/>
        </w:rPr>
      </w:pPr>
    </w:p>
    <w:p w:rsidR="00E86213" w:rsidRPr="003931FF" w:rsidRDefault="00A33319" w:rsidP="00E86213">
      <w:pPr>
        <w:pBdr>
          <w:top w:val="nil"/>
          <w:left w:val="nil"/>
          <w:bottom w:val="nil"/>
          <w:right w:val="nil"/>
          <w:between w:val="nil"/>
        </w:pBdr>
        <w:spacing w:line="240" w:lineRule="auto"/>
        <w:ind w:left="1" w:hanging="3"/>
        <w:jc w:val="both"/>
        <w:rPr>
          <w:color w:val="000000"/>
          <w:sz w:val="28"/>
          <w:szCs w:val="28"/>
          <w:lang w:val="uk-UA"/>
        </w:rPr>
      </w:pPr>
      <w:r w:rsidRPr="003931FF">
        <w:rPr>
          <w:color w:val="000000"/>
          <w:sz w:val="28"/>
          <w:szCs w:val="28"/>
          <w:lang w:val="uk-UA"/>
        </w:rPr>
        <w:t>Головуючий</w:t>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00E86213" w:rsidRPr="003931FF">
        <w:rPr>
          <w:color w:val="000000"/>
          <w:sz w:val="28"/>
          <w:szCs w:val="28"/>
          <w:lang w:val="uk-UA"/>
        </w:rPr>
        <w:t xml:space="preserve">Михайло БОГОНІС </w:t>
      </w:r>
    </w:p>
    <w:p w:rsidR="00DA2320" w:rsidRPr="003931FF" w:rsidRDefault="00DA2320" w:rsidP="00E86213">
      <w:pPr>
        <w:pBdr>
          <w:top w:val="nil"/>
          <w:left w:val="nil"/>
          <w:bottom w:val="nil"/>
          <w:right w:val="nil"/>
          <w:between w:val="nil"/>
        </w:pBdr>
        <w:spacing w:line="240" w:lineRule="auto"/>
        <w:ind w:left="1" w:hanging="3"/>
        <w:jc w:val="both"/>
        <w:rPr>
          <w:color w:val="000000"/>
          <w:sz w:val="28"/>
          <w:szCs w:val="28"/>
          <w:lang w:val="uk-UA"/>
        </w:rPr>
      </w:pPr>
    </w:p>
    <w:p w:rsidR="00E86213" w:rsidRPr="003931FF" w:rsidRDefault="00E86213" w:rsidP="00CF4F8A">
      <w:pPr>
        <w:pBdr>
          <w:top w:val="nil"/>
          <w:left w:val="nil"/>
          <w:bottom w:val="nil"/>
          <w:right w:val="nil"/>
          <w:between w:val="nil"/>
        </w:pBdr>
        <w:spacing w:line="240" w:lineRule="auto"/>
        <w:ind w:leftChars="0" w:left="0" w:firstLineChars="0" w:firstLine="0"/>
        <w:jc w:val="both"/>
        <w:rPr>
          <w:color w:val="000000"/>
          <w:sz w:val="28"/>
          <w:szCs w:val="28"/>
          <w:lang w:val="uk-UA"/>
        </w:rPr>
      </w:pPr>
    </w:p>
    <w:p w:rsidR="00E86213" w:rsidRPr="003931FF" w:rsidRDefault="00A33319" w:rsidP="00E86213">
      <w:pPr>
        <w:pBdr>
          <w:top w:val="nil"/>
          <w:left w:val="nil"/>
          <w:bottom w:val="nil"/>
          <w:right w:val="nil"/>
          <w:between w:val="nil"/>
        </w:pBdr>
        <w:spacing w:line="240" w:lineRule="auto"/>
        <w:ind w:left="1" w:hanging="3"/>
        <w:jc w:val="both"/>
        <w:rPr>
          <w:color w:val="000000"/>
          <w:sz w:val="28"/>
          <w:szCs w:val="28"/>
          <w:lang w:val="uk-UA"/>
        </w:rPr>
      </w:pPr>
      <w:r w:rsidRPr="003931FF">
        <w:rPr>
          <w:color w:val="000000"/>
          <w:sz w:val="28"/>
          <w:szCs w:val="28"/>
          <w:lang w:val="uk-UA"/>
        </w:rPr>
        <w:t>Члени Комісії:</w:t>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Pr="003931FF">
        <w:rPr>
          <w:color w:val="000000"/>
          <w:sz w:val="28"/>
          <w:szCs w:val="28"/>
          <w:lang w:val="uk-UA"/>
        </w:rPr>
        <w:tab/>
      </w:r>
      <w:r w:rsidR="00E86213" w:rsidRPr="003931FF">
        <w:rPr>
          <w:color w:val="000000"/>
          <w:sz w:val="28"/>
          <w:szCs w:val="28"/>
          <w:lang w:val="uk-UA"/>
        </w:rPr>
        <w:t xml:space="preserve">Надія КОБЕЦЬКА </w:t>
      </w:r>
    </w:p>
    <w:p w:rsidR="00DA2320" w:rsidRPr="003931FF" w:rsidRDefault="00DA2320" w:rsidP="00E86213">
      <w:pPr>
        <w:pBdr>
          <w:top w:val="nil"/>
          <w:left w:val="nil"/>
          <w:bottom w:val="nil"/>
          <w:right w:val="nil"/>
          <w:between w:val="nil"/>
        </w:pBdr>
        <w:spacing w:line="240" w:lineRule="auto"/>
        <w:ind w:left="1" w:hanging="3"/>
        <w:jc w:val="both"/>
        <w:rPr>
          <w:color w:val="000000"/>
          <w:sz w:val="28"/>
          <w:szCs w:val="28"/>
          <w:lang w:val="uk-UA"/>
        </w:rPr>
      </w:pPr>
    </w:p>
    <w:p w:rsidR="00E86213" w:rsidRPr="003931FF" w:rsidRDefault="00E86213" w:rsidP="00CF4F8A">
      <w:pPr>
        <w:pBdr>
          <w:top w:val="nil"/>
          <w:left w:val="nil"/>
          <w:bottom w:val="nil"/>
          <w:right w:val="nil"/>
          <w:between w:val="nil"/>
        </w:pBdr>
        <w:spacing w:line="240" w:lineRule="auto"/>
        <w:ind w:leftChars="0" w:left="0" w:firstLineChars="0" w:firstLine="0"/>
        <w:jc w:val="both"/>
        <w:rPr>
          <w:color w:val="000000"/>
          <w:sz w:val="28"/>
          <w:szCs w:val="28"/>
          <w:lang w:val="uk-UA"/>
        </w:rPr>
      </w:pPr>
    </w:p>
    <w:p w:rsidR="009C7727" w:rsidRPr="003931FF" w:rsidRDefault="00A40C76" w:rsidP="003614A7">
      <w:pPr>
        <w:pBdr>
          <w:top w:val="nil"/>
          <w:left w:val="nil"/>
          <w:bottom w:val="nil"/>
          <w:right w:val="nil"/>
          <w:between w:val="nil"/>
        </w:pBdr>
        <w:spacing w:line="240" w:lineRule="auto"/>
        <w:ind w:left="1" w:hanging="3"/>
        <w:jc w:val="both"/>
        <w:rPr>
          <w:color w:val="000000"/>
          <w:sz w:val="28"/>
          <w:szCs w:val="28"/>
          <w:lang w:val="uk-UA"/>
        </w:rPr>
      </w:pPr>
      <w:r w:rsidRPr="003931FF">
        <w:rPr>
          <w:color w:val="000000"/>
          <w:sz w:val="28"/>
          <w:szCs w:val="28"/>
          <w:lang w:val="uk-UA"/>
        </w:rPr>
        <w:tab/>
      </w:r>
      <w:r w:rsidR="00E86213" w:rsidRPr="003931FF">
        <w:rPr>
          <w:color w:val="000000"/>
          <w:sz w:val="28"/>
          <w:szCs w:val="28"/>
          <w:lang w:val="uk-UA"/>
        </w:rPr>
        <w:tab/>
      </w:r>
      <w:r w:rsidR="00E86213" w:rsidRPr="003931FF">
        <w:rPr>
          <w:color w:val="000000"/>
          <w:sz w:val="28"/>
          <w:szCs w:val="28"/>
          <w:lang w:val="uk-UA"/>
        </w:rPr>
        <w:tab/>
      </w:r>
      <w:r w:rsidR="00E86213" w:rsidRPr="003931FF">
        <w:rPr>
          <w:color w:val="000000"/>
          <w:sz w:val="28"/>
          <w:szCs w:val="28"/>
          <w:lang w:val="uk-UA"/>
        </w:rPr>
        <w:tab/>
      </w:r>
      <w:r w:rsidR="00E86213" w:rsidRPr="003931FF">
        <w:rPr>
          <w:color w:val="000000"/>
          <w:sz w:val="28"/>
          <w:szCs w:val="28"/>
          <w:lang w:val="uk-UA"/>
        </w:rPr>
        <w:tab/>
      </w:r>
      <w:r w:rsidR="00E86213" w:rsidRPr="003931FF">
        <w:rPr>
          <w:color w:val="000000"/>
          <w:sz w:val="28"/>
          <w:szCs w:val="28"/>
          <w:lang w:val="uk-UA"/>
        </w:rPr>
        <w:tab/>
      </w:r>
      <w:r w:rsidR="00E86213" w:rsidRPr="003931FF">
        <w:rPr>
          <w:color w:val="000000"/>
          <w:sz w:val="28"/>
          <w:szCs w:val="28"/>
          <w:lang w:val="uk-UA"/>
        </w:rPr>
        <w:tab/>
      </w:r>
      <w:r w:rsidR="00E86213" w:rsidRPr="003931FF">
        <w:rPr>
          <w:color w:val="000000"/>
          <w:sz w:val="28"/>
          <w:szCs w:val="28"/>
          <w:lang w:val="uk-UA"/>
        </w:rPr>
        <w:tab/>
      </w:r>
      <w:r w:rsidR="00E86213" w:rsidRPr="003931FF">
        <w:rPr>
          <w:color w:val="000000"/>
          <w:sz w:val="28"/>
          <w:szCs w:val="28"/>
          <w:lang w:val="uk-UA"/>
        </w:rPr>
        <w:tab/>
      </w:r>
      <w:r w:rsidR="00E86213" w:rsidRPr="003931FF">
        <w:rPr>
          <w:color w:val="000000"/>
          <w:sz w:val="28"/>
          <w:szCs w:val="28"/>
          <w:lang w:val="uk-UA"/>
        </w:rPr>
        <w:tab/>
      </w:r>
      <w:r w:rsidR="00A33319" w:rsidRPr="003931FF">
        <w:rPr>
          <w:color w:val="000000"/>
          <w:sz w:val="28"/>
          <w:szCs w:val="28"/>
          <w:lang w:val="uk-UA"/>
        </w:rPr>
        <w:tab/>
      </w:r>
      <w:r w:rsidR="003614A7" w:rsidRPr="003931FF">
        <w:rPr>
          <w:color w:val="000000"/>
          <w:sz w:val="28"/>
          <w:szCs w:val="28"/>
          <w:lang w:val="uk-UA"/>
        </w:rPr>
        <w:t>Галина ШЕВЧУ</w:t>
      </w:r>
      <w:r w:rsidR="00CF4F8A" w:rsidRPr="003931FF">
        <w:rPr>
          <w:color w:val="000000"/>
          <w:sz w:val="28"/>
          <w:szCs w:val="28"/>
          <w:lang w:val="uk-UA"/>
        </w:rPr>
        <w:t>К</w:t>
      </w:r>
    </w:p>
    <w:sectPr w:rsidR="009C7727" w:rsidRPr="003931FF">
      <w:headerReference w:type="default" r:id="rId10"/>
      <w:footerReference w:type="default" r:id="rId11"/>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6D94" w:rsidRDefault="00526D94">
      <w:pPr>
        <w:spacing w:line="240" w:lineRule="auto"/>
        <w:ind w:left="0" w:hanging="2"/>
      </w:pPr>
      <w:r>
        <w:separator/>
      </w:r>
    </w:p>
  </w:endnote>
  <w:endnote w:type="continuationSeparator" w:id="0">
    <w:p w:rsidR="00526D94" w:rsidRDefault="00526D9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6D94" w:rsidRDefault="00526D94">
      <w:pPr>
        <w:spacing w:line="240" w:lineRule="auto"/>
        <w:ind w:left="0" w:hanging="2"/>
      </w:pPr>
      <w:r>
        <w:separator/>
      </w:r>
    </w:p>
  </w:footnote>
  <w:footnote w:type="continuationSeparator" w:id="0">
    <w:p w:rsidR="00526D94" w:rsidRDefault="00526D9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6837A1">
      <w:rPr>
        <w:noProof/>
        <w:color w:val="000000"/>
      </w:rPr>
      <w:t>5</w:t>
    </w:r>
    <w:r>
      <w:rPr>
        <w:color w:val="000000"/>
      </w:rPr>
      <w:fldChar w:fldCharType="end"/>
    </w:r>
  </w:p>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5" w15:restartNumberingAfterBreak="0">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ru-RU" w:vendorID="64" w:dllVersion="6" w:nlCheck="1" w:checkStyle="0"/>
  <w:activeWritingStyle w:appName="MSWord" w:lang="en-US" w:vendorID="64" w:dllVersion="6"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C1"/>
    <w:rsid w:val="00012A51"/>
    <w:rsid w:val="000308CA"/>
    <w:rsid w:val="00032FB9"/>
    <w:rsid w:val="000345A1"/>
    <w:rsid w:val="000377A1"/>
    <w:rsid w:val="000449D4"/>
    <w:rsid w:val="00045205"/>
    <w:rsid w:val="00087314"/>
    <w:rsid w:val="00093C36"/>
    <w:rsid w:val="000955F3"/>
    <w:rsid w:val="000A038B"/>
    <w:rsid w:val="000A2041"/>
    <w:rsid w:val="000A3590"/>
    <w:rsid w:val="000A4BB1"/>
    <w:rsid w:val="000B7AB0"/>
    <w:rsid w:val="000E0338"/>
    <w:rsid w:val="000F7FEE"/>
    <w:rsid w:val="0011703B"/>
    <w:rsid w:val="001236E1"/>
    <w:rsid w:val="001349CB"/>
    <w:rsid w:val="001613DE"/>
    <w:rsid w:val="00167AF2"/>
    <w:rsid w:val="00172F13"/>
    <w:rsid w:val="001C55C9"/>
    <w:rsid w:val="001D266B"/>
    <w:rsid w:val="001E5E7B"/>
    <w:rsid w:val="001E6B21"/>
    <w:rsid w:val="00267A40"/>
    <w:rsid w:val="00270DE0"/>
    <w:rsid w:val="00290D99"/>
    <w:rsid w:val="002B324B"/>
    <w:rsid w:val="002B779A"/>
    <w:rsid w:val="002D2559"/>
    <w:rsid w:val="002D5EAE"/>
    <w:rsid w:val="002E0731"/>
    <w:rsid w:val="00334C8E"/>
    <w:rsid w:val="00350D8D"/>
    <w:rsid w:val="0035795F"/>
    <w:rsid w:val="003614A7"/>
    <w:rsid w:val="0036704E"/>
    <w:rsid w:val="00371855"/>
    <w:rsid w:val="003931FF"/>
    <w:rsid w:val="00395063"/>
    <w:rsid w:val="003A0D64"/>
    <w:rsid w:val="003A6973"/>
    <w:rsid w:val="003B41A1"/>
    <w:rsid w:val="003E1416"/>
    <w:rsid w:val="003E7588"/>
    <w:rsid w:val="003E781E"/>
    <w:rsid w:val="003E7E1D"/>
    <w:rsid w:val="00405E08"/>
    <w:rsid w:val="00416BB3"/>
    <w:rsid w:val="00426E9A"/>
    <w:rsid w:val="0043388F"/>
    <w:rsid w:val="00437652"/>
    <w:rsid w:val="004434F5"/>
    <w:rsid w:val="00450F41"/>
    <w:rsid w:val="004535B8"/>
    <w:rsid w:val="004879AB"/>
    <w:rsid w:val="00491660"/>
    <w:rsid w:val="00494BC4"/>
    <w:rsid w:val="004B62AF"/>
    <w:rsid w:val="004B7A68"/>
    <w:rsid w:val="004D3128"/>
    <w:rsid w:val="004D666C"/>
    <w:rsid w:val="004D750E"/>
    <w:rsid w:val="004F0F57"/>
    <w:rsid w:val="004F19F6"/>
    <w:rsid w:val="004F66D8"/>
    <w:rsid w:val="00517122"/>
    <w:rsid w:val="00526D94"/>
    <w:rsid w:val="0054378D"/>
    <w:rsid w:val="00550F83"/>
    <w:rsid w:val="005554B9"/>
    <w:rsid w:val="00573742"/>
    <w:rsid w:val="00584897"/>
    <w:rsid w:val="00584D29"/>
    <w:rsid w:val="005A1AB8"/>
    <w:rsid w:val="005A3ABB"/>
    <w:rsid w:val="005B43B8"/>
    <w:rsid w:val="005C073F"/>
    <w:rsid w:val="005D6590"/>
    <w:rsid w:val="005F6392"/>
    <w:rsid w:val="00600973"/>
    <w:rsid w:val="00604A1E"/>
    <w:rsid w:val="006075C5"/>
    <w:rsid w:val="00610BC8"/>
    <w:rsid w:val="00651E01"/>
    <w:rsid w:val="0066217B"/>
    <w:rsid w:val="00673C05"/>
    <w:rsid w:val="006773F7"/>
    <w:rsid w:val="00681E02"/>
    <w:rsid w:val="006837A1"/>
    <w:rsid w:val="00690243"/>
    <w:rsid w:val="006A0081"/>
    <w:rsid w:val="006B71C9"/>
    <w:rsid w:val="006C35C1"/>
    <w:rsid w:val="006C741E"/>
    <w:rsid w:val="006D4438"/>
    <w:rsid w:val="006D4D07"/>
    <w:rsid w:val="006F766B"/>
    <w:rsid w:val="0070721A"/>
    <w:rsid w:val="00736228"/>
    <w:rsid w:val="007430FB"/>
    <w:rsid w:val="007634C2"/>
    <w:rsid w:val="007641E8"/>
    <w:rsid w:val="00772FE4"/>
    <w:rsid w:val="007744DF"/>
    <w:rsid w:val="00781DEB"/>
    <w:rsid w:val="00787252"/>
    <w:rsid w:val="007A18AA"/>
    <w:rsid w:val="007A5A4B"/>
    <w:rsid w:val="007C50B1"/>
    <w:rsid w:val="007D01DD"/>
    <w:rsid w:val="007D6497"/>
    <w:rsid w:val="007E46D7"/>
    <w:rsid w:val="0080024F"/>
    <w:rsid w:val="0080146E"/>
    <w:rsid w:val="00827AD9"/>
    <w:rsid w:val="00827B48"/>
    <w:rsid w:val="00840AC9"/>
    <w:rsid w:val="00862C62"/>
    <w:rsid w:val="008756F3"/>
    <w:rsid w:val="008863B8"/>
    <w:rsid w:val="008907DB"/>
    <w:rsid w:val="008D2F26"/>
    <w:rsid w:val="00906F34"/>
    <w:rsid w:val="00915EA0"/>
    <w:rsid w:val="00947BF0"/>
    <w:rsid w:val="00955F7C"/>
    <w:rsid w:val="00960AD0"/>
    <w:rsid w:val="00986AB2"/>
    <w:rsid w:val="009C7727"/>
    <w:rsid w:val="009F1053"/>
    <w:rsid w:val="00A13753"/>
    <w:rsid w:val="00A233F3"/>
    <w:rsid w:val="00A33319"/>
    <w:rsid w:val="00A34D8A"/>
    <w:rsid w:val="00A35184"/>
    <w:rsid w:val="00A40C76"/>
    <w:rsid w:val="00A415BA"/>
    <w:rsid w:val="00A4230B"/>
    <w:rsid w:val="00A507F1"/>
    <w:rsid w:val="00A53FB9"/>
    <w:rsid w:val="00A7047D"/>
    <w:rsid w:val="00A7656F"/>
    <w:rsid w:val="00AA41C3"/>
    <w:rsid w:val="00AD02E7"/>
    <w:rsid w:val="00AE09EB"/>
    <w:rsid w:val="00AF0E5C"/>
    <w:rsid w:val="00B07E27"/>
    <w:rsid w:val="00B11753"/>
    <w:rsid w:val="00B11A8E"/>
    <w:rsid w:val="00B1529E"/>
    <w:rsid w:val="00B22AA0"/>
    <w:rsid w:val="00B24699"/>
    <w:rsid w:val="00B83290"/>
    <w:rsid w:val="00B854E3"/>
    <w:rsid w:val="00BA4500"/>
    <w:rsid w:val="00BB02AA"/>
    <w:rsid w:val="00BC171B"/>
    <w:rsid w:val="00BD1435"/>
    <w:rsid w:val="00BF23A4"/>
    <w:rsid w:val="00BF2802"/>
    <w:rsid w:val="00C064C8"/>
    <w:rsid w:val="00C07ECE"/>
    <w:rsid w:val="00C30F89"/>
    <w:rsid w:val="00C42765"/>
    <w:rsid w:val="00C46FD9"/>
    <w:rsid w:val="00C53AB0"/>
    <w:rsid w:val="00C61DD9"/>
    <w:rsid w:val="00C84315"/>
    <w:rsid w:val="00C874B1"/>
    <w:rsid w:val="00CA3BC7"/>
    <w:rsid w:val="00CC0A97"/>
    <w:rsid w:val="00CD024D"/>
    <w:rsid w:val="00CD2FA1"/>
    <w:rsid w:val="00CD55D9"/>
    <w:rsid w:val="00CF4F8A"/>
    <w:rsid w:val="00D03AA3"/>
    <w:rsid w:val="00D12FEC"/>
    <w:rsid w:val="00D26D88"/>
    <w:rsid w:val="00D373EA"/>
    <w:rsid w:val="00D44F89"/>
    <w:rsid w:val="00D53E93"/>
    <w:rsid w:val="00D54D79"/>
    <w:rsid w:val="00D63F21"/>
    <w:rsid w:val="00D642B1"/>
    <w:rsid w:val="00D92E42"/>
    <w:rsid w:val="00DA2320"/>
    <w:rsid w:val="00DC02ED"/>
    <w:rsid w:val="00DC6F06"/>
    <w:rsid w:val="00DE1542"/>
    <w:rsid w:val="00DF0C5C"/>
    <w:rsid w:val="00E132B5"/>
    <w:rsid w:val="00E61944"/>
    <w:rsid w:val="00E86213"/>
    <w:rsid w:val="00E91140"/>
    <w:rsid w:val="00EC0CD0"/>
    <w:rsid w:val="00ED0A4B"/>
    <w:rsid w:val="00ED1202"/>
    <w:rsid w:val="00F12D8F"/>
    <w:rsid w:val="00F204C1"/>
    <w:rsid w:val="00F33EE4"/>
    <w:rsid w:val="00F92229"/>
    <w:rsid w:val="00F97933"/>
    <w:rsid w:val="00FA6E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3E50"/>
  <w15:docId w15:val="{395C9675-6A98-4C0B-9B68-A4F4798E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93290084">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5A43DB-5DDC-48C4-890C-27805233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7135</Words>
  <Characters>4067</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Василенко Наталія Іванівна</cp:lastModifiedBy>
  <cp:revision>2</cp:revision>
  <cp:lastPrinted>2024-05-08T12:44:00Z</cp:lastPrinted>
  <dcterms:created xsi:type="dcterms:W3CDTF">2024-05-21T12:36:00Z</dcterms:created>
  <dcterms:modified xsi:type="dcterms:W3CDTF">2024-05-21T12:36:00Z</dcterms:modified>
</cp:coreProperties>
</file>