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E05" w:rsidRPr="0050645A" w:rsidRDefault="00FE0E05" w:rsidP="0035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45A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6F1BCCC4" wp14:editId="188B5E90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AA" w:rsidRPr="0050645A" w:rsidRDefault="00A112AA" w:rsidP="003538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F1E84" w:rsidRPr="0050645A" w:rsidRDefault="00AF1E84" w:rsidP="003538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E0E05" w:rsidRPr="0050645A" w:rsidRDefault="00FE0E05" w:rsidP="003538C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50645A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FE0E05" w:rsidRPr="0050645A" w:rsidRDefault="00FE0E05" w:rsidP="0035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F1E84" w:rsidRPr="0050645A" w:rsidRDefault="00AF1E84" w:rsidP="0035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50645A" w:rsidRDefault="0098101C" w:rsidP="0044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512EF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="00512EF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06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00406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</w:t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E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161A2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Київ</w:t>
      </w:r>
    </w:p>
    <w:p w:rsidR="009730EC" w:rsidRPr="0050645A" w:rsidRDefault="009730EC" w:rsidP="0044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1E84" w:rsidRPr="0050645A" w:rsidRDefault="00AF1E84" w:rsidP="0044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  <w:r w:rsidR="00D92307" w:rsidRPr="0050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50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38/пс-24</w:t>
      </w:r>
    </w:p>
    <w:p w:rsidR="002F3E0E" w:rsidRPr="0050645A" w:rsidRDefault="002F3E0E" w:rsidP="00441D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3E0E" w:rsidRPr="0050645A" w:rsidRDefault="002F3E0E" w:rsidP="00441D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Вища кваліфікаційна комісія суддів України у складі </w:t>
      </w:r>
      <w:r w:rsidR="00E44E05" w:rsidRPr="005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Друго</w:t>
      </w:r>
      <w:r w:rsidRPr="005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палати:</w:t>
      </w:r>
    </w:p>
    <w:p w:rsidR="00441D8C" w:rsidRPr="0050645A" w:rsidRDefault="00441D8C" w:rsidP="00441D8C">
      <w:pPr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E3E5E" w:rsidRPr="0050645A" w:rsidRDefault="00EE3E5E" w:rsidP="00441D8C">
      <w:pPr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головуючого – Руслана СИДОРОВИЧА,</w:t>
      </w:r>
    </w:p>
    <w:p w:rsidR="00441D8C" w:rsidRPr="0050645A" w:rsidRDefault="00441D8C" w:rsidP="00441D8C">
      <w:pPr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F3E0E" w:rsidRPr="0050645A" w:rsidRDefault="00EE3E5E" w:rsidP="00441D8C">
      <w:pPr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членів Комісії: Людмили ВОЛКОВОЇ, Ярослава ДУХА, Романа КИДИСЮКА, Олега</w:t>
      </w:r>
      <w:r w:rsidRPr="0050645A">
        <w:rPr>
          <w:rFonts w:ascii="Times New Roman" w:eastAsia="Times New Roman" w:hAnsi="Times New Roman" w:cs="Times New Roman"/>
          <w:sz w:val="144"/>
          <w:szCs w:val="144"/>
          <w:lang w:val="uk-UA" w:eastAsia="ar-SA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КОЛІУША,</w:t>
      </w:r>
      <w:r w:rsidRPr="0050645A">
        <w:rPr>
          <w:rFonts w:ascii="Times New Roman" w:eastAsia="Times New Roman" w:hAnsi="Times New Roman" w:cs="Times New Roman"/>
          <w:sz w:val="144"/>
          <w:szCs w:val="144"/>
          <w:lang w:val="uk-UA" w:eastAsia="ar-SA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Олексія</w:t>
      </w:r>
      <w:r w:rsidRPr="0050645A">
        <w:rPr>
          <w:rFonts w:ascii="Times New Roman" w:eastAsia="Times New Roman" w:hAnsi="Times New Roman" w:cs="Times New Roman"/>
          <w:sz w:val="144"/>
          <w:szCs w:val="144"/>
          <w:lang w:val="uk-UA" w:eastAsia="ar-SA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ОМЕЛЬЯНА,</w:t>
      </w:r>
      <w:r w:rsidRPr="0050645A">
        <w:rPr>
          <w:rFonts w:ascii="Times New Roman" w:eastAsia="Times New Roman" w:hAnsi="Times New Roman" w:cs="Times New Roman"/>
          <w:sz w:val="144"/>
          <w:szCs w:val="144"/>
          <w:lang w:val="uk-UA" w:eastAsia="ar-SA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Романа</w:t>
      </w:r>
      <w:r w:rsidRPr="0050645A">
        <w:rPr>
          <w:rFonts w:ascii="Times New Roman" w:eastAsia="Times New Roman" w:hAnsi="Times New Roman" w:cs="Times New Roman"/>
          <w:sz w:val="144"/>
          <w:szCs w:val="144"/>
          <w:lang w:val="uk-UA" w:eastAsia="ar-SA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САБОДАША,</w:t>
      </w:r>
      <w:r w:rsidR="00806232" w:rsidRPr="0050645A">
        <w:rPr>
          <w:rFonts w:ascii="Times New Roman" w:eastAsia="Times New Roman" w:hAnsi="Times New Roman" w:cs="Times New Roman"/>
          <w:sz w:val="144"/>
          <w:szCs w:val="144"/>
          <w:lang w:val="uk-UA" w:eastAsia="ar-SA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Сергія ЧУМАКА (доповідач),</w:t>
      </w:r>
    </w:p>
    <w:p w:rsidR="00441D8C" w:rsidRPr="0050645A" w:rsidRDefault="00441D8C" w:rsidP="00441D8C">
      <w:pPr>
        <w:tabs>
          <w:tab w:val="left" w:pos="3969"/>
        </w:tabs>
        <w:suppressAutoHyphens/>
        <w:spacing w:after="0" w:line="240" w:lineRule="auto"/>
        <w:ind w:right="-1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073" w:rsidRPr="0050645A" w:rsidRDefault="00B70283" w:rsidP="00441D8C">
      <w:pPr>
        <w:tabs>
          <w:tab w:val="left" w:pos="3969"/>
        </w:tabs>
        <w:suppressAutoHyphens/>
        <w:spacing w:after="0" w:line="240" w:lineRule="auto"/>
        <w:ind w:right="-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65AC8" w:rsidRPr="0050645A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713073" w:rsidRPr="0050645A">
        <w:rPr>
          <w:rFonts w:ascii="Times New Roman" w:hAnsi="Times New Roman" w:cs="Times New Roman"/>
          <w:sz w:val="28"/>
          <w:szCs w:val="28"/>
          <w:lang w:val="uk-UA"/>
        </w:rPr>
        <w:t>про відрядження суддів до Дніпропетровського районного суду Дніпропетровської області</w:t>
      </w:r>
      <w:r w:rsidR="00533F1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0645A" w:rsidRDefault="0050645A" w:rsidP="00441D8C">
      <w:pPr>
        <w:tabs>
          <w:tab w:val="left" w:pos="3969"/>
        </w:tabs>
        <w:suppressAutoHyphens/>
        <w:spacing w:after="0" w:line="240" w:lineRule="auto"/>
        <w:ind w:right="-1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AE" w:rsidRPr="0050645A" w:rsidRDefault="008120AE" w:rsidP="0050645A">
      <w:pPr>
        <w:tabs>
          <w:tab w:val="left" w:pos="3969"/>
        </w:tabs>
        <w:suppressAutoHyphens/>
        <w:spacing w:after="0" w:line="240" w:lineRule="auto"/>
        <w:ind w:right="-1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встановила:</w:t>
      </w:r>
    </w:p>
    <w:p w:rsidR="00441D8C" w:rsidRPr="0050645A" w:rsidRDefault="00441D8C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49120025"/>
    </w:p>
    <w:p w:rsidR="00DA7B7F" w:rsidRPr="0050645A" w:rsidRDefault="005B210B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0E560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="00DA7B7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="008531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28.05.2024</w:t>
      </w:r>
      <w:r w:rsidR="003F0B3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B7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надійшло повідомлення Державної судової адміністрації України (далі – ДСА України)</w:t>
      </w:r>
      <w:r w:rsidR="002D01F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B7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необхідність розгляду</w:t>
      </w:r>
      <w:r w:rsidR="00011F1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щодо відрядження трьох</w:t>
      </w:r>
      <w:r w:rsidR="00DA7B7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судді</w:t>
      </w:r>
      <w:r w:rsidR="00C70F9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4175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011F1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Дніпропетровського районного суду Дніпропетровської області</w:t>
      </w:r>
      <w:r w:rsidR="006C76FF" w:rsidRPr="00506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6F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виявленням у ньому надмірного рівня судового навантаження. </w:t>
      </w:r>
      <w:r w:rsidR="00DA7B7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76F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A0495" w:rsidRPr="0050645A" w:rsidRDefault="007B17AC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повідомленні зазначено, що рішенням Вищої</w:t>
      </w:r>
      <w:r w:rsidR="009139E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правосуддя від 24.08.2023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852/0/15-23 «Про визначення кількості суддів у місцевих та апеляційних су</w:t>
      </w:r>
      <w:r w:rsidR="004A049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дах» у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049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Дніпропетровському районному суді Дніпропетровської області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визначено </w:t>
      </w:r>
      <w:r w:rsidR="004A049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 посад суддів, </w:t>
      </w:r>
      <w:r w:rsidR="005926C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однак </w:t>
      </w:r>
      <w:r w:rsidR="004A049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фактично на посадах перебувають дев’</w:t>
      </w:r>
      <w:r w:rsidR="00D2717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суддів, з яких </w:t>
      </w:r>
      <w:r w:rsidR="004A049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суддя відсторонена від здійснення правосуддя та чотири судді відряджені з інших судів.</w:t>
      </w:r>
    </w:p>
    <w:p w:rsidR="00315168" w:rsidRPr="0050645A" w:rsidRDefault="00315168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даними звітності за I квартал 2024 року, середня кількість днів, необхідних для розгляду справ та матеріалів, що надійшл</w:t>
      </w:r>
      <w:r w:rsidR="0079555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до місцевих загальних судів,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Україні становить 106 днів для одного повноважного судді з урахуванням рекомендованих Вищою радою правосуддя показників середньої тривалості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розгляду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(рішення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Вищої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правосуддя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24.11.2020</w:t>
      </w:r>
      <w:r w:rsidRPr="0050645A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3237/0/15-20).</w:t>
      </w:r>
    </w:p>
    <w:p w:rsidR="00EF6582" w:rsidRPr="0050645A" w:rsidRDefault="00315168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Дніпропетровському районному суді Дніпропетровської області</w:t>
      </w:r>
      <w:r w:rsidR="00ED2C2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середня кількість днів, необхідних для розгляду справ, які надійшли за звітний період,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одним повноважним суддею становить 231 день, тобто перевищує середній показник</w:t>
      </w:r>
      <w:r w:rsidR="00EF658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Україні, що дає ДСА України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підстави стверджувати про </w:t>
      </w:r>
      <w:r w:rsidR="00EF658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надмірне судове навантаження у суді.</w:t>
      </w:r>
    </w:p>
    <w:p w:rsidR="00315168" w:rsidRPr="0050645A" w:rsidRDefault="00315168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Відрядження трьох судді</w:t>
      </w:r>
      <w:r w:rsidR="00E55AA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до Дніпропетровського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 суду Дніпропетровської області дозволить</w:t>
      </w:r>
      <w:r w:rsidR="0044725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частково </w:t>
      </w:r>
      <w:r w:rsidR="0005022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врегулювати судове</w:t>
      </w:r>
      <w:r w:rsidR="0044725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навантаження  в цьому суді. При цьому кількість суддів Дніпропетровського районного суду Дніпропетровської області перевищуватиме кількість суддів, визначену рішенням Вищої ради правосуддя, на чотири посади, а середня кількість днів, необхідних для розгляду справ і матеріалів, становитиме 168 днів.</w:t>
      </w:r>
    </w:p>
    <w:p w:rsidR="00315168" w:rsidRPr="0050645A" w:rsidRDefault="00315168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ДСА України також наголошує, що відрядження суддів із судів, які припинили роботу, територіальну підсудність яких змінено внаслідок неможливості здійснення правосуддя судом з об’єктивних причин під час воєнного стану, у зв’язку зі стихійним лихом, військовими діями, заходами щодо боротьби з тероризмом або іншими надзвичайними обставинами, не вплине на доступ до правосуддя в цих судах. </w:t>
      </w:r>
    </w:p>
    <w:p w:rsidR="005A3C3A" w:rsidRPr="0050645A" w:rsidRDefault="005A3C3A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Відрядження суддів і</w:t>
      </w:r>
      <w:r w:rsidR="0005022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судів, зазначених у графах 10–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таблиці «Інформація про показники часу, необхідного для розгляду справ і матеріалів, які надійшли до апеляційних та місцевих судів за I квартал 2024 року», суттєво не виплине на середній рівень судового навантаження та доступ до правосуддя в цих судах.</w:t>
      </w:r>
    </w:p>
    <w:p w:rsidR="005A3C3A" w:rsidRPr="0050645A" w:rsidRDefault="005A3C3A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протоколу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членами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Pr="0050645A">
        <w:rPr>
          <w:rFonts w:ascii="Times New Roman" w:eastAsia="Times New Roman" w:hAnsi="Times New Roman" w:cs="Times New Roman"/>
          <w:sz w:val="96"/>
          <w:szCs w:val="9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28.05.2024 доповідачем за повідомленням ДСА України про необхідність розгляду питання щодо відрядження суддів до Дніпропетровського районного суду</w:t>
      </w:r>
      <w:r w:rsidRPr="00EF4A91">
        <w:rPr>
          <w:rFonts w:ascii="Times New Roman" w:eastAsia="Times New Roman" w:hAnsi="Times New Roman" w:cs="Times New Roman"/>
          <w:sz w:val="144"/>
          <w:szCs w:val="1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Дніпропетровської</w:t>
      </w:r>
      <w:r w:rsidRPr="00EF4A91">
        <w:rPr>
          <w:rFonts w:ascii="Times New Roman" w:eastAsia="Times New Roman" w:hAnsi="Times New Roman" w:cs="Times New Roman"/>
          <w:sz w:val="144"/>
          <w:szCs w:val="1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Pr="00EF4A91">
        <w:rPr>
          <w:rFonts w:ascii="Times New Roman" w:eastAsia="Times New Roman" w:hAnsi="Times New Roman" w:cs="Times New Roman"/>
          <w:sz w:val="144"/>
          <w:szCs w:val="1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(єдиний</w:t>
      </w:r>
      <w:r w:rsidRPr="00EF4A91">
        <w:rPr>
          <w:rFonts w:ascii="Times New Roman" w:eastAsia="Times New Roman" w:hAnsi="Times New Roman" w:cs="Times New Roman"/>
          <w:sz w:val="144"/>
          <w:szCs w:val="1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</w:t>
      </w:r>
      <w:r w:rsidRPr="00EF4A91">
        <w:rPr>
          <w:rFonts w:ascii="Times New Roman" w:eastAsia="Times New Roman" w:hAnsi="Times New Roman" w:cs="Times New Roman"/>
          <w:sz w:val="144"/>
          <w:szCs w:val="1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</w:t>
      </w:r>
      <w:r w:rsidRPr="00EF4A91">
        <w:rPr>
          <w:rFonts w:ascii="Times New Roman" w:eastAsia="Times New Roman" w:hAnsi="Times New Roman" w:cs="Times New Roman"/>
          <w:sz w:val="144"/>
          <w:szCs w:val="1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справи</w:t>
      </w:r>
      <w:r w:rsidRPr="00EF4A91">
        <w:rPr>
          <w:rFonts w:ascii="Times New Roman" w:eastAsia="Times New Roman" w:hAnsi="Times New Roman" w:cs="Times New Roman"/>
          <w:sz w:val="144"/>
          <w:szCs w:val="1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32дпс-1843/24) визначено члена Комісії Чумака С.Ю.</w:t>
      </w:r>
    </w:p>
    <w:p w:rsidR="00315168" w:rsidRPr="0050645A" w:rsidRDefault="00315168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пункту 1 розділу III Порядку відрядження судді до іншого суду того самого рівня і спеціалізації (як тимчасового переведення), затвердженого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Вищої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правосуддя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EF4A91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54/0/15-17 (зі змінами) (далі – Порядок), Комісією призначено до розгляду питання про відрядження суддів до </w:t>
      </w:r>
      <w:r w:rsidR="005A3C3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Дніпропетровського районного суду Дніпропетровської області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8436D" w:rsidRPr="0050645A" w:rsidRDefault="0098436D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742A47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офіційному </w:t>
      </w:r>
      <w:proofErr w:type="spellStart"/>
      <w:r w:rsidR="00742A47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веб</w:t>
      </w:r>
      <w:r w:rsidR="00223EA2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сайті</w:t>
      </w:r>
      <w:proofErr w:type="spellEnd"/>
      <w:r w:rsidR="00223EA2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Комісії 29.05.2024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опубліков</w:t>
      </w:r>
      <w:r w:rsidR="002221A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ано оголошення щодо призначення на 19.06.2024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до розгляду питання про відрядження судді</w:t>
      </w:r>
      <w:r w:rsidR="00742A47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до </w:t>
      </w:r>
      <w:r w:rsidR="00223EA2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Дніпропетровського районног</w:t>
      </w:r>
      <w:r w:rsidR="002221A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 суду Дніпропетровської області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E7342" w:rsidRPr="0050645A" w:rsidRDefault="00D72C54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36257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</w:t>
      </w:r>
      <w:r w:rsidR="0055357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31.05.2024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257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надійшл</w:t>
      </w:r>
      <w:r w:rsidR="009F705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36257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згод</w:t>
      </w:r>
      <w:r w:rsidR="009F705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36257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судді </w:t>
      </w:r>
      <w:r w:rsidR="00DF2E1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Добропільського міськрайонного суду Донецької област</w:t>
      </w:r>
      <w:r w:rsidR="0055357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proofErr w:type="spellStart"/>
      <w:r w:rsidR="0055357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Кошлі</w:t>
      </w:r>
      <w:proofErr w:type="spellEnd"/>
      <w:r w:rsidR="0055357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Андрія Олександровича</w:t>
      </w:r>
      <w:r w:rsidR="0036257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041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відрядження </w:t>
      </w:r>
      <w:r w:rsidR="00DF2E1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55357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Дніпропетровського районного суду Дніпропетровської області</w:t>
      </w:r>
      <w:r w:rsidR="009F705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B210B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E7342" w:rsidRPr="0050645A" w:rsidRDefault="00AE7342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до Комісії 03.06.2024 </w:t>
      </w:r>
      <w:r w:rsidR="0068210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надійшла згода судді Павлоградського міськрайонного суду Дніпропетровської області </w:t>
      </w:r>
      <w:proofErr w:type="spellStart"/>
      <w:r w:rsidR="0068210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Шаповалової</w:t>
      </w:r>
      <w:proofErr w:type="spellEnd"/>
      <w:r w:rsidR="0068210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Ірини Сергіївни.</w:t>
      </w:r>
    </w:p>
    <w:p w:rsidR="00190AA7" w:rsidRPr="0050645A" w:rsidRDefault="009F705E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 обґрунтування згоди суддя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Шаповалова І.С. вказала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надмірне судове</w:t>
      </w:r>
      <w:r w:rsidR="00DD553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навантаження у Дніпропетровському районному суді Дніпр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опетровської області обумовлене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зміною територіальної підсудності Краматорського міського суду Донецької</w:t>
      </w:r>
      <w:r w:rsidR="004E3CA3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області,</w:t>
      </w:r>
      <w:r w:rsidR="004E3CA3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якому</w:t>
      </w:r>
      <w:r w:rsidR="004E3CA3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підсудні</w:t>
      </w:r>
      <w:r w:rsidR="004E3CA3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спра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ви</w:t>
      </w:r>
      <w:r w:rsidR="009F303C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Кіровського</w:t>
      </w:r>
      <w:r w:rsidR="009F303C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районного</w:t>
      </w:r>
      <w:r w:rsidR="009F303C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суду</w:t>
      </w:r>
      <w:r w:rsidR="009F303C" w:rsidRPr="00EF4A91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міста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Макіївк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и, Совєтського районного суду міста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Макіївки </w:t>
      </w:r>
      <w:r w:rsidR="009F303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Гірницького районного суду міста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Макіївки.</w:t>
      </w:r>
    </w:p>
    <w:p w:rsidR="004E3CA3" w:rsidRPr="0050645A" w:rsidRDefault="00CE6098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Шаповалова І.С. зауважила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 що вона має досвід роботи зі справами зміненої територіальної підсудності (цивільно</w:t>
      </w:r>
      <w:r w:rsidR="005C5AC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і кримінальної спеціалізації </w:t>
      </w:r>
      <w:r w:rsidR="00C6378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як слідчий суддя)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 Павлоградському міськрайонному суді Дніпр</w:t>
      </w:r>
      <w:r w:rsidR="00C6378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оп</w:t>
      </w:r>
      <w:r w:rsidR="005D73B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етровської області з 2014 року </w:t>
      </w:r>
      <w:r w:rsidR="00C6378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в умовах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надмірного навантаження.</w:t>
      </w:r>
    </w:p>
    <w:p w:rsidR="004E3CA3" w:rsidRPr="0050645A" w:rsidRDefault="007C502E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Суддя 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вважає, що з урахуванням штатної чисельності суддів в Павлоградському міськрайонному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суді Дніпропетровської області</w:t>
      </w:r>
      <w:r w:rsidR="004E3CA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її відрядження не вплине на здійснення правосуддя в цьому суді</w:t>
      </w:r>
      <w:r w:rsidR="0042368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 натомість дасть змогу врегулювати навантаження в Дніпропетровському районному суді Дніпропетровської області.</w:t>
      </w:r>
    </w:p>
    <w:p w:rsidR="007C502E" w:rsidRPr="0050645A" w:rsidRDefault="007C502E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Крім того, суддя просила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вр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ахувати, що вона проживає в смт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Слобожанське Дніпровського району, тобто в населеному пункті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 безпосередньо розташований Дніпропетровський районний суд Дніпропетровської області, та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той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факт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 що має батьків пенсійного віку, які проживають поряд з її будинком і які потребують більшої уваги.</w:t>
      </w:r>
    </w:p>
    <w:p w:rsidR="007C4C36" w:rsidRPr="0050645A" w:rsidRDefault="007C502E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Шаповалова І.С. 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вказує на те, що житло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де вона проживає разом із сім’єю</w:t>
      </w:r>
      <w:r w:rsidR="006B366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смт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Слобожанське належить на праві власності її чоловіку, а тому додаткових витрат, пов’язаних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із організацією побуту у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з відрядженням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C4C3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потребуватиме.</w:t>
      </w:r>
    </w:p>
    <w:p w:rsidR="00116738" w:rsidRPr="0050645A" w:rsidRDefault="00112B5D" w:rsidP="00441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офіційному </w:t>
      </w:r>
      <w:proofErr w:type="spellStart"/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веб</w:t>
      </w:r>
      <w:r w:rsidR="007D478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сайті</w:t>
      </w:r>
      <w:proofErr w:type="spellEnd"/>
      <w:r w:rsidR="007D478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Комісії 07.06.2024</w:t>
      </w:r>
      <w:r w:rsidR="005A229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опубліковано оголошення про розгляд </w:t>
      </w:r>
      <w:r w:rsidR="00EB778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19.06.2024 о 10 год 00 хв</w:t>
      </w:r>
      <w:r w:rsidR="0011673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229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відрядження </w:t>
      </w:r>
      <w:r w:rsidR="0011673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судді Добропільського міськрайонного суду Донецької області </w:t>
      </w:r>
      <w:proofErr w:type="spellStart"/>
      <w:r w:rsidR="0011673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Кошлі</w:t>
      </w:r>
      <w:proofErr w:type="spellEnd"/>
      <w:r w:rsidR="0011673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А.О. та судді Павлоградського міськрайонного суду Дніпропетровської області </w:t>
      </w:r>
      <w:proofErr w:type="spellStart"/>
      <w:r w:rsidR="0011673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Шаповалової</w:t>
      </w:r>
      <w:proofErr w:type="spellEnd"/>
      <w:r w:rsidR="0011673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І.С. </w:t>
      </w:r>
      <w:r w:rsidR="005A229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7D478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Дніпропетровського районного суду Дніпропетровської області</w:t>
      </w:r>
      <w:r w:rsidR="0011673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їх згодою. </w:t>
      </w:r>
    </w:p>
    <w:p w:rsidR="0003253D" w:rsidRPr="0050645A" w:rsidRDefault="00A74344" w:rsidP="00441D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У засідання Комісії прибула суддя Павлоградського міськрайонного суду Дніпропетровської області Шаповалова І.С</w:t>
      </w:r>
      <w:r w:rsidR="00A9388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5D8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07116" w:rsidRPr="0050645A" w:rsidRDefault="00D45D8A" w:rsidP="00441D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Pr="00EF4A91">
        <w:rPr>
          <w:rFonts w:ascii="Times New Roman" w:hAnsi="Times New Roman" w:cs="Times New Roman"/>
          <w:bCs/>
          <w:sz w:val="56"/>
          <w:szCs w:val="56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судді</w:t>
      </w:r>
      <w:r w:rsidRPr="00EF4A91">
        <w:rPr>
          <w:rFonts w:ascii="Times New Roman" w:hAnsi="Times New Roman" w:cs="Times New Roman"/>
          <w:bCs/>
          <w:sz w:val="56"/>
          <w:szCs w:val="56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Добропільського</w:t>
      </w:r>
      <w:r w:rsidRPr="00EF4A91">
        <w:rPr>
          <w:rFonts w:ascii="Times New Roman" w:hAnsi="Times New Roman" w:cs="Times New Roman"/>
          <w:bCs/>
          <w:sz w:val="56"/>
          <w:szCs w:val="56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міськрайонного</w:t>
      </w:r>
      <w:r w:rsidRPr="00EF4A91">
        <w:rPr>
          <w:rFonts w:ascii="Times New Roman" w:hAnsi="Times New Roman" w:cs="Times New Roman"/>
          <w:bCs/>
          <w:sz w:val="56"/>
          <w:szCs w:val="56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суду</w:t>
      </w:r>
      <w:r w:rsidRPr="00EF4A91">
        <w:rPr>
          <w:rFonts w:ascii="Times New Roman" w:hAnsi="Times New Roman" w:cs="Times New Roman"/>
          <w:bCs/>
          <w:sz w:val="56"/>
          <w:szCs w:val="56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Донецької</w:t>
      </w:r>
      <w:r w:rsidRPr="00EF4A91">
        <w:rPr>
          <w:rFonts w:ascii="Times New Roman" w:hAnsi="Times New Roman" w:cs="Times New Roman"/>
          <w:bCs/>
          <w:sz w:val="56"/>
          <w:szCs w:val="56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області</w:t>
      </w:r>
      <w:r w:rsidRPr="00EF4A91">
        <w:rPr>
          <w:rFonts w:ascii="Times New Roman" w:hAnsi="Times New Roman" w:cs="Times New Roman"/>
          <w:bCs/>
          <w:sz w:val="56"/>
          <w:szCs w:val="56"/>
          <w:lang w:val="uk-UA"/>
        </w:rPr>
        <w:t xml:space="preserve"> </w:t>
      </w:r>
      <w:proofErr w:type="spellStart"/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Кошлі</w:t>
      </w:r>
      <w:proofErr w:type="spellEnd"/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А.О. </w:t>
      </w:r>
      <w:r w:rsidR="000F5E4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надійшло клопотання про розгляд питання щодо відрядження без його участі. У клопотанні </w:t>
      </w:r>
      <w:r w:rsidR="00F75CA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він </w:t>
      </w:r>
      <w:r w:rsidR="000F5E4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просив врахувати інформацію про стан розгляду справ у Добропільському міськрайонному суді Донецьк</w:t>
      </w:r>
      <w:r w:rsidR="0050346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ої області станом на 17.06.2024, яка</w:t>
      </w:r>
      <w:r w:rsidR="00F75CA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0346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його думку</w:t>
      </w:r>
      <w:r w:rsidR="00F75CA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свідчить про те, що </w:t>
      </w:r>
      <w:r w:rsidR="0050346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відрядження </w:t>
      </w:r>
      <w:r w:rsidR="00D0711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призведе до надмірного </w:t>
      </w:r>
      <w:r w:rsidR="0050346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судового навантаження </w:t>
      </w:r>
      <w:r w:rsidR="00D0711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 цьому суді.</w:t>
      </w:r>
    </w:p>
    <w:p w:rsidR="008C7775" w:rsidRPr="0050645A" w:rsidRDefault="008C7775" w:rsidP="00441D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Згідно з пунктом 8 розділу ІІІ Порядку</w:t>
      </w:r>
      <w:r w:rsidR="004E0FE2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неявка судді не перешкоджає розгляду призначеного питання.</w:t>
      </w:r>
    </w:p>
    <w:p w:rsidR="008C7775" w:rsidRPr="0050645A" w:rsidRDefault="008C7775" w:rsidP="00441D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доповідача </w:t>
      </w:r>
      <w:r w:rsidR="00B9173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90AA7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члена Комісії Чумака С.Ю.</w:t>
      </w:r>
      <w:r w:rsidR="008341E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7434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пояснення судді Павлоградського</w:t>
      </w:r>
      <w:r w:rsidR="00A74344" w:rsidRPr="00EF4A91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="00A7434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міськрайонного</w:t>
      </w:r>
      <w:r w:rsidR="00A74344" w:rsidRPr="00EF4A91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="00A7434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суду</w:t>
      </w:r>
      <w:r w:rsidR="00A74344" w:rsidRPr="00EF4A91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="00A7434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Дніпропетр</w:t>
      </w:r>
      <w:r w:rsidR="007538A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овської</w:t>
      </w:r>
      <w:r w:rsidR="007538AC" w:rsidRPr="00EF4A91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="00EC3CD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області</w:t>
      </w:r>
      <w:r w:rsidR="00EC3CD8" w:rsidRPr="00EF4A91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proofErr w:type="spellStart"/>
      <w:r w:rsidR="00EC3CD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Шаповалової</w:t>
      </w:r>
      <w:proofErr w:type="spellEnd"/>
      <w:r w:rsidR="00A7434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І.С., </w:t>
      </w:r>
      <w:r w:rsidR="008341E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проаналізувавши інформацію, надану </w:t>
      </w:r>
      <w:r w:rsidR="006D46A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Добропільським міськрайонним судом Донецької області, </w:t>
      </w:r>
      <w:r w:rsidR="00FA507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Павлоградським міськрайонним судом Дніпропетровської області,</w:t>
      </w:r>
      <w:r w:rsidR="001E320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022C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Державною </w:t>
      </w:r>
      <w:r w:rsidR="00FA507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судовою адміністрацією України</w:t>
      </w:r>
      <w:r w:rsidR="004E0FE2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D46A8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Комісія встановила таке.</w:t>
      </w:r>
    </w:p>
    <w:p w:rsidR="00200533" w:rsidRPr="0050645A" w:rsidRDefault="00897B1B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Указом Президента України від 29.09.2016 № 425/2016</w:t>
      </w:r>
      <w:r w:rsidR="00CE24E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E24E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Кошля</w:t>
      </w:r>
      <w:proofErr w:type="spellEnd"/>
      <w:r w:rsidR="00CE24E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призначений на посаду судді Добропільського міськрайонного суду Донец</w:t>
      </w:r>
      <w:r w:rsidR="004A23D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 строком на 5 років</w:t>
      </w:r>
      <w:r w:rsidR="00C52B4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A3F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661E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казом Президента України від 08</w:t>
      </w:r>
      <w:r w:rsidR="004A23D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.05.2024 № 291/24</w:t>
      </w:r>
      <w:r w:rsidR="00721E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C661E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053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посаду судді </w:t>
      </w:r>
      <w:r w:rsidR="00C52B4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цього суду </w:t>
      </w:r>
      <w:r w:rsidR="002918BC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безстроково</w:t>
      </w:r>
      <w:r w:rsidR="00C661E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640A" w:rsidRPr="0050645A" w:rsidRDefault="004A23D2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Стаж роботи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</w:t>
      </w:r>
      <w:r w:rsidR="00F4640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3C170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посаді судді становить більше 7</w:t>
      </w:r>
      <w:r w:rsidR="00DC704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років, вид спеціалізації – слідчий суддя.</w:t>
      </w:r>
    </w:p>
    <w:p w:rsidR="00E35EE4" w:rsidRPr="0050645A" w:rsidRDefault="00DC704A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61D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довідки (додаток 2 до Порядку)</w:t>
      </w:r>
      <w:r w:rsidR="0098705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2AF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Добропільського міськрайонного суду Донецької області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620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2023 роках 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суддя не мав розглянутих справ.</w:t>
      </w:r>
    </w:p>
    <w:p w:rsidR="001F4F92" w:rsidRPr="0050645A" w:rsidRDefault="001F7B48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Станом на </w:t>
      </w:r>
      <w:r w:rsidR="003245F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.05.2024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61D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провадже</w:t>
      </w:r>
      <w:r w:rsidR="00BC762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 судді </w:t>
      </w:r>
      <w:proofErr w:type="spellStart"/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 перебувало 15 кримінальних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40EF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понад три місяці –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 справ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43 цивільні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понад три місяці – 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55 справ про 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адміністративні правопорушення (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понад три місяці – 0 справ</w:t>
      </w:r>
      <w:r w:rsidR="00E35EE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1D14" w:rsidRPr="0050645A" w:rsidRDefault="00C2419C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Штатна чисельність суддів у Добропільському міськрайонному</w:t>
      </w:r>
      <w:r w:rsidR="00E40EF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суді Донецької</w:t>
      </w:r>
      <w:r w:rsidR="00E40EFA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E40EF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E40EFA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E40EF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E40EFA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</w:t>
      </w:r>
      <w:r w:rsidR="002338F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тична</w:t>
      </w:r>
      <w:r w:rsidR="002338F2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2338F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чисельність</w:t>
      </w:r>
      <w:r w:rsidR="002338F2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2338F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2338F2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2338F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7,</w:t>
      </w:r>
      <w:r w:rsidR="002338F2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</w:t>
      </w:r>
      <w:r w:rsidR="000E09BD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правосуддя</w:t>
      </w:r>
      <w:r w:rsidR="002338F2" w:rsidRPr="00EF4A91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 xml:space="preserve"> </w:t>
      </w:r>
      <w:r w:rsidR="002338F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суддів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кількість справ, що перебувають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провадженні суддів</w:t>
      </w:r>
      <w:r w:rsidR="000E09B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324 кримінальні справи, 496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цивільних спр</w:t>
      </w:r>
      <w:r w:rsidR="00BA340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ав, 5 адміністративних справ, 167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 про адміністративні правопорушення.</w:t>
      </w:r>
    </w:p>
    <w:p w:rsidR="00251B76" w:rsidRPr="0050645A" w:rsidRDefault="00251B76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Указом Президента України від 15.06.2012 № 394/2012 Шаповалову І.С. призначено на посаду судді Павлоградського міськрайонного суду Дніпропетровської області в межах п</w:t>
      </w:r>
      <w:r w:rsidR="00A2684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ятирічного строку, У</w:t>
      </w:r>
      <w:r w:rsidR="00A2684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казом Президента України від 07.09.2018 № 272/2018 – на посаду судді цього суду безстроково.</w:t>
      </w:r>
    </w:p>
    <w:p w:rsidR="00A26844" w:rsidRPr="0050645A" w:rsidRDefault="00A26844" w:rsidP="00441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Стаж роботи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Шаповалової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І.С. на посаді судді становить 12 років, спеціалізація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судді – цивільна з 21.12.2012 д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14.01.2015,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14.11.2016 д</w:t>
      </w:r>
      <w:r w:rsidR="00742CE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16.06.2017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0</w:t>
      </w:r>
      <w:r w:rsidR="00742CE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7.09.2018 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дотепер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кримінальна – з 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15.01.2015 до</w:t>
      </w:r>
      <w:r w:rsidR="00742CE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13.11.2016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слідчий суддя з 01.01.2014 д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04.01.2017, з 07.09.2018 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дотепер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7652" w:rsidRPr="0050645A" w:rsidRDefault="005F48B1" w:rsidP="005F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довідки (</w:t>
      </w:r>
      <w:r w:rsidR="00E50BC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2 до Порядку) 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Павлоградського міськрайонного суду Дніпропетровської області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2022 році </w:t>
      </w:r>
      <w:r w:rsidR="00DC78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суддею розглянуто: 312 криміналь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справ, 495 цивільних справ, 6 адміністративних справ, </w:t>
      </w:r>
      <w:r w:rsidR="00DC78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 справи про адміні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стративні правопорушення. </w:t>
      </w:r>
      <w:r w:rsidR="00F1765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цивільних </w:t>
      </w:r>
      <w:r w:rsidR="00512C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рішень</w:t>
      </w:r>
      <w:r w:rsidR="00F1765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1 </w:t>
      </w:r>
      <w:r w:rsidR="00621B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у справах про </w:t>
      </w:r>
      <w:r w:rsidR="00F1765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адміністративне правопорушення скасовано.</w:t>
      </w:r>
    </w:p>
    <w:p w:rsidR="005F48B1" w:rsidRPr="0050645A" w:rsidRDefault="00F17652" w:rsidP="005F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2023 році</w:t>
      </w:r>
      <w:r w:rsidR="00512C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суддею розглянуто: 261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кримінальну</w:t>
      </w:r>
      <w:r w:rsidR="00512C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F35FA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E604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757 цивільних справ, 9 </w:t>
      </w:r>
      <w:r w:rsidR="00512C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 справ, 52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512C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адміністративні правопорушення. </w:t>
      </w:r>
      <w:r w:rsidR="00EF63A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Скасовано – 1 рішення у кримінальній справі, 5 </w:t>
      </w:r>
      <w:r w:rsidR="00621B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 цивільних справах, 2 в адміністративних справах. Змінено – 3 рішення у цивільних справах.</w:t>
      </w:r>
      <w:r w:rsidR="00512C7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48B1" w:rsidRPr="0050645A" w:rsidRDefault="00621BC2" w:rsidP="005F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</w:t>
      </w:r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03.06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провадженні</w:t>
      </w:r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судді</w:t>
      </w:r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Шаповалової</w:t>
      </w:r>
      <w:proofErr w:type="spellEnd"/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І.С.</w:t>
      </w:r>
      <w:r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перебувало</w:t>
      </w:r>
      <w:r w:rsidR="004E6045" w:rsidRPr="00EF4A91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кримінальні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зокрема понад три місяці – 3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174 цивільні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ви, зокрема понад три місяці – 14 справ, 2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адміністративні справи</w:t>
      </w:r>
      <w:r w:rsidR="009F68F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68F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42CE8" w:rsidRPr="0050645A" w:rsidRDefault="00636066" w:rsidP="005F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Штатна чисельність суддів у </w:t>
      </w:r>
      <w:r w:rsidR="00621B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Павлоградському міськрайонному суді Дніпропетровської області – 21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877F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фактична чисельність </w:t>
      </w:r>
      <w:r w:rsidR="00E50BC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15, 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 правосуддя</w:t>
      </w:r>
      <w:r w:rsidR="002877F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 суддів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Загальна кількість справ, що переб</w:t>
      </w:r>
      <w:r w:rsidR="00621B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увають у провадженні суддів: 769 кримінальних справ, 2230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цивільни</w:t>
      </w:r>
      <w:r w:rsidR="002877F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справ, </w:t>
      </w:r>
      <w:r w:rsidR="004E604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адміністративні</w:t>
      </w:r>
      <w:r w:rsidR="00621B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4E604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21B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448</w:t>
      </w:r>
      <w:r w:rsidR="005F48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 про адміністративні правопорушення.</w:t>
      </w:r>
    </w:p>
    <w:p w:rsidR="001F61EE" w:rsidRPr="0050645A" w:rsidRDefault="008F68B4" w:rsidP="001F6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55 Закону України «Про судоустрій і статус суддів»</w:t>
      </w:r>
      <w:r w:rsidR="0096054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Закон)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встановлено, що у зв’язку з неможливістю здійснення правосуддя у відповідному суді, виявленням надмірного рівня судового навантаження у відповідному суді, припиненням роботи суду у зв’язку зі стихійним лихом, військовими діями, заходами щодо боротьби з тероризмом або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іншими надзвичайними обставинами, за рішенням Вищої ради 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  </w:t>
      </w:r>
    </w:p>
    <w:p w:rsidR="001F61EE" w:rsidRPr="0050645A" w:rsidRDefault="001F61EE" w:rsidP="001F6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частиною другою статті 55 Закону відрядження судді до іншого суду того самого рівня і спеціалізації здійснюється на строк, що визначається Вищою радою правосуддя, але не більше ніж на один рік, крім випадків, передбачених абзацом другим цієї частини.</w:t>
      </w:r>
    </w:p>
    <w:p w:rsidR="001F61EE" w:rsidRPr="0050645A" w:rsidRDefault="001F61EE" w:rsidP="001F6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10 розділу ІІІ Порядку при розгляді питання щодо відрядження судді у зв’язку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критерії: якість розгляду справ суддею, стаж роботи на посаді судді, інформація про стан здійснення правосуддя в суді, в якому суддя обіймає штатну посаду.</w:t>
      </w:r>
    </w:p>
    <w:p w:rsidR="00BD1D14" w:rsidRPr="0050645A" w:rsidRDefault="001F61EE" w:rsidP="00BD1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Комісією можуть бути враховані й інші обставини, встановлені під час розгляду</w:t>
      </w:r>
      <w:r w:rsidR="00BD1D1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щодо відрядження судді.</w:t>
      </w:r>
    </w:p>
    <w:p w:rsidR="00080E9B" w:rsidRPr="0050645A" w:rsidRDefault="00554C0D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інформацією, наданою </w:t>
      </w:r>
      <w:r w:rsidR="00BE34B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головою </w:t>
      </w:r>
      <w:r w:rsidR="00894C4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Добропільського</w:t>
      </w:r>
      <w:r w:rsidR="0049365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міськрайонного суду Д</w:t>
      </w:r>
      <w:r w:rsidR="00B54BD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онецької області,</w:t>
      </w:r>
      <w:r w:rsidR="005E7BA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449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штатним розписом суду передбачено 14 посад </w:t>
      </w:r>
      <w:r w:rsidR="00080E9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суддів, але фактично працює сім суддів, з яких четверо здійснювали правосуддя до </w:t>
      </w:r>
      <w:r w:rsidR="00440EC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моменту </w:t>
      </w:r>
      <w:r w:rsidR="00080E9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призначення </w:t>
      </w:r>
      <w:proofErr w:type="spellStart"/>
      <w:r w:rsidR="00080E9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="00080E9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 у травні 2024 року.</w:t>
      </w:r>
    </w:p>
    <w:p w:rsidR="00080E9B" w:rsidRPr="0050645A" w:rsidRDefault="00080E9B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Двоє суддів на даний час не здійснюють правосуддя у зв</w:t>
      </w:r>
      <w:r w:rsidR="003E176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язку </w:t>
      </w:r>
      <w:r w:rsidR="00440EC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закінченням п’ятирічного строку призначення на посаду с</w:t>
      </w:r>
      <w:r w:rsidR="002745B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удді: Тимофєєва Г.Л.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(не здійснює правосуддя з 29.09</w:t>
      </w:r>
      <w:r w:rsidR="002745B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.2021), </w:t>
      </w:r>
      <w:proofErr w:type="spellStart"/>
      <w:r w:rsidR="002745B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Мацишин</w:t>
      </w:r>
      <w:proofErr w:type="spellEnd"/>
      <w:r w:rsidR="002745B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(не </w:t>
      </w:r>
      <w:r w:rsidR="0017235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правосуддя з 29.09.2021).</w:t>
      </w:r>
    </w:p>
    <w:p w:rsidR="00172355" w:rsidRPr="0050645A" w:rsidRDefault="00172355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Вищої ради правосуддя від 05.09.2023 суддя Левченко А.М. відряджений до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Валківського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суду Харківської області для здійснення правосуддя терміном на 1 рік з 18.09.2023.</w:t>
      </w:r>
    </w:p>
    <w:p w:rsidR="00172355" w:rsidRPr="0050645A" w:rsidRDefault="00172355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Вищої ради правосуддя від 13.04.2023 суддя Хоменко Д.Є. відряджений до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Чутівського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суду Полтавської області для здійснення правосуддя терміном на 1 рік з 24.04.2023. Рішенням Вищої ради правосуддя від 12.03.2024 № 712/0</w:t>
      </w:r>
      <w:r w:rsidR="006D4A3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/15-24 відрядження судді Хоменка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Д.Є. до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Чутівського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суду Полтавської області продовжено на 1 рік з 24.04.2024.</w:t>
      </w:r>
    </w:p>
    <w:p w:rsidR="00D06FF8" w:rsidRPr="0050645A" w:rsidRDefault="006D4A3A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Станом на 01.06.2024 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провадженні суддів Добропільського міськрайонного суду Донецької області перебувало 2633 справ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та матеріали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із них 689 кримінальних, 1205 цивільних, 11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 справ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728 справ про адміністративні правопорушення. </w:t>
      </w:r>
    </w:p>
    <w:p w:rsidR="00172355" w:rsidRPr="0050645A" w:rsidRDefault="00D06FF8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середньому у провадженні одного судді (без враху</w:t>
      </w:r>
      <w:r w:rsidR="006F3FF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 справ, які перебували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провадженні судді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</w:t>
      </w:r>
      <w:r w:rsidR="006F3FF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618 справ і матеріалів.</w:t>
      </w:r>
    </w:p>
    <w:p w:rsidR="00D06FF8" w:rsidRPr="0050645A" w:rsidRDefault="00D06FF8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Залишок нерозглянутих справ та матеріалів на 01.</w:t>
      </w:r>
      <w:r w:rsidR="0078622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06.2024 становить 1016, із них – 86 справ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перебувають на розгляді понад один рік і більше</w:t>
      </w:r>
      <w:r w:rsidR="0017590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68</w:t>
      </w:r>
      <w:r w:rsidR="0017590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кримінальних справ та матеріалів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7590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 цивільних справ та матеріалів, 1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</w:t>
      </w:r>
      <w:r w:rsidR="0017590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адм</w:t>
      </w:r>
      <w:r w:rsidR="0017590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іністративні правопорушення.</w:t>
      </w:r>
    </w:p>
    <w:p w:rsidR="00D06FF8" w:rsidRPr="0050645A" w:rsidRDefault="00175907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у провадженні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суддів перебуває 31 кримінальне провадження,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розглядаються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колегією суддів.</w:t>
      </w:r>
    </w:p>
    <w:p w:rsidR="00D06FF8" w:rsidRPr="0050645A" w:rsidRDefault="00D07121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період роботи з 09.05.2024 д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01.06.2024</w:t>
      </w:r>
      <w:r w:rsidR="00A46C1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розгляді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судді </w:t>
      </w:r>
      <w:proofErr w:type="spellStart"/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 </w:t>
      </w:r>
      <w:r w:rsidR="00A46C1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перебувало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160 справ та матеріалів, з н</w:t>
      </w:r>
      <w:r w:rsidR="00A46C1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29 кримінальних, 63 цивільні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68 справ про адміністративні прав</w:t>
      </w:r>
      <w:r w:rsidR="00A46C1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опорушення. Залишок на 01.06.2024 становив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137 справ та матеріалів.</w:t>
      </w:r>
    </w:p>
    <w:p w:rsidR="009B2021" w:rsidRPr="0050645A" w:rsidRDefault="00D06FF8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зазначає голова суду, надмірне навантаження на суддів </w:t>
      </w:r>
      <w:r w:rsidR="0086592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пов’язано з тим, що в Добропільському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міськрайонному суді Донецької області</w:t>
      </w:r>
      <w:r w:rsidR="00865924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бракує суддів, які здійснюють правосуддя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Крім того, </w:t>
      </w:r>
      <w:r w:rsidR="009B202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передано підсудність судових справ Харцизького міського суду.</w:t>
      </w:r>
    </w:p>
    <w:p w:rsidR="00D06FF8" w:rsidRPr="0050645A" w:rsidRDefault="004D4278" w:rsidP="00A1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="000053F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 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розглядає 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судові справи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надходять з інших судів 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статті 31 ЦПК У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країни, 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34 КПК України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зв’язку з відсутністю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суддів у судах Донецької області.</w:t>
      </w:r>
    </w:p>
    <w:p w:rsidR="00D15996" w:rsidRPr="0050645A" w:rsidRDefault="00660CA0" w:rsidP="0075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06FF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більшилось надходження кримінальних проваджень </w:t>
      </w:r>
      <w:r w:rsidR="003558F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Покровської окружної прокуратури, Донецької спеціалізованої прокуратури у сфері оборони східного регіону, Маріупольської спеціалізованої прокуратури у сфері оборони східного регіону, Краматорської окружної прокуратури.</w:t>
      </w:r>
    </w:p>
    <w:p w:rsidR="001D2632" w:rsidRPr="0050645A" w:rsidRDefault="001D2632" w:rsidP="0075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суду за п’ять місяців станом на 01.06.2024 надійшло:</w:t>
      </w:r>
    </w:p>
    <w:p w:rsidR="001D2632" w:rsidRPr="0050645A" w:rsidRDefault="001D2632" w:rsidP="001D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- 12 справ про 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кримінальні правопорушення щодо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встановленого порядку несення військової служби;</w:t>
      </w:r>
    </w:p>
    <w:p w:rsidR="001D2632" w:rsidRPr="0050645A" w:rsidRDefault="001D2632" w:rsidP="001D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 справи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пов’язані</w:t>
      </w:r>
      <w:r w:rsidR="00F174B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злочинами проти основ національної безпеки України;</w:t>
      </w:r>
    </w:p>
    <w:p w:rsidR="001D2632" w:rsidRPr="0050645A" w:rsidRDefault="001D2632" w:rsidP="001D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 справа про </w:t>
      </w:r>
      <w:r w:rsidR="00660CA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кримінальні правопорушення щодо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громадської безпеки.</w:t>
      </w:r>
    </w:p>
    <w:p w:rsidR="001D2632" w:rsidRPr="0050645A" w:rsidRDefault="001D2632" w:rsidP="001D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Станом на 01.06.2024 в провадженні суддів Добропільського міськрайонного </w:t>
      </w:r>
      <w:r w:rsidR="0027617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суду Донецької області перебувають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27617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вказаної категорії:</w:t>
      </w:r>
    </w:p>
    <w:p w:rsidR="001D2632" w:rsidRPr="0050645A" w:rsidRDefault="001D2632" w:rsidP="001D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- 29 справ про кримінальні правопоруш</w:t>
      </w:r>
      <w:r w:rsidR="00BC791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щодо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встановленого порядку несення військової служби;</w:t>
      </w:r>
    </w:p>
    <w:p w:rsidR="001D2632" w:rsidRPr="0050645A" w:rsidRDefault="001D2632" w:rsidP="001D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- 6 справ</w:t>
      </w:r>
      <w:r w:rsidR="00510DA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пов’язаних із злочинами проти встановленого порядку несення військової служби;</w:t>
      </w:r>
    </w:p>
    <w:p w:rsidR="001D2632" w:rsidRPr="0050645A" w:rsidRDefault="001D2632" w:rsidP="001D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- 23 справи про </w:t>
      </w:r>
      <w:r w:rsidR="00BC791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кримінальні правопорушення щодо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громадської безпеки.</w:t>
      </w:r>
    </w:p>
    <w:p w:rsidR="007554C1" w:rsidRPr="0050645A" w:rsidRDefault="00A31C58" w:rsidP="0075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Судді Добропільського міськрайонного суду Донецької області, які здійснюють правосуддя у суді, вважають, що відрядження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 до іншого суду негативно вплине на доступ до правосуддя в Добропільському міськрайонному суді Донецької області, на строк</w:t>
      </w:r>
      <w:r w:rsidR="00A30E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розгляду справ, що перебувають у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провадженні суддів. Відрядження є недоцільним через об’єктивні обставини, які склались як в суді</w:t>
      </w:r>
      <w:r w:rsidR="00A30E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і </w:t>
      </w:r>
      <w:r w:rsidR="00A30E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Донецькій області.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E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Йдеться про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правосуддя чотирма суддями з чотирнадцяти, які передбачені штатним розписом, відсутніс</w:t>
      </w:r>
      <w:r w:rsidR="00A30E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суддів, бажаючих бути відрядженими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судів Донецької області для здійснення правосуддя, збільшення суддів, які бажають </w:t>
      </w:r>
      <w:r w:rsidR="00A30ED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відрядженими</w:t>
      </w:r>
      <w:r w:rsidR="001B21D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судів в інших регіонах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C8023A" w:rsidRPr="0050645A" w:rsidRDefault="00756340" w:rsidP="00BE3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інформацією ДСА України</w:t>
      </w:r>
      <w:r w:rsidR="007F4C7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8023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нормативний час, необхідний для розгляду справ та матеріалів, які надійшли до Добропільського міськр</w:t>
      </w:r>
      <w:r w:rsidR="007F4C7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айонного суду Донецької області</w:t>
      </w:r>
      <w:r w:rsidR="00C8023A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7E8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I квартал 2024</w:t>
      </w:r>
      <w:r w:rsidR="0098396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становить 3 274</w:t>
      </w:r>
      <w:r w:rsidR="00D97D2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</w:t>
      </w:r>
      <w:r w:rsidR="007F4C7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8396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97D2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Середня кількість днів, необхідних для розгляду справ одним повноважним суддею Добропільського міськр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айонного суду Донецької області</w:t>
      </w:r>
      <w:r w:rsidR="007F4C7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7D2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CC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102 дні</w:t>
      </w:r>
      <w:r w:rsidR="00D97D2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CC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3558" w:rsidRPr="0050645A" w:rsidRDefault="00BE3558" w:rsidP="00BE3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разі відрядження з Добропільського міськрайонного суду </w:t>
      </w:r>
      <w:r w:rsidR="004D70B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Донецької області одного судді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середня кількість днів, необхідних для розгляду справ одним повноважним суддею</w:t>
      </w:r>
      <w:r w:rsidR="004D70B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42CCB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становитиме 136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днів.</w:t>
      </w:r>
    </w:p>
    <w:p w:rsidR="008F2CC2" w:rsidRPr="0050645A" w:rsidRDefault="009F61F8" w:rsidP="008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8F2C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огляду на</w:t>
      </w:r>
      <w:r w:rsidR="0010510D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надмірне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навантаження на суддів </w:t>
      </w:r>
      <w:r w:rsidR="008F2C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Добропільського міськрайонного суду Донецької області, відсутність суддів у достатній кількості для здійснення правосуддя, Комісія вважає, що відрядження судді </w:t>
      </w:r>
      <w:proofErr w:type="spellStart"/>
      <w:r w:rsidR="008F2C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="008F2C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 до іншого суду суттєво вплине н</w:t>
      </w:r>
      <w:r w:rsidR="00EF5450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стан здійснення правосуддя в </w:t>
      </w:r>
      <w:r w:rsidR="008F2CC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Добропільському міськрайонному суді Донецької області.</w:t>
      </w:r>
    </w:p>
    <w:p w:rsidR="008F2CC2" w:rsidRPr="0050645A" w:rsidRDefault="008F2CC2" w:rsidP="008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законом.</w:t>
      </w:r>
    </w:p>
    <w:p w:rsidR="00D02977" w:rsidRPr="0050645A" w:rsidRDefault="008F2CC2" w:rsidP="008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(підпункт 3.2 пункту 3 мотивувальної частини Рішення Конституційного Суду України у справі щодо принципу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інстанційності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системі судів загальної ю</w:t>
      </w:r>
      <w:r w:rsidR="0028548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рисдикції від 12.07.2011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9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рп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/2011).</w:t>
      </w:r>
    </w:p>
    <w:p w:rsidR="00285483" w:rsidRPr="0050645A" w:rsidRDefault="008F2CC2" w:rsidP="008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Зазначений конституційний принцип знаходить своє відображення в тому, що суддя першочергово зобов’язаний забезпечити потребу в доступі до правосуддя в суді, до якого він призначений, крім випадків, коли здійснення правосуддя в такому суді є неможливим або коли навантаження в суді, до якого його призначено, дозволяє без шкоди для реалізації конституційного принципу забезпечення доступу до правосуддя здійснити ві</w:t>
      </w:r>
      <w:r w:rsidR="0028548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дрядження судді до іншого суду.</w:t>
      </w:r>
    </w:p>
    <w:p w:rsidR="008F2CC2" w:rsidRPr="0050645A" w:rsidRDefault="008F2CC2" w:rsidP="008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розгляду питання щодо відрядження Комісія діє виключно з метою забезпечення доступу до правосуддя, врегулювання надмірного навантаження у </w:t>
      </w:r>
      <w:r w:rsidR="000E4A0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Дніпропетровському районному суді Дніпропетровської області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недопущення суттєвого впливу на середній рівень судового навантаження в </w:t>
      </w:r>
      <w:r w:rsidR="000E4A0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Добропільському міськрайонному суді Донецької області.</w:t>
      </w:r>
    </w:p>
    <w:p w:rsidR="00983549" w:rsidRPr="0050645A" w:rsidRDefault="00466CC4" w:rsidP="0075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</w:t>
      </w:r>
      <w:proofErr w:type="spellStart"/>
      <w:r w:rsidR="004008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Кошля</w:t>
      </w:r>
      <w:proofErr w:type="spellEnd"/>
      <w:r w:rsidR="004008A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</w:t>
      </w:r>
      <w:r w:rsidR="0056567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надав згоду на відрядження, працює у суді, з якого</w:t>
      </w:r>
      <w:r w:rsidR="0098354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можна відрядити суддів без суттєвого впливу на середній рівень судового навантаження</w:t>
      </w:r>
      <w:r w:rsidR="008628D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цьому суді</w:t>
      </w:r>
      <w:r w:rsidR="0098354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360D0" w:rsidRPr="0050645A" w:rsidRDefault="00E360D0" w:rsidP="0075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Листом </w:t>
      </w:r>
      <w:r w:rsidR="00CD3B3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Павлоградського міськрайонного суду Дніпропетровської області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04.06.2024 № 01-32/19/2024 повідомлено, що рівень судового навантаження на суддів Павлоградського міськрайонного суду Дніпропетровської області становить 533 справи на одного суддю, середня тривалість розгляду справ становить 59 днів.</w:t>
      </w:r>
    </w:p>
    <w:p w:rsidR="00E360D0" w:rsidRPr="0050645A" w:rsidRDefault="00E360D0" w:rsidP="0075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Станом на 04.06.2024 у провадженні судді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Шаповалової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І.С. перебуває</w:t>
      </w:r>
      <w:r w:rsidR="00CD3B3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7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цивільних справ, розгляд яких триває понад один рік; суддя входить до складу колегії суддів у т</w:t>
      </w:r>
      <w:r w:rsidR="00CD3B3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рьох кримінальних провадженнях;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клопотання слідчого про застосування запобіжного заходу</w:t>
      </w:r>
      <w:r w:rsidR="00760F3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вигляді тримання під вартою у справах,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провадження в яких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зупинено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закінчення строку дії ухвал про надання дозволу на затримання підозрюваних</w:t>
      </w:r>
      <w:r w:rsidR="00760F3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17.07.2024, 18.10.2024, 07.02.2024 відповідно.</w:t>
      </w:r>
    </w:p>
    <w:p w:rsidR="000A4356" w:rsidRPr="0050645A" w:rsidRDefault="009D7F81" w:rsidP="0075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листі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Павлоградського міськрайонного суду Дніпропетровської області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03.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06.2024 № 01-32/18/2024 зазначено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суддя Шаповалова І.С. є суддею колегії з розгляду цивільних справ, які не пот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ребують тривалого розгляду. Стосовно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участі судді у складі колегії з розгля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 кримінальних справ, повідомлено, що розгляд цих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 по суті ще не розпочато, призначене підготовче засідання.</w:t>
      </w:r>
      <w:r w:rsidR="008F07BC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Відрядження </w:t>
      </w:r>
      <w:proofErr w:type="spellStart"/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Шаповалової</w:t>
      </w:r>
      <w:proofErr w:type="spellEnd"/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І.С. до Дніпропетровського районного суду Дніпропетровської області не спричинить суттєво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збільшення навантаження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суддів</w:t>
      </w:r>
      <w:r w:rsidR="000A4356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не вплине на здійснення правосуддя в Павлоградському міськрайонному суді Дніпропетровської області.</w:t>
      </w:r>
    </w:p>
    <w:p w:rsidR="00033993" w:rsidRPr="0050645A" w:rsidRDefault="00033993" w:rsidP="00033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інформацією ДСА України</w:t>
      </w:r>
      <w:r w:rsidR="009D7F8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нормативний час, необхідний для розгляду справ та матеріалів, які н</w:t>
      </w:r>
      <w:r w:rsidR="007A282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адійшли до Павлоградського </w:t>
      </w:r>
      <w:r w:rsidR="00DC4AD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міськрайонного суду Дніпропетровської області</w:t>
      </w:r>
      <w:r w:rsidR="009D7F8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I кв</w:t>
      </w:r>
      <w:r w:rsidR="00DC4AD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артал 20</w:t>
      </w:r>
      <w:r w:rsidR="009D7F8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року, становить 11 876 годин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Середня кількість днів, необхідних для розгляду справ одним повноважним суддею </w:t>
      </w:r>
      <w:r w:rsidR="00DC4AD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Павлоградського міськрайонного суду Дніпропетровської області</w:t>
      </w:r>
      <w:r w:rsidR="009D7F8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C4AD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99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</w:t>
      </w:r>
      <w:r w:rsidR="00E75159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A03D1F" w:rsidRPr="0050645A" w:rsidRDefault="00D07AC9" w:rsidP="00033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відрядження з </w:t>
      </w:r>
      <w:r w:rsidR="00DC4AD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Павлоградського міськрайонного суду Дніпропетровської області</w:t>
      </w:r>
      <w:r w:rsidR="0003399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одного судді середня кількість днів, необхідних для розгляду справ одним пов</w:t>
      </w:r>
      <w:r w:rsidR="00DC4AD3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новажним суддею, становитиме 106</w:t>
      </w:r>
      <w:r w:rsidR="001014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</w:t>
      </w:r>
      <w:r w:rsidR="00A03D1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1438" w:rsidRPr="0050645A" w:rsidRDefault="009D7F81" w:rsidP="00033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Комісією взято</w:t>
      </w:r>
      <w:r w:rsidR="001014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уваги наведене та актуальну інформацію про стан здійснення правосуддя суд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дею </w:t>
      </w: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Шаповаловою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І.С., ураховано</w:t>
      </w:r>
      <w:r w:rsidR="001014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відрядження судді </w:t>
      </w:r>
      <w:proofErr w:type="spellStart"/>
      <w:r w:rsidR="001014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Шаповалової</w:t>
      </w:r>
      <w:proofErr w:type="spellEnd"/>
      <w:r w:rsidR="001014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І.С. з огляду на показники навантаження на одного повноважного суддю Павлоградського міськрайонного суду Дніпропетровської області  суттєво не вплине на доступ до правосуддя у цьому суді, натомість дасть зм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огу врегулювати навантаження у </w:t>
      </w:r>
      <w:r w:rsidR="001014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Дніпропетровському районному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суді Дніпропетровської області.</w:t>
      </w:r>
      <w:r w:rsidR="00101438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62DE" w:rsidRPr="0050645A" w:rsidRDefault="003C19F9" w:rsidP="000162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</w:t>
      </w:r>
      <w:r w:rsidR="00BA71E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доповіда</w:t>
      </w:r>
      <w:r w:rsidR="001970D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ча, </w:t>
      </w:r>
      <w:r w:rsidR="003A37F2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проаналізувавши інформацію, </w:t>
      </w:r>
      <w:r w:rsidR="00BA71E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надану Добропільським</w:t>
      </w:r>
      <w:r w:rsidR="00301BF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міськрайонним судом Донецької області</w:t>
      </w:r>
      <w:r w:rsidR="00BA71E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Павлоградським міськрайонним судом Дніпропетровської області,</w:t>
      </w:r>
      <w:r w:rsidR="00BA71E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31CA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ДСА України, </w:t>
      </w:r>
      <w:r w:rsidR="00BA71E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наявні в розпорядженні Комісії матеріали, врахувавши обставини, встановлені під час розгляду питання щодо відрядження суддів, зо</w:t>
      </w:r>
      <w:r w:rsidR="009D7F81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крема </w:t>
      </w:r>
      <w:r w:rsidR="00B47AF7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рівень судового навантаження в Доб</w:t>
      </w:r>
      <w:r w:rsidR="00207E8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ропільському міськрайонному суді</w:t>
      </w:r>
      <w:r w:rsidR="00B47AF7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Донецької області</w:t>
      </w:r>
      <w:r w:rsidR="00BD06C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 Павлоградському міськрайонному суді Дніпропетровської області</w:t>
      </w:r>
      <w:r w:rsidR="00B47AF7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C482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стаж роботи на посаді судді, справи у провадженні суддів, які розглядаються колегіально, якість розгляду суддями</w:t>
      </w:r>
      <w:r w:rsidR="000D04A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справ</w:t>
      </w:r>
      <w:r w:rsidR="008C482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A71E4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Комісія</w:t>
      </w:r>
      <w:r w:rsidR="00B9173B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вважає</w:t>
      </w:r>
      <w:r w:rsidR="00207E8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</w:t>
      </w:r>
      <w:r w:rsidR="00B9173B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07E8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необхідне</w:t>
      </w:r>
      <w:r w:rsidR="00A87A9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E156B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відмовити </w:t>
      </w:r>
      <w:r w:rsidR="002A35E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у внесенн</w:t>
      </w:r>
      <w:r w:rsidR="004A520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і подання на</w:t>
      </w:r>
      <w:r w:rsidR="002A4DE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відрядження судді </w:t>
      </w:r>
      <w:proofErr w:type="spellStart"/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Кошлі</w:t>
      </w:r>
      <w:proofErr w:type="spellEnd"/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А.О.</w:t>
      </w:r>
      <w:r w:rsidR="002A4DE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оскільки </w:t>
      </w:r>
      <w:r w:rsidR="007D0763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відрядження </w:t>
      </w:r>
      <w:r w:rsidR="008924E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Дніпропетровського районного суду Дніпропетровської області</w:t>
      </w:r>
      <w:r w:rsidR="008924E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негативно в</w:t>
      </w:r>
      <w:r w:rsidR="004A520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плине на доступ до правосуддя в </w:t>
      </w:r>
      <w:r w:rsidR="002C3D89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Добропільському міськр</w:t>
      </w:r>
      <w:r w:rsidR="00BD06C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айонному суді Донецької області, та </w:t>
      </w:r>
      <w:proofErr w:type="spellStart"/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Вищої ради правос</w:t>
      </w:r>
      <w:r w:rsidR="004A520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уддя подання з рекомендацією на</w:t>
      </w:r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відрядження до Дніпропетровського районного суду Дніпропетровської області судді Павлоградського міськрайонного суду Дніпропетровської області </w:t>
      </w:r>
      <w:proofErr w:type="spellStart"/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Шаповалової</w:t>
      </w:r>
      <w:proofErr w:type="spellEnd"/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="00BD06CF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.С.</w:t>
      </w:r>
    </w:p>
    <w:p w:rsidR="000162DE" w:rsidRPr="0050645A" w:rsidRDefault="000162DE" w:rsidP="000162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Комісією враховано, що в повідомленні ДСА України зазначено про необхідність відрядження трьох суддів до Дніпропетровського районного суду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Дніпропетровської області для часткового врегулювання рівня судового навантаження.</w:t>
      </w:r>
    </w:p>
    <w:p w:rsidR="000162DE" w:rsidRPr="0050645A" w:rsidRDefault="009D7F81" w:rsidP="000162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Оскільки Комісія вирішила</w:t>
      </w:r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Вищої ради правосуддя подання з рекомен</w:t>
      </w:r>
      <w:r w:rsidR="00516ED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дацією на</w:t>
      </w:r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відрядження до Дніпропетровського районного суду Дніпропетровської області</w:t>
      </w:r>
      <w:r w:rsidR="00516ED6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одного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судді, </w:t>
      </w:r>
      <w:r w:rsidR="000162DE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залишається невирішеним питання відрядження двох суддів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до цього суду.</w:t>
      </w:r>
    </w:p>
    <w:p w:rsidR="00666874" w:rsidRPr="0050645A" w:rsidRDefault="00666874" w:rsidP="006668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Згідно з частиною першою статті 98 Закону організаційними формами діяльності Вищої кваліфікаційної комісії суддів України є засідання у пленарному складі Комісії, у складі її палат та колегій залежно від питань, визначених цим Законом та Регламентом Вищої кваліфікаційної комісії суддів України.</w:t>
      </w:r>
    </w:p>
    <w:p w:rsidR="00666874" w:rsidRPr="0050645A" w:rsidRDefault="00666874" w:rsidP="006668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Пунктом 103 Регламенту Вищої кваліфікаційної комісії суддів України, затвердженого рішенням Комісії від 13.10.2016 № 81/зп-16 (в редакції рішення Комісії від 19.10.2023 № 119/зп-23</w:t>
      </w:r>
      <w:r w:rsidR="009D7F81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зі змінами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встановлено, що результатом вирішення питань діяльності Комісії, віднесених Законом до </w:t>
      </w:r>
      <w:proofErr w:type="spellStart"/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їі</w:t>
      </w:r>
      <w:proofErr w:type="spellEnd"/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̈ компетенції, а також вирішення організаційних і процедурних питан</w:t>
      </w:r>
      <w:r w:rsidR="009D7F81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ь Комісії є рішення. Палати та к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олегії ухвалюють свої рішення від імені Комісії, зазначаючи склад</w:t>
      </w:r>
      <w:r w:rsidR="009D7F81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палати чи к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олегії, який розглядав конкретну справу (матеріали).</w:t>
      </w:r>
    </w:p>
    <w:p w:rsidR="00666874" w:rsidRPr="0050645A" w:rsidRDefault="00666874" w:rsidP="006668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рішень:</w:t>
      </w:r>
    </w:p>
    <w:p w:rsidR="00666874" w:rsidRPr="0050645A" w:rsidRDefault="00666874" w:rsidP="006668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- про внесення подання до Вищої ради правосуддя з рекомендацією на відрядження судді;</w:t>
      </w:r>
    </w:p>
    <w:p w:rsidR="00666874" w:rsidRPr="0050645A" w:rsidRDefault="00666874" w:rsidP="006668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- про відмову у внесенні подання до Вищої ради правосуддя на відрядження судді;</w:t>
      </w:r>
    </w:p>
    <w:p w:rsidR="000162DE" w:rsidRPr="0050645A" w:rsidRDefault="00666874" w:rsidP="000162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-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судді.</w:t>
      </w:r>
    </w:p>
    <w:p w:rsidR="00DD16D1" w:rsidRPr="0050645A" w:rsidRDefault="0078412A" w:rsidP="000162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Згідно з пунктом</w:t>
      </w:r>
      <w:r w:rsidR="009D7F81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 розділу ІІІ Порядку </w:t>
      </w:r>
      <w:r w:rsidR="00DD16D1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якщо Вищою кваліфікаційною комісією суддів України не отримано згоди судді на відрядження у строки, встановлені пунктами 2, 3 розділу ІІІ цього порядку, Комісією може бути прийнято рішення про залишення без розгляду питання щодо внесення подання про відрядження або продовження строку розгляду такого питання.</w:t>
      </w:r>
    </w:p>
    <w:p w:rsidR="003D5C67" w:rsidRPr="0050645A" w:rsidRDefault="003D5C67" w:rsidP="000162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З метою врегулювання навантаження та забезпечення належни</w:t>
      </w:r>
      <w:r w:rsidR="009D7F81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 умов доступу до правосуддя в 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Дніпропетровському районному суді Дніпропетровської області Вища кваліфікаційна комісія суддів України дійшла висновку про необхідність продовження строку розгляду питання</w:t>
      </w:r>
      <w:r w:rsidR="00E55F4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внесення подання</w:t>
      </w:r>
      <w:r w:rsidR="004025F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відрядження двох суддів до </w:t>
      </w:r>
      <w:r w:rsidR="004025F0"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Дніпропетровського районного суду Дніпропетровської області</w:t>
      </w: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bookmarkEnd w:id="0"/>
    <w:p w:rsidR="00533F1F" w:rsidRPr="0050645A" w:rsidRDefault="00596271" w:rsidP="00C124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45A">
        <w:rPr>
          <w:rFonts w:ascii="Times New Roman" w:hAnsi="Times New Roman" w:cs="Times New Roman"/>
          <w:bCs/>
          <w:sz w:val="28"/>
          <w:szCs w:val="28"/>
          <w:lang w:val="uk-UA"/>
        </w:rPr>
        <w:t>Керуючись статтями 55, 93, 101 Закону України «Про судоустрій і статус суддів», Порядком відрядження судді до іншого суду того самого рівня і спеціалізації (як тимчасового переведення), Вища кваліфікаційна комісія суддів України одноголосно</w:t>
      </w:r>
    </w:p>
    <w:p w:rsidR="00771719" w:rsidRPr="0050645A" w:rsidRDefault="00771719" w:rsidP="00771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199" w:rsidRPr="0050645A" w:rsidRDefault="00392199" w:rsidP="00EF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64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вирішила:</w:t>
      </w:r>
    </w:p>
    <w:p w:rsidR="00C415E5" w:rsidRPr="0050645A" w:rsidRDefault="00C415E5" w:rsidP="00A112AA">
      <w:pPr>
        <w:pStyle w:val="rtecenter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42787" w:rsidRPr="0050645A" w:rsidRDefault="00B42787" w:rsidP="00EF4A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Вищої ради право</w:t>
      </w:r>
      <w:r w:rsidR="008D1C4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BD06C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уддя подання з рекомендацією на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відрядження </w:t>
      </w:r>
      <w:r w:rsidR="00BD06C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судді Павлоградського міськрайонного суду Дніпропетровської області </w:t>
      </w:r>
      <w:proofErr w:type="spellStart"/>
      <w:r w:rsidR="00BD06C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Шаповалової</w:t>
      </w:r>
      <w:proofErr w:type="spellEnd"/>
      <w:r w:rsidR="00BD06C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Ірини Сергіївни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Дніпропетровського районного суду Дніпропетровської області </w:t>
      </w:r>
      <w:r w:rsidR="008D1C42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здійснення правосуддя </w:t>
      </w:r>
      <w:r w:rsidR="00BD06C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строком на один рік.</w:t>
      </w:r>
    </w:p>
    <w:p w:rsidR="008D62A4" w:rsidRPr="0050645A" w:rsidRDefault="00C415E5" w:rsidP="00EF4A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у внесенні подання </w:t>
      </w:r>
      <w:r w:rsidR="008B66B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відрядження </w:t>
      </w:r>
      <w:r w:rsidR="008B66B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судді Добропільського міськрайонного суду Донецької області </w:t>
      </w:r>
      <w:proofErr w:type="spellStart"/>
      <w:r w:rsidR="008B66B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Кошлі</w:t>
      </w:r>
      <w:proofErr w:type="spellEnd"/>
      <w:r w:rsidR="008B66B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 Олександровича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30470E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Дніпропетровського районного суду Дніпропетровської області</w:t>
      </w:r>
      <w:r w:rsidR="008B66B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A4DE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66B7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5C67" w:rsidRPr="0050645A" w:rsidRDefault="003D5C67" w:rsidP="00EF4A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Продовжити строк розгляду питання </w:t>
      </w:r>
      <w:r w:rsidR="008B4201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внесення подання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відрядження </w:t>
      </w:r>
      <w:r w:rsidR="0039237F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двох 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суддів до Дніпропетровського районного суду Дніпропетровської області</w:t>
      </w:r>
      <w:r w:rsidR="000E4425"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17</w:t>
      </w:r>
      <w:r w:rsidRPr="005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липня 2024 року.</w:t>
      </w:r>
    </w:p>
    <w:p w:rsidR="009139E8" w:rsidRPr="0050645A" w:rsidRDefault="009139E8" w:rsidP="009139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39E8" w:rsidRPr="0050645A" w:rsidRDefault="009139E8" w:rsidP="009139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E5E" w:rsidRPr="0050645A" w:rsidRDefault="00EE3E5E" w:rsidP="009139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>Головуючий</w:t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ar-SA"/>
        </w:rPr>
        <w:tab/>
        <w:t>Руслан СИДОРОВИЧ</w:t>
      </w:r>
      <w:bookmarkStart w:id="1" w:name="_GoBack"/>
      <w:bookmarkEnd w:id="1"/>
    </w:p>
    <w:p w:rsidR="00EE3E5E" w:rsidRPr="0050645A" w:rsidRDefault="00EE3E5E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EE3E5E" w:rsidRPr="0050645A" w:rsidRDefault="009139E8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Члени Комісії:</w:t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="00EE3E5E"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Людмила ВОЛКОВА</w:t>
      </w:r>
    </w:p>
    <w:p w:rsidR="00EE3E5E" w:rsidRPr="0050645A" w:rsidRDefault="00EE3E5E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EE3E5E" w:rsidRDefault="009139E8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="00EE3E5E"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Ярослав ДУХ</w:t>
      </w:r>
    </w:p>
    <w:p w:rsidR="00EF4A91" w:rsidRDefault="00EF4A91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EE3E5E" w:rsidRPr="0050645A" w:rsidRDefault="00EF4A91" w:rsidP="009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  <w:t>Р</w:t>
      </w:r>
      <w:r w:rsidR="00EE3E5E"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оман КИДИСЮК</w:t>
      </w:r>
    </w:p>
    <w:p w:rsidR="00EE3E5E" w:rsidRPr="0050645A" w:rsidRDefault="00EE3E5E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EE3E5E" w:rsidRPr="0050645A" w:rsidRDefault="009139E8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="00EE3E5E"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Олег КОЛІУШ</w:t>
      </w:r>
    </w:p>
    <w:p w:rsidR="00EE3E5E" w:rsidRPr="0050645A" w:rsidRDefault="00EE3E5E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EE3E5E" w:rsidRPr="0050645A" w:rsidRDefault="009139E8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="00EE3E5E"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Олексій ОМЕЛЬЯН</w:t>
      </w:r>
    </w:p>
    <w:p w:rsidR="00EE3E5E" w:rsidRPr="0050645A" w:rsidRDefault="00EE3E5E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EE3E5E" w:rsidRDefault="009139E8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="00EE3E5E"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Роман САБОДАШ</w:t>
      </w:r>
    </w:p>
    <w:p w:rsidR="00EF4A91" w:rsidRDefault="00EF4A91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EE3E5E" w:rsidRPr="00EF4A91" w:rsidRDefault="00EF4A91" w:rsidP="00EE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ab/>
      </w:r>
      <w:r w:rsidR="00EE3E5E" w:rsidRPr="005064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Сергій ЧУМАК</w:t>
      </w:r>
    </w:p>
    <w:p w:rsidR="008E156B" w:rsidRPr="0050645A" w:rsidRDefault="00EE3E5E" w:rsidP="007B434B">
      <w:pPr>
        <w:spacing w:after="0" w:line="480" w:lineRule="auto"/>
        <w:ind w:left="6372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7"/>
          <w:szCs w:val="26"/>
          <w:lang w:val="uk-UA" w:eastAsia="uk-UA"/>
        </w:rPr>
      </w:pPr>
      <w:r w:rsidRPr="0050645A">
        <w:rPr>
          <w:rFonts w:ascii="Times New Roman" w:eastAsia="Times New Roman" w:hAnsi="Times New Roman" w:cs="Times New Roman"/>
          <w:color w:val="262626" w:themeColor="text1" w:themeTint="D9"/>
          <w:sz w:val="27"/>
          <w:szCs w:val="26"/>
          <w:lang w:val="uk-UA" w:eastAsia="uk-UA"/>
        </w:rPr>
        <w:t xml:space="preserve"> </w:t>
      </w:r>
    </w:p>
    <w:sectPr w:rsidR="008E156B" w:rsidRPr="0050645A" w:rsidSect="00F45F8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326F" w:rsidRDefault="007B326F" w:rsidP="005F2A2E">
      <w:pPr>
        <w:spacing w:after="0" w:line="240" w:lineRule="auto"/>
      </w:pPr>
      <w:r>
        <w:separator/>
      </w:r>
    </w:p>
  </w:endnote>
  <w:endnote w:type="continuationSeparator" w:id="0">
    <w:p w:rsidR="007B326F" w:rsidRDefault="007B326F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326F" w:rsidRDefault="007B326F" w:rsidP="005F2A2E">
      <w:pPr>
        <w:spacing w:after="0" w:line="240" w:lineRule="auto"/>
      </w:pPr>
      <w:r>
        <w:separator/>
      </w:r>
    </w:p>
  </w:footnote>
  <w:footnote w:type="continuationSeparator" w:id="0">
    <w:p w:rsidR="007B326F" w:rsidRDefault="007B326F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646146"/>
      <w:docPartObj>
        <w:docPartGallery w:val="Page Numbers (Top of Page)"/>
        <w:docPartUnique/>
      </w:docPartObj>
    </w:sdtPr>
    <w:sdtEndPr/>
    <w:sdtContent>
      <w:p w:rsidR="00CB54D2" w:rsidRDefault="00CB54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AC">
          <w:rPr>
            <w:noProof/>
          </w:rPr>
          <w:t>10</w:t>
        </w:r>
        <w:r>
          <w:fldChar w:fldCharType="end"/>
        </w:r>
      </w:p>
    </w:sdtContent>
  </w:sdt>
  <w:p w:rsidR="00CB54D2" w:rsidRDefault="00CB54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7BDE"/>
    <w:multiLevelType w:val="hybridMultilevel"/>
    <w:tmpl w:val="13D66B64"/>
    <w:lvl w:ilvl="0" w:tplc="991A2886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E64409"/>
    <w:multiLevelType w:val="hybridMultilevel"/>
    <w:tmpl w:val="F466A79A"/>
    <w:lvl w:ilvl="0" w:tplc="F9B06B46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5223A5"/>
    <w:multiLevelType w:val="hybridMultilevel"/>
    <w:tmpl w:val="5B34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95E6C"/>
    <w:multiLevelType w:val="hybridMultilevel"/>
    <w:tmpl w:val="380EF24A"/>
    <w:lvl w:ilvl="0" w:tplc="61B604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B94E4A"/>
    <w:multiLevelType w:val="hybridMultilevel"/>
    <w:tmpl w:val="1F0C8C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27BA"/>
    <w:rsid w:val="00003B16"/>
    <w:rsid w:val="00004062"/>
    <w:rsid w:val="000053FB"/>
    <w:rsid w:val="000063E5"/>
    <w:rsid w:val="00006CC9"/>
    <w:rsid w:val="00006EB7"/>
    <w:rsid w:val="0000745C"/>
    <w:rsid w:val="000076B0"/>
    <w:rsid w:val="00007BCB"/>
    <w:rsid w:val="00011F15"/>
    <w:rsid w:val="000149A8"/>
    <w:rsid w:val="000162DE"/>
    <w:rsid w:val="00016498"/>
    <w:rsid w:val="00020182"/>
    <w:rsid w:val="000241D0"/>
    <w:rsid w:val="00024C8F"/>
    <w:rsid w:val="000250E6"/>
    <w:rsid w:val="000266B2"/>
    <w:rsid w:val="00026C0C"/>
    <w:rsid w:val="00030744"/>
    <w:rsid w:val="0003253D"/>
    <w:rsid w:val="00032D71"/>
    <w:rsid w:val="0003329F"/>
    <w:rsid w:val="00033993"/>
    <w:rsid w:val="000343AD"/>
    <w:rsid w:val="00034CCC"/>
    <w:rsid w:val="00035212"/>
    <w:rsid w:val="00037BAC"/>
    <w:rsid w:val="00041156"/>
    <w:rsid w:val="0004572C"/>
    <w:rsid w:val="00050222"/>
    <w:rsid w:val="00053405"/>
    <w:rsid w:val="00053875"/>
    <w:rsid w:val="00054862"/>
    <w:rsid w:val="0006166E"/>
    <w:rsid w:val="00066EA6"/>
    <w:rsid w:val="00067C98"/>
    <w:rsid w:val="00070CF1"/>
    <w:rsid w:val="00077B58"/>
    <w:rsid w:val="00080E9B"/>
    <w:rsid w:val="00084599"/>
    <w:rsid w:val="000854C9"/>
    <w:rsid w:val="00086F3E"/>
    <w:rsid w:val="00091D22"/>
    <w:rsid w:val="000922DA"/>
    <w:rsid w:val="00092740"/>
    <w:rsid w:val="000931CA"/>
    <w:rsid w:val="00095EF2"/>
    <w:rsid w:val="000964B7"/>
    <w:rsid w:val="000A2AF6"/>
    <w:rsid w:val="000A4356"/>
    <w:rsid w:val="000A6462"/>
    <w:rsid w:val="000B2528"/>
    <w:rsid w:val="000B7536"/>
    <w:rsid w:val="000C359B"/>
    <w:rsid w:val="000C642A"/>
    <w:rsid w:val="000D04A9"/>
    <w:rsid w:val="000E09BD"/>
    <w:rsid w:val="000E24C1"/>
    <w:rsid w:val="000E3B86"/>
    <w:rsid w:val="000E4425"/>
    <w:rsid w:val="000E4A01"/>
    <w:rsid w:val="000E5606"/>
    <w:rsid w:val="000F2E42"/>
    <w:rsid w:val="000F5E4F"/>
    <w:rsid w:val="000F6C80"/>
    <w:rsid w:val="000F7FDA"/>
    <w:rsid w:val="00100F51"/>
    <w:rsid w:val="00101438"/>
    <w:rsid w:val="00102EE3"/>
    <w:rsid w:val="0010510D"/>
    <w:rsid w:val="00112B5D"/>
    <w:rsid w:val="00116738"/>
    <w:rsid w:val="00116FD7"/>
    <w:rsid w:val="001203FF"/>
    <w:rsid w:val="00122AEB"/>
    <w:rsid w:val="00125F0D"/>
    <w:rsid w:val="001265F4"/>
    <w:rsid w:val="00130B20"/>
    <w:rsid w:val="00142CCB"/>
    <w:rsid w:val="0014402F"/>
    <w:rsid w:val="001457A0"/>
    <w:rsid w:val="00145EC2"/>
    <w:rsid w:val="00146170"/>
    <w:rsid w:val="0015044C"/>
    <w:rsid w:val="00153EF4"/>
    <w:rsid w:val="00157B39"/>
    <w:rsid w:val="00161A20"/>
    <w:rsid w:val="00166967"/>
    <w:rsid w:val="001673F3"/>
    <w:rsid w:val="00171B42"/>
    <w:rsid w:val="00172355"/>
    <w:rsid w:val="001731FC"/>
    <w:rsid w:val="0017425D"/>
    <w:rsid w:val="001757E1"/>
    <w:rsid w:val="00175907"/>
    <w:rsid w:val="00177987"/>
    <w:rsid w:val="00180BF4"/>
    <w:rsid w:val="001820E4"/>
    <w:rsid w:val="0018685E"/>
    <w:rsid w:val="00186C6A"/>
    <w:rsid w:val="00190362"/>
    <w:rsid w:val="00190484"/>
    <w:rsid w:val="00190AA7"/>
    <w:rsid w:val="00192A64"/>
    <w:rsid w:val="001948FF"/>
    <w:rsid w:val="00196F2C"/>
    <w:rsid w:val="001970D6"/>
    <w:rsid w:val="001A010D"/>
    <w:rsid w:val="001A1579"/>
    <w:rsid w:val="001A1D46"/>
    <w:rsid w:val="001A203B"/>
    <w:rsid w:val="001A2A85"/>
    <w:rsid w:val="001A75D1"/>
    <w:rsid w:val="001A7FC9"/>
    <w:rsid w:val="001B0EE6"/>
    <w:rsid w:val="001B21DE"/>
    <w:rsid w:val="001B21F9"/>
    <w:rsid w:val="001B746A"/>
    <w:rsid w:val="001C132F"/>
    <w:rsid w:val="001C35EE"/>
    <w:rsid w:val="001C3BF1"/>
    <w:rsid w:val="001C61C3"/>
    <w:rsid w:val="001C6639"/>
    <w:rsid w:val="001D0170"/>
    <w:rsid w:val="001D1804"/>
    <w:rsid w:val="001D2632"/>
    <w:rsid w:val="001E3204"/>
    <w:rsid w:val="001E6149"/>
    <w:rsid w:val="001F21E3"/>
    <w:rsid w:val="001F35D8"/>
    <w:rsid w:val="001F4531"/>
    <w:rsid w:val="001F4D19"/>
    <w:rsid w:val="001F4F92"/>
    <w:rsid w:val="001F576A"/>
    <w:rsid w:val="001F61EE"/>
    <w:rsid w:val="001F6CBF"/>
    <w:rsid w:val="001F7B48"/>
    <w:rsid w:val="00200533"/>
    <w:rsid w:val="00204FBD"/>
    <w:rsid w:val="00205CDD"/>
    <w:rsid w:val="00207E80"/>
    <w:rsid w:val="00207F29"/>
    <w:rsid w:val="00210882"/>
    <w:rsid w:val="00211B5B"/>
    <w:rsid w:val="00212CE2"/>
    <w:rsid w:val="00213E7D"/>
    <w:rsid w:val="002221A9"/>
    <w:rsid w:val="00223EA2"/>
    <w:rsid w:val="00226E06"/>
    <w:rsid w:val="002331E5"/>
    <w:rsid w:val="00233371"/>
    <w:rsid w:val="002338F2"/>
    <w:rsid w:val="00237463"/>
    <w:rsid w:val="00237F75"/>
    <w:rsid w:val="00241B45"/>
    <w:rsid w:val="00245840"/>
    <w:rsid w:val="00245B21"/>
    <w:rsid w:val="0025189A"/>
    <w:rsid w:val="00251B76"/>
    <w:rsid w:val="00251D16"/>
    <w:rsid w:val="0025291F"/>
    <w:rsid w:val="00252BB0"/>
    <w:rsid w:val="002546BD"/>
    <w:rsid w:val="00260105"/>
    <w:rsid w:val="00262B87"/>
    <w:rsid w:val="00263356"/>
    <w:rsid w:val="00272E78"/>
    <w:rsid w:val="00273E62"/>
    <w:rsid w:val="00273E86"/>
    <w:rsid w:val="002745B0"/>
    <w:rsid w:val="00274911"/>
    <w:rsid w:val="00274C23"/>
    <w:rsid w:val="0027617B"/>
    <w:rsid w:val="00280A16"/>
    <w:rsid w:val="002828F0"/>
    <w:rsid w:val="00284C85"/>
    <w:rsid w:val="00285483"/>
    <w:rsid w:val="002877F6"/>
    <w:rsid w:val="0029166D"/>
    <w:rsid w:val="002918BC"/>
    <w:rsid w:val="002936A0"/>
    <w:rsid w:val="00294469"/>
    <w:rsid w:val="002A32E3"/>
    <w:rsid w:val="002A35EE"/>
    <w:rsid w:val="002A4DEF"/>
    <w:rsid w:val="002A4EFF"/>
    <w:rsid w:val="002A67E8"/>
    <w:rsid w:val="002A78CB"/>
    <w:rsid w:val="002A7CD7"/>
    <w:rsid w:val="002B0349"/>
    <w:rsid w:val="002B1FB6"/>
    <w:rsid w:val="002B37C5"/>
    <w:rsid w:val="002B3CCB"/>
    <w:rsid w:val="002C34B2"/>
    <w:rsid w:val="002C3D89"/>
    <w:rsid w:val="002C410A"/>
    <w:rsid w:val="002C46C2"/>
    <w:rsid w:val="002C54B3"/>
    <w:rsid w:val="002C5F61"/>
    <w:rsid w:val="002C709F"/>
    <w:rsid w:val="002D01F0"/>
    <w:rsid w:val="002D472F"/>
    <w:rsid w:val="002D47E6"/>
    <w:rsid w:val="002E001B"/>
    <w:rsid w:val="002E1BFF"/>
    <w:rsid w:val="002E1E83"/>
    <w:rsid w:val="002E34C9"/>
    <w:rsid w:val="002E35D0"/>
    <w:rsid w:val="002F3E0E"/>
    <w:rsid w:val="002F4AE5"/>
    <w:rsid w:val="002F5050"/>
    <w:rsid w:val="002F6AA3"/>
    <w:rsid w:val="002F7826"/>
    <w:rsid w:val="00300179"/>
    <w:rsid w:val="0030033F"/>
    <w:rsid w:val="003008B2"/>
    <w:rsid w:val="00301BFA"/>
    <w:rsid w:val="0030470E"/>
    <w:rsid w:val="003060C3"/>
    <w:rsid w:val="003115FE"/>
    <w:rsid w:val="00311851"/>
    <w:rsid w:val="00315168"/>
    <w:rsid w:val="00317F66"/>
    <w:rsid w:val="003245FA"/>
    <w:rsid w:val="00341BFC"/>
    <w:rsid w:val="00342983"/>
    <w:rsid w:val="0035052A"/>
    <w:rsid w:val="00351911"/>
    <w:rsid w:val="0035231D"/>
    <w:rsid w:val="003538C2"/>
    <w:rsid w:val="003558F5"/>
    <w:rsid w:val="0035655D"/>
    <w:rsid w:val="00357443"/>
    <w:rsid w:val="003578F8"/>
    <w:rsid w:val="003604D4"/>
    <w:rsid w:val="00362574"/>
    <w:rsid w:val="0036338A"/>
    <w:rsid w:val="0036385C"/>
    <w:rsid w:val="00365AC8"/>
    <w:rsid w:val="00367D6A"/>
    <w:rsid w:val="003770BC"/>
    <w:rsid w:val="003818AA"/>
    <w:rsid w:val="003855EE"/>
    <w:rsid w:val="0038719B"/>
    <w:rsid w:val="00387665"/>
    <w:rsid w:val="0038780C"/>
    <w:rsid w:val="003911F7"/>
    <w:rsid w:val="0039154D"/>
    <w:rsid w:val="00392199"/>
    <w:rsid w:val="0039237F"/>
    <w:rsid w:val="003A37F2"/>
    <w:rsid w:val="003A3D5D"/>
    <w:rsid w:val="003A3FDD"/>
    <w:rsid w:val="003B3571"/>
    <w:rsid w:val="003B3A6D"/>
    <w:rsid w:val="003B7982"/>
    <w:rsid w:val="003C170E"/>
    <w:rsid w:val="003C19F9"/>
    <w:rsid w:val="003C22E9"/>
    <w:rsid w:val="003C3966"/>
    <w:rsid w:val="003C6520"/>
    <w:rsid w:val="003C725E"/>
    <w:rsid w:val="003C73F5"/>
    <w:rsid w:val="003D2866"/>
    <w:rsid w:val="003D36BA"/>
    <w:rsid w:val="003D3D15"/>
    <w:rsid w:val="003D5C67"/>
    <w:rsid w:val="003E1760"/>
    <w:rsid w:val="003E1C04"/>
    <w:rsid w:val="003E50CD"/>
    <w:rsid w:val="003F0B33"/>
    <w:rsid w:val="003F2207"/>
    <w:rsid w:val="003F2BD6"/>
    <w:rsid w:val="003F5DED"/>
    <w:rsid w:val="00400008"/>
    <w:rsid w:val="004008A5"/>
    <w:rsid w:val="004025F0"/>
    <w:rsid w:val="00402F68"/>
    <w:rsid w:val="004030DB"/>
    <w:rsid w:val="00404442"/>
    <w:rsid w:val="004050FC"/>
    <w:rsid w:val="00406B06"/>
    <w:rsid w:val="0040739A"/>
    <w:rsid w:val="00411704"/>
    <w:rsid w:val="00412C3A"/>
    <w:rsid w:val="00412E7E"/>
    <w:rsid w:val="00421441"/>
    <w:rsid w:val="00422824"/>
    <w:rsid w:val="0042368A"/>
    <w:rsid w:val="0042442D"/>
    <w:rsid w:val="004277B5"/>
    <w:rsid w:val="00432C2D"/>
    <w:rsid w:val="0043574A"/>
    <w:rsid w:val="00440EC3"/>
    <w:rsid w:val="00441D8C"/>
    <w:rsid w:val="0044288C"/>
    <w:rsid w:val="00443D43"/>
    <w:rsid w:val="00445B62"/>
    <w:rsid w:val="00446837"/>
    <w:rsid w:val="00447250"/>
    <w:rsid w:val="004517B8"/>
    <w:rsid w:val="00454747"/>
    <w:rsid w:val="0045687C"/>
    <w:rsid w:val="00456DC2"/>
    <w:rsid w:val="00460CD1"/>
    <w:rsid w:val="004645FC"/>
    <w:rsid w:val="004647A5"/>
    <w:rsid w:val="00465D54"/>
    <w:rsid w:val="00466CC4"/>
    <w:rsid w:val="00473254"/>
    <w:rsid w:val="00474A45"/>
    <w:rsid w:val="00480341"/>
    <w:rsid w:val="00482164"/>
    <w:rsid w:val="004835AF"/>
    <w:rsid w:val="004874CE"/>
    <w:rsid w:val="004909AF"/>
    <w:rsid w:val="00493650"/>
    <w:rsid w:val="0049372A"/>
    <w:rsid w:val="00494916"/>
    <w:rsid w:val="00495265"/>
    <w:rsid w:val="004A0495"/>
    <w:rsid w:val="004A20CF"/>
    <w:rsid w:val="004A23D2"/>
    <w:rsid w:val="004A5206"/>
    <w:rsid w:val="004A798C"/>
    <w:rsid w:val="004B123B"/>
    <w:rsid w:val="004B4689"/>
    <w:rsid w:val="004B517B"/>
    <w:rsid w:val="004C2573"/>
    <w:rsid w:val="004D4278"/>
    <w:rsid w:val="004D70B0"/>
    <w:rsid w:val="004D7EA5"/>
    <w:rsid w:val="004E0F03"/>
    <w:rsid w:val="004E0FE2"/>
    <w:rsid w:val="004E3CA3"/>
    <w:rsid w:val="004E52F5"/>
    <w:rsid w:val="004E6045"/>
    <w:rsid w:val="004F098E"/>
    <w:rsid w:val="004F0E1F"/>
    <w:rsid w:val="004F31E5"/>
    <w:rsid w:val="004F435F"/>
    <w:rsid w:val="004F49CE"/>
    <w:rsid w:val="004F6FF3"/>
    <w:rsid w:val="00500087"/>
    <w:rsid w:val="0050346A"/>
    <w:rsid w:val="0050645A"/>
    <w:rsid w:val="00510581"/>
    <w:rsid w:val="00510DA9"/>
    <w:rsid w:val="00512C74"/>
    <w:rsid w:val="00512EFE"/>
    <w:rsid w:val="00516ED6"/>
    <w:rsid w:val="00517A9F"/>
    <w:rsid w:val="00521061"/>
    <w:rsid w:val="00522889"/>
    <w:rsid w:val="00524F21"/>
    <w:rsid w:val="005263C1"/>
    <w:rsid w:val="00527347"/>
    <w:rsid w:val="00530A57"/>
    <w:rsid w:val="00530FC2"/>
    <w:rsid w:val="00532C02"/>
    <w:rsid w:val="00533F1F"/>
    <w:rsid w:val="00536717"/>
    <w:rsid w:val="0053677B"/>
    <w:rsid w:val="00537B4C"/>
    <w:rsid w:val="00541564"/>
    <w:rsid w:val="00547D1F"/>
    <w:rsid w:val="0055357E"/>
    <w:rsid w:val="00554492"/>
    <w:rsid w:val="00554C0D"/>
    <w:rsid w:val="00554D8D"/>
    <w:rsid w:val="00557801"/>
    <w:rsid w:val="00557E89"/>
    <w:rsid w:val="00561BB1"/>
    <w:rsid w:val="00565415"/>
    <w:rsid w:val="0056567E"/>
    <w:rsid w:val="0057022C"/>
    <w:rsid w:val="00574592"/>
    <w:rsid w:val="00577F5C"/>
    <w:rsid w:val="00581784"/>
    <w:rsid w:val="00581E2F"/>
    <w:rsid w:val="00583C57"/>
    <w:rsid w:val="00585DC7"/>
    <w:rsid w:val="0059089D"/>
    <w:rsid w:val="00592413"/>
    <w:rsid w:val="005926C5"/>
    <w:rsid w:val="00596271"/>
    <w:rsid w:val="005970BB"/>
    <w:rsid w:val="005A2293"/>
    <w:rsid w:val="005A3C3A"/>
    <w:rsid w:val="005A4747"/>
    <w:rsid w:val="005A7513"/>
    <w:rsid w:val="005A7F2F"/>
    <w:rsid w:val="005B0E30"/>
    <w:rsid w:val="005B0E41"/>
    <w:rsid w:val="005B210B"/>
    <w:rsid w:val="005B2C11"/>
    <w:rsid w:val="005B2D49"/>
    <w:rsid w:val="005B3E73"/>
    <w:rsid w:val="005B47ED"/>
    <w:rsid w:val="005B4C5A"/>
    <w:rsid w:val="005B748C"/>
    <w:rsid w:val="005C0AF5"/>
    <w:rsid w:val="005C5AC4"/>
    <w:rsid w:val="005C5C0B"/>
    <w:rsid w:val="005C62AD"/>
    <w:rsid w:val="005C7E9F"/>
    <w:rsid w:val="005D1902"/>
    <w:rsid w:val="005D49D1"/>
    <w:rsid w:val="005D5311"/>
    <w:rsid w:val="005D73BE"/>
    <w:rsid w:val="005E7B13"/>
    <w:rsid w:val="005E7BA8"/>
    <w:rsid w:val="005F13B8"/>
    <w:rsid w:val="005F1D29"/>
    <w:rsid w:val="005F1DD7"/>
    <w:rsid w:val="005F229D"/>
    <w:rsid w:val="005F2A2E"/>
    <w:rsid w:val="005F48B1"/>
    <w:rsid w:val="005F505E"/>
    <w:rsid w:val="005F6422"/>
    <w:rsid w:val="0060033A"/>
    <w:rsid w:val="006056F3"/>
    <w:rsid w:val="006078FA"/>
    <w:rsid w:val="00612677"/>
    <w:rsid w:val="006143BF"/>
    <w:rsid w:val="0061479B"/>
    <w:rsid w:val="00617C95"/>
    <w:rsid w:val="00617EE0"/>
    <w:rsid w:val="00621BC2"/>
    <w:rsid w:val="00625DAE"/>
    <w:rsid w:val="00633B49"/>
    <w:rsid w:val="00633D08"/>
    <w:rsid w:val="00636066"/>
    <w:rsid w:val="0063620E"/>
    <w:rsid w:val="0064346A"/>
    <w:rsid w:val="00645C32"/>
    <w:rsid w:val="00660593"/>
    <w:rsid w:val="00660CA0"/>
    <w:rsid w:val="0066343B"/>
    <w:rsid w:val="00666874"/>
    <w:rsid w:val="00667C82"/>
    <w:rsid w:val="00675164"/>
    <w:rsid w:val="00675DBD"/>
    <w:rsid w:val="006769A8"/>
    <w:rsid w:val="0068210E"/>
    <w:rsid w:val="00683EDB"/>
    <w:rsid w:val="006840A9"/>
    <w:rsid w:val="00691C13"/>
    <w:rsid w:val="006925E0"/>
    <w:rsid w:val="006964CD"/>
    <w:rsid w:val="006A0241"/>
    <w:rsid w:val="006A4AED"/>
    <w:rsid w:val="006A6B6C"/>
    <w:rsid w:val="006B020C"/>
    <w:rsid w:val="006B081D"/>
    <w:rsid w:val="006B09A9"/>
    <w:rsid w:val="006B2232"/>
    <w:rsid w:val="006B291B"/>
    <w:rsid w:val="006B3005"/>
    <w:rsid w:val="006B366C"/>
    <w:rsid w:val="006B61D1"/>
    <w:rsid w:val="006C07A9"/>
    <w:rsid w:val="006C103F"/>
    <w:rsid w:val="006C1B4E"/>
    <w:rsid w:val="006C3895"/>
    <w:rsid w:val="006C76FF"/>
    <w:rsid w:val="006D2DA3"/>
    <w:rsid w:val="006D46A8"/>
    <w:rsid w:val="006D4A3A"/>
    <w:rsid w:val="006D5695"/>
    <w:rsid w:val="006D7592"/>
    <w:rsid w:val="006E4F90"/>
    <w:rsid w:val="006F005A"/>
    <w:rsid w:val="006F016B"/>
    <w:rsid w:val="006F3FF2"/>
    <w:rsid w:val="006F6FFD"/>
    <w:rsid w:val="007073C4"/>
    <w:rsid w:val="00713073"/>
    <w:rsid w:val="00713A4A"/>
    <w:rsid w:val="00714CAE"/>
    <w:rsid w:val="00720F4D"/>
    <w:rsid w:val="00721EDD"/>
    <w:rsid w:val="00722029"/>
    <w:rsid w:val="0072275F"/>
    <w:rsid w:val="00722E62"/>
    <w:rsid w:val="0073015A"/>
    <w:rsid w:val="00732CB3"/>
    <w:rsid w:val="00732EF3"/>
    <w:rsid w:val="00734CB3"/>
    <w:rsid w:val="00737D38"/>
    <w:rsid w:val="0074108C"/>
    <w:rsid w:val="00742A47"/>
    <w:rsid w:val="00742CE8"/>
    <w:rsid w:val="007514CE"/>
    <w:rsid w:val="00752E10"/>
    <w:rsid w:val="007538AC"/>
    <w:rsid w:val="007554C1"/>
    <w:rsid w:val="00756340"/>
    <w:rsid w:val="0075732B"/>
    <w:rsid w:val="00760F39"/>
    <w:rsid w:val="00761004"/>
    <w:rsid w:val="007617D0"/>
    <w:rsid w:val="00765CF2"/>
    <w:rsid w:val="00766D51"/>
    <w:rsid w:val="00771719"/>
    <w:rsid w:val="00771D4A"/>
    <w:rsid w:val="00776DC4"/>
    <w:rsid w:val="0077759C"/>
    <w:rsid w:val="00781F70"/>
    <w:rsid w:val="0078412A"/>
    <w:rsid w:val="00784D22"/>
    <w:rsid w:val="00786225"/>
    <w:rsid w:val="007923F4"/>
    <w:rsid w:val="007924DA"/>
    <w:rsid w:val="00795559"/>
    <w:rsid w:val="007973D0"/>
    <w:rsid w:val="007A2517"/>
    <w:rsid w:val="007A2825"/>
    <w:rsid w:val="007A2AF0"/>
    <w:rsid w:val="007A3FE0"/>
    <w:rsid w:val="007A61F0"/>
    <w:rsid w:val="007B17AC"/>
    <w:rsid w:val="007B1901"/>
    <w:rsid w:val="007B326F"/>
    <w:rsid w:val="007B3CBD"/>
    <w:rsid w:val="007B434B"/>
    <w:rsid w:val="007C0A5A"/>
    <w:rsid w:val="007C2877"/>
    <w:rsid w:val="007C3A5B"/>
    <w:rsid w:val="007C40DD"/>
    <w:rsid w:val="007C4C36"/>
    <w:rsid w:val="007C502E"/>
    <w:rsid w:val="007C527A"/>
    <w:rsid w:val="007C5B94"/>
    <w:rsid w:val="007C6E99"/>
    <w:rsid w:val="007D0763"/>
    <w:rsid w:val="007D3B61"/>
    <w:rsid w:val="007D478E"/>
    <w:rsid w:val="007D7EF9"/>
    <w:rsid w:val="007E210C"/>
    <w:rsid w:val="007E2BED"/>
    <w:rsid w:val="007E3069"/>
    <w:rsid w:val="007E5832"/>
    <w:rsid w:val="007E685A"/>
    <w:rsid w:val="007F4B02"/>
    <w:rsid w:val="007F4C75"/>
    <w:rsid w:val="007F4E5E"/>
    <w:rsid w:val="00800E14"/>
    <w:rsid w:val="00806232"/>
    <w:rsid w:val="00806580"/>
    <w:rsid w:val="0080733C"/>
    <w:rsid w:val="008120AE"/>
    <w:rsid w:val="008126B5"/>
    <w:rsid w:val="008161AD"/>
    <w:rsid w:val="008163A4"/>
    <w:rsid w:val="0082085D"/>
    <w:rsid w:val="00833A5D"/>
    <w:rsid w:val="00833EF7"/>
    <w:rsid w:val="008341E0"/>
    <w:rsid w:val="00834282"/>
    <w:rsid w:val="008364B2"/>
    <w:rsid w:val="00840ED3"/>
    <w:rsid w:val="0085072A"/>
    <w:rsid w:val="00852631"/>
    <w:rsid w:val="00853138"/>
    <w:rsid w:val="008553C4"/>
    <w:rsid w:val="00860B1E"/>
    <w:rsid w:val="008628D1"/>
    <w:rsid w:val="008654B9"/>
    <w:rsid w:val="00865924"/>
    <w:rsid w:val="00866366"/>
    <w:rsid w:val="008700BC"/>
    <w:rsid w:val="00871F8E"/>
    <w:rsid w:val="00873A99"/>
    <w:rsid w:val="008742B2"/>
    <w:rsid w:val="00880FCA"/>
    <w:rsid w:val="00884BC6"/>
    <w:rsid w:val="0088544E"/>
    <w:rsid w:val="0089186E"/>
    <w:rsid w:val="008924EF"/>
    <w:rsid w:val="00894C4D"/>
    <w:rsid w:val="00894CB5"/>
    <w:rsid w:val="00897B1B"/>
    <w:rsid w:val="008A2546"/>
    <w:rsid w:val="008A2952"/>
    <w:rsid w:val="008A597C"/>
    <w:rsid w:val="008A6548"/>
    <w:rsid w:val="008A6BEE"/>
    <w:rsid w:val="008B1D34"/>
    <w:rsid w:val="008B320B"/>
    <w:rsid w:val="008B4201"/>
    <w:rsid w:val="008B66B7"/>
    <w:rsid w:val="008C482E"/>
    <w:rsid w:val="008C59F3"/>
    <w:rsid w:val="008C62AA"/>
    <w:rsid w:val="008C7775"/>
    <w:rsid w:val="008D15C5"/>
    <w:rsid w:val="008D1C42"/>
    <w:rsid w:val="008D37C1"/>
    <w:rsid w:val="008D39D4"/>
    <w:rsid w:val="008D62A4"/>
    <w:rsid w:val="008D64B6"/>
    <w:rsid w:val="008E0A0B"/>
    <w:rsid w:val="008E0EE6"/>
    <w:rsid w:val="008E156B"/>
    <w:rsid w:val="008E17B5"/>
    <w:rsid w:val="008E2334"/>
    <w:rsid w:val="008E3ECA"/>
    <w:rsid w:val="008F07BC"/>
    <w:rsid w:val="008F2CC2"/>
    <w:rsid w:val="008F4385"/>
    <w:rsid w:val="008F61E0"/>
    <w:rsid w:val="008F66EA"/>
    <w:rsid w:val="008F68B4"/>
    <w:rsid w:val="00901E29"/>
    <w:rsid w:val="00902406"/>
    <w:rsid w:val="00902879"/>
    <w:rsid w:val="00903770"/>
    <w:rsid w:val="00907A7C"/>
    <w:rsid w:val="009139E8"/>
    <w:rsid w:val="00913C43"/>
    <w:rsid w:val="00920F79"/>
    <w:rsid w:val="00921593"/>
    <w:rsid w:val="00921882"/>
    <w:rsid w:val="009251D4"/>
    <w:rsid w:val="009316E4"/>
    <w:rsid w:val="009323F1"/>
    <w:rsid w:val="0093728F"/>
    <w:rsid w:val="00941B79"/>
    <w:rsid w:val="00947CBD"/>
    <w:rsid w:val="00951D78"/>
    <w:rsid w:val="00952672"/>
    <w:rsid w:val="00953E3D"/>
    <w:rsid w:val="009543D5"/>
    <w:rsid w:val="0096054E"/>
    <w:rsid w:val="0096074D"/>
    <w:rsid w:val="00971B79"/>
    <w:rsid w:val="00972447"/>
    <w:rsid w:val="009730EC"/>
    <w:rsid w:val="00973110"/>
    <w:rsid w:val="00976374"/>
    <w:rsid w:val="009809EF"/>
    <w:rsid w:val="0098101C"/>
    <w:rsid w:val="00983549"/>
    <w:rsid w:val="00983962"/>
    <w:rsid w:val="0098436D"/>
    <w:rsid w:val="00984D59"/>
    <w:rsid w:val="00984DAC"/>
    <w:rsid w:val="0098705B"/>
    <w:rsid w:val="00990803"/>
    <w:rsid w:val="0099195D"/>
    <w:rsid w:val="0099222B"/>
    <w:rsid w:val="009975DF"/>
    <w:rsid w:val="009A1F0C"/>
    <w:rsid w:val="009B2021"/>
    <w:rsid w:val="009B40B1"/>
    <w:rsid w:val="009B62A0"/>
    <w:rsid w:val="009C207B"/>
    <w:rsid w:val="009C5873"/>
    <w:rsid w:val="009C5CC6"/>
    <w:rsid w:val="009C7817"/>
    <w:rsid w:val="009D22B1"/>
    <w:rsid w:val="009D42A1"/>
    <w:rsid w:val="009D52DC"/>
    <w:rsid w:val="009D6B6A"/>
    <w:rsid w:val="009D6C62"/>
    <w:rsid w:val="009D7F81"/>
    <w:rsid w:val="009E0DC5"/>
    <w:rsid w:val="009E279B"/>
    <w:rsid w:val="009E3AE1"/>
    <w:rsid w:val="009E60A2"/>
    <w:rsid w:val="009E6844"/>
    <w:rsid w:val="009F0543"/>
    <w:rsid w:val="009F2F9D"/>
    <w:rsid w:val="009F303C"/>
    <w:rsid w:val="009F4DD1"/>
    <w:rsid w:val="009F61F8"/>
    <w:rsid w:val="009F68F0"/>
    <w:rsid w:val="009F705E"/>
    <w:rsid w:val="00A013B9"/>
    <w:rsid w:val="00A02BA4"/>
    <w:rsid w:val="00A03D1F"/>
    <w:rsid w:val="00A05311"/>
    <w:rsid w:val="00A071E9"/>
    <w:rsid w:val="00A1053C"/>
    <w:rsid w:val="00A112AA"/>
    <w:rsid w:val="00A13211"/>
    <w:rsid w:val="00A21908"/>
    <w:rsid w:val="00A267A7"/>
    <w:rsid w:val="00A26844"/>
    <w:rsid w:val="00A27D05"/>
    <w:rsid w:val="00A30EDD"/>
    <w:rsid w:val="00A31C58"/>
    <w:rsid w:val="00A33292"/>
    <w:rsid w:val="00A41948"/>
    <w:rsid w:val="00A43B76"/>
    <w:rsid w:val="00A45C87"/>
    <w:rsid w:val="00A46C16"/>
    <w:rsid w:val="00A52B36"/>
    <w:rsid w:val="00A54A91"/>
    <w:rsid w:val="00A56AF9"/>
    <w:rsid w:val="00A57B00"/>
    <w:rsid w:val="00A60213"/>
    <w:rsid w:val="00A62106"/>
    <w:rsid w:val="00A6278E"/>
    <w:rsid w:val="00A6320C"/>
    <w:rsid w:val="00A63960"/>
    <w:rsid w:val="00A65AFF"/>
    <w:rsid w:val="00A6605E"/>
    <w:rsid w:val="00A676E9"/>
    <w:rsid w:val="00A714CA"/>
    <w:rsid w:val="00A72035"/>
    <w:rsid w:val="00A74105"/>
    <w:rsid w:val="00A74344"/>
    <w:rsid w:val="00A74ABF"/>
    <w:rsid w:val="00A74BDB"/>
    <w:rsid w:val="00A81E36"/>
    <w:rsid w:val="00A842A7"/>
    <w:rsid w:val="00A852A4"/>
    <w:rsid w:val="00A877C3"/>
    <w:rsid w:val="00A87A90"/>
    <w:rsid w:val="00A90034"/>
    <w:rsid w:val="00A90121"/>
    <w:rsid w:val="00A93884"/>
    <w:rsid w:val="00A938D2"/>
    <w:rsid w:val="00A97157"/>
    <w:rsid w:val="00AA27EE"/>
    <w:rsid w:val="00AA3537"/>
    <w:rsid w:val="00AA37E7"/>
    <w:rsid w:val="00AA7A33"/>
    <w:rsid w:val="00AB0A3F"/>
    <w:rsid w:val="00AB4FAF"/>
    <w:rsid w:val="00AB5F5A"/>
    <w:rsid w:val="00AB7020"/>
    <w:rsid w:val="00AC16B9"/>
    <w:rsid w:val="00AC2FF9"/>
    <w:rsid w:val="00AD2951"/>
    <w:rsid w:val="00AD3AFF"/>
    <w:rsid w:val="00AD772F"/>
    <w:rsid w:val="00AE0719"/>
    <w:rsid w:val="00AE3578"/>
    <w:rsid w:val="00AE4584"/>
    <w:rsid w:val="00AE7342"/>
    <w:rsid w:val="00AF03A1"/>
    <w:rsid w:val="00AF03AA"/>
    <w:rsid w:val="00AF1E84"/>
    <w:rsid w:val="00AF2BAB"/>
    <w:rsid w:val="00AF3B47"/>
    <w:rsid w:val="00AF6720"/>
    <w:rsid w:val="00AF7207"/>
    <w:rsid w:val="00B02724"/>
    <w:rsid w:val="00B028AE"/>
    <w:rsid w:val="00B030C2"/>
    <w:rsid w:val="00B03C7F"/>
    <w:rsid w:val="00B062DF"/>
    <w:rsid w:val="00B113A6"/>
    <w:rsid w:val="00B12486"/>
    <w:rsid w:val="00B14A30"/>
    <w:rsid w:val="00B170F2"/>
    <w:rsid w:val="00B17E72"/>
    <w:rsid w:val="00B24CD9"/>
    <w:rsid w:val="00B276AE"/>
    <w:rsid w:val="00B307E6"/>
    <w:rsid w:val="00B37DC8"/>
    <w:rsid w:val="00B4175B"/>
    <w:rsid w:val="00B42787"/>
    <w:rsid w:val="00B479D1"/>
    <w:rsid w:val="00B47AF7"/>
    <w:rsid w:val="00B50BBA"/>
    <w:rsid w:val="00B5436E"/>
    <w:rsid w:val="00B54BD9"/>
    <w:rsid w:val="00B6175A"/>
    <w:rsid w:val="00B61C92"/>
    <w:rsid w:val="00B621C3"/>
    <w:rsid w:val="00B70283"/>
    <w:rsid w:val="00B70EE3"/>
    <w:rsid w:val="00B7162E"/>
    <w:rsid w:val="00B7455D"/>
    <w:rsid w:val="00B77381"/>
    <w:rsid w:val="00B77B4E"/>
    <w:rsid w:val="00B84430"/>
    <w:rsid w:val="00B865B3"/>
    <w:rsid w:val="00B9173B"/>
    <w:rsid w:val="00B917AF"/>
    <w:rsid w:val="00B94D8D"/>
    <w:rsid w:val="00B94F83"/>
    <w:rsid w:val="00B95730"/>
    <w:rsid w:val="00B96238"/>
    <w:rsid w:val="00BA0B44"/>
    <w:rsid w:val="00BA1D6D"/>
    <w:rsid w:val="00BA3408"/>
    <w:rsid w:val="00BA3B51"/>
    <w:rsid w:val="00BA5360"/>
    <w:rsid w:val="00BA71E4"/>
    <w:rsid w:val="00BB1260"/>
    <w:rsid w:val="00BB1AA6"/>
    <w:rsid w:val="00BB4836"/>
    <w:rsid w:val="00BB688E"/>
    <w:rsid w:val="00BB79E0"/>
    <w:rsid w:val="00BC1A90"/>
    <w:rsid w:val="00BC5773"/>
    <w:rsid w:val="00BC63F1"/>
    <w:rsid w:val="00BC762A"/>
    <w:rsid w:val="00BC7913"/>
    <w:rsid w:val="00BD06CF"/>
    <w:rsid w:val="00BD1D14"/>
    <w:rsid w:val="00BD3D7C"/>
    <w:rsid w:val="00BD5008"/>
    <w:rsid w:val="00BE1CB6"/>
    <w:rsid w:val="00BE31B8"/>
    <w:rsid w:val="00BE34B1"/>
    <w:rsid w:val="00BE3558"/>
    <w:rsid w:val="00BE5A3C"/>
    <w:rsid w:val="00BE74EC"/>
    <w:rsid w:val="00BF0E9E"/>
    <w:rsid w:val="00BF119E"/>
    <w:rsid w:val="00BF2F92"/>
    <w:rsid w:val="00BF3607"/>
    <w:rsid w:val="00BF460E"/>
    <w:rsid w:val="00BF7829"/>
    <w:rsid w:val="00C003E6"/>
    <w:rsid w:val="00C01D6F"/>
    <w:rsid w:val="00C069A0"/>
    <w:rsid w:val="00C12469"/>
    <w:rsid w:val="00C14B7B"/>
    <w:rsid w:val="00C156EE"/>
    <w:rsid w:val="00C208E0"/>
    <w:rsid w:val="00C23232"/>
    <w:rsid w:val="00C2391D"/>
    <w:rsid w:val="00C2419C"/>
    <w:rsid w:val="00C248D8"/>
    <w:rsid w:val="00C25AE8"/>
    <w:rsid w:val="00C2784D"/>
    <w:rsid w:val="00C27B45"/>
    <w:rsid w:val="00C3144E"/>
    <w:rsid w:val="00C377FB"/>
    <w:rsid w:val="00C40EBF"/>
    <w:rsid w:val="00C415E5"/>
    <w:rsid w:val="00C423F9"/>
    <w:rsid w:val="00C427BF"/>
    <w:rsid w:val="00C45779"/>
    <w:rsid w:val="00C508B3"/>
    <w:rsid w:val="00C51F91"/>
    <w:rsid w:val="00C52364"/>
    <w:rsid w:val="00C52B49"/>
    <w:rsid w:val="00C55CC7"/>
    <w:rsid w:val="00C56568"/>
    <w:rsid w:val="00C570AC"/>
    <w:rsid w:val="00C6269F"/>
    <w:rsid w:val="00C6378E"/>
    <w:rsid w:val="00C63BA8"/>
    <w:rsid w:val="00C63DE5"/>
    <w:rsid w:val="00C648A8"/>
    <w:rsid w:val="00C661EE"/>
    <w:rsid w:val="00C6725B"/>
    <w:rsid w:val="00C67ED4"/>
    <w:rsid w:val="00C70F99"/>
    <w:rsid w:val="00C71209"/>
    <w:rsid w:val="00C72123"/>
    <w:rsid w:val="00C72407"/>
    <w:rsid w:val="00C77928"/>
    <w:rsid w:val="00C8023A"/>
    <w:rsid w:val="00CA0931"/>
    <w:rsid w:val="00CA1C2E"/>
    <w:rsid w:val="00CA5088"/>
    <w:rsid w:val="00CA75CA"/>
    <w:rsid w:val="00CB36C2"/>
    <w:rsid w:val="00CB3C45"/>
    <w:rsid w:val="00CB3D15"/>
    <w:rsid w:val="00CB54D2"/>
    <w:rsid w:val="00CB69FA"/>
    <w:rsid w:val="00CB6ED8"/>
    <w:rsid w:val="00CC11A9"/>
    <w:rsid w:val="00CC1C9C"/>
    <w:rsid w:val="00CC2CE3"/>
    <w:rsid w:val="00CD2609"/>
    <w:rsid w:val="00CD33B5"/>
    <w:rsid w:val="00CD3B31"/>
    <w:rsid w:val="00CE24E0"/>
    <w:rsid w:val="00CE6098"/>
    <w:rsid w:val="00CF00A1"/>
    <w:rsid w:val="00CF6B24"/>
    <w:rsid w:val="00D02977"/>
    <w:rsid w:val="00D03F2C"/>
    <w:rsid w:val="00D04A30"/>
    <w:rsid w:val="00D06FF8"/>
    <w:rsid w:val="00D07116"/>
    <w:rsid w:val="00D07121"/>
    <w:rsid w:val="00D07AC9"/>
    <w:rsid w:val="00D12568"/>
    <w:rsid w:val="00D15996"/>
    <w:rsid w:val="00D1605E"/>
    <w:rsid w:val="00D26410"/>
    <w:rsid w:val="00D26B8E"/>
    <w:rsid w:val="00D27172"/>
    <w:rsid w:val="00D271BC"/>
    <w:rsid w:val="00D30D2D"/>
    <w:rsid w:val="00D34FE4"/>
    <w:rsid w:val="00D37D81"/>
    <w:rsid w:val="00D41ACD"/>
    <w:rsid w:val="00D42075"/>
    <w:rsid w:val="00D451C4"/>
    <w:rsid w:val="00D45D8A"/>
    <w:rsid w:val="00D462F0"/>
    <w:rsid w:val="00D47795"/>
    <w:rsid w:val="00D47E85"/>
    <w:rsid w:val="00D47FCE"/>
    <w:rsid w:val="00D5042E"/>
    <w:rsid w:val="00D504CD"/>
    <w:rsid w:val="00D5089A"/>
    <w:rsid w:val="00D51033"/>
    <w:rsid w:val="00D52259"/>
    <w:rsid w:val="00D53A52"/>
    <w:rsid w:val="00D54534"/>
    <w:rsid w:val="00D566DF"/>
    <w:rsid w:val="00D62B23"/>
    <w:rsid w:val="00D65E43"/>
    <w:rsid w:val="00D662BA"/>
    <w:rsid w:val="00D678F6"/>
    <w:rsid w:val="00D67A9A"/>
    <w:rsid w:val="00D71D22"/>
    <w:rsid w:val="00D723AE"/>
    <w:rsid w:val="00D72C54"/>
    <w:rsid w:val="00D75D3D"/>
    <w:rsid w:val="00D76A43"/>
    <w:rsid w:val="00D7722B"/>
    <w:rsid w:val="00D77AFD"/>
    <w:rsid w:val="00D77CDF"/>
    <w:rsid w:val="00D807AC"/>
    <w:rsid w:val="00D823BF"/>
    <w:rsid w:val="00D82BAB"/>
    <w:rsid w:val="00D844B4"/>
    <w:rsid w:val="00D87633"/>
    <w:rsid w:val="00D91133"/>
    <w:rsid w:val="00D92307"/>
    <w:rsid w:val="00D94D52"/>
    <w:rsid w:val="00D94D78"/>
    <w:rsid w:val="00D97D2B"/>
    <w:rsid w:val="00DA1D89"/>
    <w:rsid w:val="00DA785F"/>
    <w:rsid w:val="00DA7B7F"/>
    <w:rsid w:val="00DA7CBF"/>
    <w:rsid w:val="00DB5DA3"/>
    <w:rsid w:val="00DB66CB"/>
    <w:rsid w:val="00DC05AE"/>
    <w:rsid w:val="00DC0FDB"/>
    <w:rsid w:val="00DC4AD3"/>
    <w:rsid w:val="00DC704A"/>
    <w:rsid w:val="00DC723D"/>
    <w:rsid w:val="00DC7874"/>
    <w:rsid w:val="00DD16D1"/>
    <w:rsid w:val="00DD3810"/>
    <w:rsid w:val="00DD53EB"/>
    <w:rsid w:val="00DD553A"/>
    <w:rsid w:val="00DD6464"/>
    <w:rsid w:val="00DD7598"/>
    <w:rsid w:val="00DD77D3"/>
    <w:rsid w:val="00DE097E"/>
    <w:rsid w:val="00DE1D12"/>
    <w:rsid w:val="00DE31B8"/>
    <w:rsid w:val="00DE45E4"/>
    <w:rsid w:val="00DE69ED"/>
    <w:rsid w:val="00DE6C36"/>
    <w:rsid w:val="00DE7D76"/>
    <w:rsid w:val="00DF17C1"/>
    <w:rsid w:val="00DF1DA9"/>
    <w:rsid w:val="00DF2E1F"/>
    <w:rsid w:val="00DF3ED0"/>
    <w:rsid w:val="00DF734E"/>
    <w:rsid w:val="00DF7FDC"/>
    <w:rsid w:val="00E01E13"/>
    <w:rsid w:val="00E034A1"/>
    <w:rsid w:val="00E0446F"/>
    <w:rsid w:val="00E071EA"/>
    <w:rsid w:val="00E142A6"/>
    <w:rsid w:val="00E14AFE"/>
    <w:rsid w:val="00E200D3"/>
    <w:rsid w:val="00E22300"/>
    <w:rsid w:val="00E27200"/>
    <w:rsid w:val="00E315D2"/>
    <w:rsid w:val="00E32EDE"/>
    <w:rsid w:val="00E336C6"/>
    <w:rsid w:val="00E35BC1"/>
    <w:rsid w:val="00E35EE4"/>
    <w:rsid w:val="00E360D0"/>
    <w:rsid w:val="00E36FA2"/>
    <w:rsid w:val="00E37681"/>
    <w:rsid w:val="00E376FA"/>
    <w:rsid w:val="00E40EFA"/>
    <w:rsid w:val="00E443C7"/>
    <w:rsid w:val="00E44C06"/>
    <w:rsid w:val="00E44E05"/>
    <w:rsid w:val="00E4507E"/>
    <w:rsid w:val="00E452E2"/>
    <w:rsid w:val="00E47EE5"/>
    <w:rsid w:val="00E50723"/>
    <w:rsid w:val="00E50BC1"/>
    <w:rsid w:val="00E51C93"/>
    <w:rsid w:val="00E542AA"/>
    <w:rsid w:val="00E55AAF"/>
    <w:rsid w:val="00E55F40"/>
    <w:rsid w:val="00E604B5"/>
    <w:rsid w:val="00E64B11"/>
    <w:rsid w:val="00E654DE"/>
    <w:rsid w:val="00E662EB"/>
    <w:rsid w:val="00E6739D"/>
    <w:rsid w:val="00E673DD"/>
    <w:rsid w:val="00E74997"/>
    <w:rsid w:val="00E75159"/>
    <w:rsid w:val="00E833CD"/>
    <w:rsid w:val="00E8415D"/>
    <w:rsid w:val="00E8470F"/>
    <w:rsid w:val="00E84EF6"/>
    <w:rsid w:val="00E904B2"/>
    <w:rsid w:val="00E9140A"/>
    <w:rsid w:val="00E925AE"/>
    <w:rsid w:val="00E92850"/>
    <w:rsid w:val="00E94DB5"/>
    <w:rsid w:val="00E975D6"/>
    <w:rsid w:val="00E9790F"/>
    <w:rsid w:val="00E97DA3"/>
    <w:rsid w:val="00EA2349"/>
    <w:rsid w:val="00EA4E37"/>
    <w:rsid w:val="00EB0063"/>
    <w:rsid w:val="00EB12CE"/>
    <w:rsid w:val="00EB2A2D"/>
    <w:rsid w:val="00EB41AB"/>
    <w:rsid w:val="00EB4E53"/>
    <w:rsid w:val="00EB67D1"/>
    <w:rsid w:val="00EB74DB"/>
    <w:rsid w:val="00EB7783"/>
    <w:rsid w:val="00EB7AD9"/>
    <w:rsid w:val="00EC04B5"/>
    <w:rsid w:val="00EC3CD8"/>
    <w:rsid w:val="00EC51D3"/>
    <w:rsid w:val="00EC5BAC"/>
    <w:rsid w:val="00ED0161"/>
    <w:rsid w:val="00ED2C24"/>
    <w:rsid w:val="00ED34C8"/>
    <w:rsid w:val="00ED376C"/>
    <w:rsid w:val="00ED5841"/>
    <w:rsid w:val="00EE3E5E"/>
    <w:rsid w:val="00EE4834"/>
    <w:rsid w:val="00EE54F3"/>
    <w:rsid w:val="00EE6937"/>
    <w:rsid w:val="00EE6DC1"/>
    <w:rsid w:val="00EE7C28"/>
    <w:rsid w:val="00EF18BD"/>
    <w:rsid w:val="00EF4A91"/>
    <w:rsid w:val="00EF5450"/>
    <w:rsid w:val="00EF63A9"/>
    <w:rsid w:val="00EF6582"/>
    <w:rsid w:val="00EF6D21"/>
    <w:rsid w:val="00F01CC3"/>
    <w:rsid w:val="00F03541"/>
    <w:rsid w:val="00F046A0"/>
    <w:rsid w:val="00F047BF"/>
    <w:rsid w:val="00F174B5"/>
    <w:rsid w:val="00F17652"/>
    <w:rsid w:val="00F177EB"/>
    <w:rsid w:val="00F2488B"/>
    <w:rsid w:val="00F255E7"/>
    <w:rsid w:val="00F26F84"/>
    <w:rsid w:val="00F3353E"/>
    <w:rsid w:val="00F35FA1"/>
    <w:rsid w:val="00F36D0E"/>
    <w:rsid w:val="00F4041A"/>
    <w:rsid w:val="00F40FC2"/>
    <w:rsid w:val="00F413B9"/>
    <w:rsid w:val="00F45F8F"/>
    <w:rsid w:val="00F4640A"/>
    <w:rsid w:val="00F62B74"/>
    <w:rsid w:val="00F641F8"/>
    <w:rsid w:val="00F644F2"/>
    <w:rsid w:val="00F651CB"/>
    <w:rsid w:val="00F744EC"/>
    <w:rsid w:val="00F75CAF"/>
    <w:rsid w:val="00F7652D"/>
    <w:rsid w:val="00F81804"/>
    <w:rsid w:val="00F83E7D"/>
    <w:rsid w:val="00F91491"/>
    <w:rsid w:val="00F92EB9"/>
    <w:rsid w:val="00F9665C"/>
    <w:rsid w:val="00FA5070"/>
    <w:rsid w:val="00FA5106"/>
    <w:rsid w:val="00FA5D7F"/>
    <w:rsid w:val="00FB3749"/>
    <w:rsid w:val="00FB38EB"/>
    <w:rsid w:val="00FB42A5"/>
    <w:rsid w:val="00FC14B9"/>
    <w:rsid w:val="00FC3E64"/>
    <w:rsid w:val="00FC611F"/>
    <w:rsid w:val="00FD3A41"/>
    <w:rsid w:val="00FD3F0F"/>
    <w:rsid w:val="00FD4598"/>
    <w:rsid w:val="00FE0617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FCF4"/>
  <w15:docId w15:val="{B03F6F44-0E05-43A0-A37D-4EE6878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3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Revision"/>
    <w:hidden/>
    <w:uiPriority w:val="99"/>
    <w:semiHidden/>
    <w:rsid w:val="004E5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79A5-695C-4B3A-B81C-DBA0707D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15918</Words>
  <Characters>9074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Василенко Наталія Іванівна</cp:lastModifiedBy>
  <cp:revision>2</cp:revision>
  <cp:lastPrinted>2024-06-21T05:52:00Z</cp:lastPrinted>
  <dcterms:created xsi:type="dcterms:W3CDTF">2024-06-24T13:14:00Z</dcterms:created>
  <dcterms:modified xsi:type="dcterms:W3CDTF">2024-06-24T13:14:00Z</dcterms:modified>
</cp:coreProperties>
</file>