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2B59" w:rsidRPr="002D4436" w:rsidRDefault="006B3F43">
      <w:pPr>
        <w:spacing w:after="0" w:line="240" w:lineRule="auto"/>
        <w:jc w:val="center"/>
        <w:rPr>
          <w:rFonts w:ascii="Times New Roman" w:eastAsia="Times New Roman" w:hAnsi="Times New Roman" w:cs="Times New Roman"/>
          <w:sz w:val="24"/>
          <w:szCs w:val="24"/>
        </w:rPr>
      </w:pPr>
      <w:r w:rsidRPr="002D4436">
        <w:rPr>
          <w:rFonts w:ascii="Times New Roman" w:eastAsia="Times New Roman" w:hAnsi="Times New Roman" w:cs="Times New Roman"/>
          <w:noProof/>
          <w:sz w:val="28"/>
          <w:szCs w:val="28"/>
        </w:rPr>
        <w:drawing>
          <wp:inline distT="0" distB="0" distL="0" distR="0">
            <wp:extent cx="543560" cy="7162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3560" cy="716280"/>
                    </a:xfrm>
                    <a:prstGeom prst="rect">
                      <a:avLst/>
                    </a:prstGeom>
                    <a:ln/>
                  </pic:spPr>
                </pic:pic>
              </a:graphicData>
            </a:graphic>
          </wp:inline>
        </w:drawing>
      </w:r>
    </w:p>
    <w:p w:rsidR="005B2B59" w:rsidRPr="002D4436" w:rsidRDefault="005B2B59">
      <w:pPr>
        <w:spacing w:after="0" w:line="240" w:lineRule="auto"/>
        <w:rPr>
          <w:rFonts w:ascii="Times New Roman" w:eastAsia="Times New Roman" w:hAnsi="Times New Roman" w:cs="Times New Roman"/>
          <w:sz w:val="27"/>
          <w:szCs w:val="27"/>
        </w:rPr>
      </w:pPr>
    </w:p>
    <w:p w:rsidR="005B2B59" w:rsidRPr="002D4436" w:rsidRDefault="006B3F43">
      <w:pPr>
        <w:widowControl w:val="0"/>
        <w:spacing w:after="0" w:line="240" w:lineRule="auto"/>
        <w:jc w:val="center"/>
        <w:rPr>
          <w:rFonts w:ascii="Times New Roman" w:eastAsia="Times New Roman" w:hAnsi="Times New Roman" w:cs="Times New Roman"/>
          <w:sz w:val="36"/>
          <w:szCs w:val="36"/>
        </w:rPr>
      </w:pPr>
      <w:r w:rsidRPr="002D4436">
        <w:rPr>
          <w:rFonts w:ascii="Times New Roman" w:eastAsia="Times New Roman" w:hAnsi="Times New Roman" w:cs="Times New Roman"/>
          <w:sz w:val="36"/>
          <w:szCs w:val="36"/>
        </w:rPr>
        <w:t>ВИЩА КВАЛІФІКАЦІЙНА КОМІСІЯ СУДДІВ УКРАЇНИ</w:t>
      </w:r>
    </w:p>
    <w:p w:rsidR="005B2B59" w:rsidRPr="002D4436" w:rsidRDefault="005B2B59">
      <w:pPr>
        <w:spacing w:after="0" w:line="240" w:lineRule="auto"/>
        <w:jc w:val="center"/>
        <w:rPr>
          <w:rFonts w:ascii="Times New Roman" w:eastAsia="Times New Roman" w:hAnsi="Times New Roman" w:cs="Times New Roman"/>
          <w:sz w:val="27"/>
          <w:szCs w:val="27"/>
        </w:rPr>
      </w:pPr>
    </w:p>
    <w:p w:rsidR="005B2B59" w:rsidRPr="002D4436" w:rsidRDefault="005B2B59">
      <w:pPr>
        <w:spacing w:after="0" w:line="240" w:lineRule="auto"/>
        <w:jc w:val="center"/>
        <w:rPr>
          <w:rFonts w:ascii="Times New Roman" w:eastAsia="Times New Roman" w:hAnsi="Times New Roman" w:cs="Times New Roman"/>
          <w:sz w:val="24"/>
          <w:szCs w:val="24"/>
        </w:rPr>
      </w:pPr>
    </w:p>
    <w:p w:rsidR="005B2B59" w:rsidRPr="002D4436" w:rsidRDefault="00E128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6B3F43" w:rsidRPr="002D4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трав</w:t>
      </w:r>
      <w:r w:rsidR="006B3F43" w:rsidRPr="002D4436">
        <w:rPr>
          <w:rFonts w:ascii="Times New Roman" w:eastAsia="Times New Roman" w:hAnsi="Times New Roman" w:cs="Times New Roman"/>
          <w:sz w:val="24"/>
          <w:szCs w:val="24"/>
        </w:rPr>
        <w:t xml:space="preserve">ня 2024 року </w:t>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r>
      <w:r w:rsidR="006B3F43" w:rsidRPr="002D4436">
        <w:rPr>
          <w:rFonts w:ascii="Times New Roman" w:eastAsia="Times New Roman" w:hAnsi="Times New Roman" w:cs="Times New Roman"/>
          <w:sz w:val="24"/>
          <w:szCs w:val="24"/>
        </w:rPr>
        <w:tab/>
        <w:t xml:space="preserve">    </w:t>
      </w:r>
      <w:r w:rsidR="003D6E6D" w:rsidRPr="002D4436">
        <w:rPr>
          <w:rFonts w:ascii="Times New Roman" w:eastAsia="Times New Roman" w:hAnsi="Times New Roman" w:cs="Times New Roman"/>
          <w:sz w:val="24"/>
          <w:szCs w:val="24"/>
        </w:rPr>
        <w:t xml:space="preserve">            </w:t>
      </w:r>
      <w:r w:rsidR="006B3F43" w:rsidRPr="002D4436">
        <w:rPr>
          <w:rFonts w:ascii="Times New Roman" w:eastAsia="Times New Roman" w:hAnsi="Times New Roman" w:cs="Times New Roman"/>
          <w:sz w:val="24"/>
          <w:szCs w:val="24"/>
        </w:rPr>
        <w:t>м. Київ</w:t>
      </w:r>
    </w:p>
    <w:p w:rsidR="005B2B59" w:rsidRPr="002D4436" w:rsidRDefault="005B2B59">
      <w:pPr>
        <w:spacing w:after="0" w:line="240" w:lineRule="auto"/>
        <w:rPr>
          <w:rFonts w:ascii="Times New Roman" w:eastAsia="Times New Roman" w:hAnsi="Times New Roman" w:cs="Times New Roman"/>
          <w:sz w:val="24"/>
          <w:szCs w:val="24"/>
        </w:rPr>
      </w:pPr>
    </w:p>
    <w:p w:rsidR="005B2B59" w:rsidRPr="00453FE4" w:rsidRDefault="006B3F43">
      <w:pPr>
        <w:spacing w:after="0" w:line="240" w:lineRule="auto"/>
        <w:jc w:val="center"/>
        <w:rPr>
          <w:rFonts w:ascii="Times New Roman" w:eastAsia="Times New Roman" w:hAnsi="Times New Roman" w:cs="Times New Roman"/>
          <w:sz w:val="24"/>
          <w:szCs w:val="24"/>
          <w:u w:val="single"/>
        </w:rPr>
      </w:pPr>
      <w:r w:rsidRPr="002D4436">
        <w:rPr>
          <w:rFonts w:ascii="Times New Roman" w:eastAsia="Times New Roman" w:hAnsi="Times New Roman" w:cs="Times New Roman"/>
          <w:sz w:val="24"/>
          <w:szCs w:val="24"/>
        </w:rPr>
        <w:t xml:space="preserve">Р І Ш Е Н </w:t>
      </w:r>
      <w:proofErr w:type="spellStart"/>
      <w:r w:rsidRPr="002D4436">
        <w:rPr>
          <w:rFonts w:ascii="Times New Roman" w:eastAsia="Times New Roman" w:hAnsi="Times New Roman" w:cs="Times New Roman"/>
          <w:sz w:val="24"/>
          <w:szCs w:val="24"/>
        </w:rPr>
        <w:t>Н</w:t>
      </w:r>
      <w:proofErr w:type="spellEnd"/>
      <w:r w:rsidRPr="002D4436">
        <w:rPr>
          <w:rFonts w:ascii="Times New Roman" w:eastAsia="Times New Roman" w:hAnsi="Times New Roman" w:cs="Times New Roman"/>
          <w:sz w:val="24"/>
          <w:szCs w:val="24"/>
        </w:rPr>
        <w:t xml:space="preserve"> Я </w:t>
      </w:r>
      <w:r w:rsidR="00453FE4">
        <w:rPr>
          <w:rFonts w:ascii="Times New Roman" w:eastAsia="Times New Roman" w:hAnsi="Times New Roman" w:cs="Times New Roman"/>
          <w:sz w:val="24"/>
          <w:szCs w:val="24"/>
        </w:rPr>
        <w:t xml:space="preserve"> </w:t>
      </w:r>
      <w:r w:rsidRPr="002D4436">
        <w:rPr>
          <w:rFonts w:ascii="Times New Roman" w:eastAsia="Times New Roman" w:hAnsi="Times New Roman" w:cs="Times New Roman"/>
          <w:sz w:val="24"/>
          <w:szCs w:val="24"/>
        </w:rPr>
        <w:t xml:space="preserve">№ </w:t>
      </w:r>
      <w:r w:rsidR="00453FE4">
        <w:rPr>
          <w:rFonts w:ascii="Times New Roman" w:eastAsia="Times New Roman" w:hAnsi="Times New Roman" w:cs="Times New Roman"/>
          <w:sz w:val="24"/>
          <w:szCs w:val="24"/>
          <w:u w:val="single"/>
        </w:rPr>
        <w:t>22/пс-24</w:t>
      </w:r>
    </w:p>
    <w:p w:rsidR="005B2B59" w:rsidRPr="002D4436" w:rsidRDefault="005B2B59">
      <w:pPr>
        <w:spacing w:after="0" w:line="240" w:lineRule="auto"/>
        <w:rPr>
          <w:rFonts w:ascii="Times New Roman" w:eastAsia="Times New Roman" w:hAnsi="Times New Roman" w:cs="Times New Roman"/>
          <w:sz w:val="24"/>
          <w:szCs w:val="24"/>
        </w:rPr>
      </w:pPr>
    </w:p>
    <w:p w:rsidR="005B2B59" w:rsidRPr="002D4436" w:rsidRDefault="005B2B59">
      <w:pPr>
        <w:spacing w:after="0" w:line="240" w:lineRule="auto"/>
        <w:rPr>
          <w:rFonts w:ascii="Times New Roman" w:eastAsia="Times New Roman" w:hAnsi="Times New Roman" w:cs="Times New Roman"/>
          <w:sz w:val="24"/>
          <w:szCs w:val="24"/>
        </w:rPr>
      </w:pPr>
    </w:p>
    <w:p w:rsidR="005B2B59" w:rsidRPr="002D4436" w:rsidRDefault="006B3F43">
      <w:pPr>
        <w:spacing w:after="0" w:line="24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Вища кваліфікаційна комісія суддів України у складі Першої палати:</w:t>
      </w:r>
    </w:p>
    <w:p w:rsidR="005B2B59" w:rsidRPr="002D4436" w:rsidRDefault="005B2B59">
      <w:pPr>
        <w:shd w:val="clear" w:color="auto" w:fill="FFFFFF"/>
        <w:spacing w:after="0" w:line="240" w:lineRule="auto"/>
        <w:jc w:val="both"/>
        <w:rPr>
          <w:rFonts w:ascii="Times New Roman" w:eastAsia="Times New Roman" w:hAnsi="Times New Roman" w:cs="Times New Roman"/>
          <w:sz w:val="24"/>
          <w:szCs w:val="24"/>
        </w:rPr>
      </w:pPr>
    </w:p>
    <w:p w:rsidR="005B2B59" w:rsidRPr="002D4436" w:rsidRDefault="009929B4">
      <w:pPr>
        <w:shd w:val="clear" w:color="auto" w:fill="FFFFFF"/>
        <w:spacing w:after="0" w:line="24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головуючого</w:t>
      </w:r>
      <w:r w:rsidR="006B3F43" w:rsidRPr="002D4436">
        <w:rPr>
          <w:rFonts w:ascii="Times New Roman" w:eastAsia="Times New Roman" w:hAnsi="Times New Roman" w:cs="Times New Roman"/>
          <w:sz w:val="24"/>
          <w:szCs w:val="24"/>
        </w:rPr>
        <w:t xml:space="preserve"> – </w:t>
      </w:r>
      <w:r w:rsidR="003D6E6D" w:rsidRPr="002D4436">
        <w:rPr>
          <w:rFonts w:ascii="Times New Roman" w:eastAsia="Times New Roman" w:hAnsi="Times New Roman" w:cs="Times New Roman"/>
          <w:sz w:val="24"/>
          <w:szCs w:val="24"/>
        </w:rPr>
        <w:t>Галини ШЕВЧУК</w:t>
      </w:r>
      <w:r w:rsidR="006B3F43" w:rsidRPr="002D4436">
        <w:rPr>
          <w:rFonts w:ascii="Times New Roman" w:eastAsia="Times New Roman" w:hAnsi="Times New Roman" w:cs="Times New Roman"/>
          <w:sz w:val="24"/>
          <w:szCs w:val="24"/>
        </w:rPr>
        <w:t>,</w:t>
      </w:r>
    </w:p>
    <w:p w:rsidR="005B2B59" w:rsidRPr="002D4436" w:rsidRDefault="005B2B59">
      <w:pPr>
        <w:shd w:val="clear" w:color="auto" w:fill="FFFFFF"/>
        <w:tabs>
          <w:tab w:val="left" w:pos="3969"/>
        </w:tabs>
        <w:spacing w:after="0" w:line="240" w:lineRule="auto"/>
        <w:ind w:right="-15"/>
        <w:jc w:val="both"/>
        <w:rPr>
          <w:rFonts w:ascii="Times New Roman" w:eastAsia="Times New Roman" w:hAnsi="Times New Roman" w:cs="Times New Roman"/>
          <w:sz w:val="24"/>
          <w:szCs w:val="24"/>
        </w:rPr>
      </w:pPr>
    </w:p>
    <w:p w:rsidR="005B2B59" w:rsidRPr="002D4436" w:rsidRDefault="006B3F43">
      <w:pPr>
        <w:shd w:val="clear" w:color="auto" w:fill="FFFFFF"/>
        <w:tabs>
          <w:tab w:val="left" w:pos="3969"/>
        </w:tabs>
        <w:spacing w:after="0" w:line="240" w:lineRule="auto"/>
        <w:ind w:right="-15"/>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членів Комісії: Михайла БОГОНОСА, Віталія ГАЦЕЛЮКА, Руслана МЕЛЬНИКА</w:t>
      </w:r>
      <w:r w:rsidR="003D6E6D" w:rsidRPr="002D4436">
        <w:rPr>
          <w:rFonts w:ascii="Times New Roman" w:eastAsia="Times New Roman" w:hAnsi="Times New Roman" w:cs="Times New Roman"/>
          <w:sz w:val="24"/>
          <w:szCs w:val="24"/>
        </w:rPr>
        <w:t>, Андрія ПАСІЧНИКА (доповідач),</w:t>
      </w:r>
    </w:p>
    <w:p w:rsidR="005B2B59" w:rsidRPr="002D4436" w:rsidRDefault="005B2B59">
      <w:pPr>
        <w:shd w:val="clear" w:color="auto" w:fill="FFFFFF"/>
        <w:tabs>
          <w:tab w:val="left" w:pos="3969"/>
        </w:tabs>
        <w:spacing w:after="0" w:line="240" w:lineRule="auto"/>
        <w:ind w:right="-17"/>
        <w:jc w:val="both"/>
        <w:rPr>
          <w:rFonts w:ascii="Times New Roman" w:eastAsia="Times New Roman" w:hAnsi="Times New Roman" w:cs="Times New Roman"/>
          <w:sz w:val="24"/>
          <w:szCs w:val="24"/>
        </w:rPr>
      </w:pPr>
    </w:p>
    <w:p w:rsidR="005B2B59" w:rsidRPr="002D4436" w:rsidRDefault="006B3F43">
      <w:pPr>
        <w:shd w:val="clear" w:color="auto" w:fill="FFFFFF"/>
        <w:tabs>
          <w:tab w:val="left" w:pos="3969"/>
        </w:tabs>
        <w:spacing w:after="0" w:line="240" w:lineRule="auto"/>
        <w:ind w:right="-17"/>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 xml:space="preserve">розглянувши питання про відрядження суддів до </w:t>
      </w:r>
      <w:r w:rsidR="003D6E6D" w:rsidRPr="002D4436">
        <w:rPr>
          <w:rFonts w:ascii="Times New Roman" w:eastAsia="Times New Roman" w:hAnsi="Times New Roman" w:cs="Times New Roman"/>
          <w:sz w:val="24"/>
          <w:szCs w:val="24"/>
        </w:rPr>
        <w:t>Сквирського</w:t>
      </w:r>
      <w:r w:rsidRPr="002D4436">
        <w:rPr>
          <w:rFonts w:ascii="Times New Roman" w:eastAsia="Times New Roman" w:hAnsi="Times New Roman" w:cs="Times New Roman"/>
          <w:sz w:val="24"/>
          <w:szCs w:val="24"/>
        </w:rPr>
        <w:t xml:space="preserve"> районного суду </w:t>
      </w:r>
      <w:r w:rsidR="003D6E6D" w:rsidRPr="002D4436">
        <w:rPr>
          <w:rFonts w:ascii="Times New Roman" w:eastAsia="Times New Roman" w:hAnsi="Times New Roman" w:cs="Times New Roman"/>
          <w:sz w:val="24"/>
          <w:szCs w:val="24"/>
        </w:rPr>
        <w:t>Київської</w:t>
      </w:r>
      <w:r w:rsidRPr="002D4436">
        <w:rPr>
          <w:rFonts w:ascii="Times New Roman" w:eastAsia="Times New Roman" w:hAnsi="Times New Roman" w:cs="Times New Roman"/>
          <w:sz w:val="24"/>
          <w:szCs w:val="24"/>
        </w:rPr>
        <w:t xml:space="preserve"> області, </w:t>
      </w:r>
    </w:p>
    <w:p w:rsidR="003D6E6D" w:rsidRPr="002D4436" w:rsidRDefault="003D6E6D">
      <w:pPr>
        <w:shd w:val="clear" w:color="auto" w:fill="FFFFFF"/>
        <w:tabs>
          <w:tab w:val="left" w:pos="3969"/>
        </w:tabs>
        <w:spacing w:after="0" w:line="240" w:lineRule="auto"/>
        <w:ind w:right="-17"/>
        <w:jc w:val="both"/>
        <w:rPr>
          <w:rFonts w:ascii="Times New Roman" w:eastAsia="Times New Roman" w:hAnsi="Times New Roman" w:cs="Times New Roman"/>
          <w:sz w:val="24"/>
          <w:szCs w:val="24"/>
        </w:rPr>
      </w:pPr>
    </w:p>
    <w:p w:rsidR="005B2B59" w:rsidRPr="002D4436" w:rsidRDefault="006B3F43">
      <w:pPr>
        <w:spacing w:after="0" w:line="240" w:lineRule="auto"/>
        <w:jc w:val="center"/>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встановила:</w:t>
      </w:r>
    </w:p>
    <w:p w:rsidR="005B2B59" w:rsidRPr="002D4436" w:rsidRDefault="005B2B59">
      <w:pPr>
        <w:spacing w:after="0" w:line="240" w:lineRule="auto"/>
        <w:jc w:val="center"/>
        <w:rPr>
          <w:rFonts w:ascii="Times New Roman" w:eastAsia="Times New Roman" w:hAnsi="Times New Roman" w:cs="Times New Roman"/>
          <w:sz w:val="24"/>
          <w:szCs w:val="24"/>
        </w:rPr>
      </w:pPr>
    </w:p>
    <w:p w:rsidR="00F91699" w:rsidRPr="002D4436" w:rsidRDefault="00F91699" w:rsidP="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До Вищої кваліфікаційної комісії суддів України надійшло повідомлення з Державної судової адміністрації України про необхідність розгляду питання  щодо відрядження суддів до Сквирського районного суду Київської області у зв’язку з виявленням надмірного рівня судового навантаження в цьому суді.</w:t>
      </w:r>
    </w:p>
    <w:p w:rsidR="00F91699" w:rsidRPr="002D4436" w:rsidRDefault="00F91699" w:rsidP="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 xml:space="preserve">Частиною першою статті 55 Закону України «Про судоустрій і статус суддів» визначено, що у зв’язку з неможливістю здійснення правосуддя у відповідному суді, виявленням надмірного рівня судового навантаження у відповідному суді,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 </w:t>
      </w:r>
    </w:p>
    <w:p w:rsidR="003D6E6D" w:rsidRPr="002D4436" w:rsidRDefault="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 xml:space="preserve">За інформацією </w:t>
      </w:r>
      <w:r w:rsidR="001526B1" w:rsidRPr="002D4436">
        <w:rPr>
          <w:rFonts w:ascii="Times New Roman" w:eastAsia="Times New Roman" w:hAnsi="Times New Roman" w:cs="Times New Roman"/>
          <w:sz w:val="24"/>
          <w:szCs w:val="24"/>
        </w:rPr>
        <w:t>Державної судової адміністрації України</w:t>
      </w:r>
      <w:r w:rsidRPr="002D4436">
        <w:rPr>
          <w:rFonts w:ascii="Times New Roman" w:eastAsia="Times New Roman" w:hAnsi="Times New Roman" w:cs="Times New Roman"/>
          <w:sz w:val="24"/>
          <w:szCs w:val="24"/>
        </w:rPr>
        <w:t>, у штаті Сквирського районного суду Київської області п</w:t>
      </w:r>
      <w:r w:rsidRPr="002D4436">
        <w:rPr>
          <w:rFonts w:ascii="Times New Roman" w:eastAsia="Times New Roman" w:hAnsi="Times New Roman" w:cs="Times New Roman"/>
          <w:sz w:val="24"/>
          <w:szCs w:val="24"/>
          <w:lang w:val="en-US"/>
        </w:rPr>
        <w:t>’</w:t>
      </w:r>
      <w:r w:rsidRPr="002D4436">
        <w:rPr>
          <w:rFonts w:ascii="Times New Roman" w:eastAsia="Times New Roman" w:hAnsi="Times New Roman" w:cs="Times New Roman"/>
          <w:sz w:val="24"/>
          <w:szCs w:val="24"/>
        </w:rPr>
        <w:t>ять посад суддів, фактично перебувають на посадах двоє суддів, з яких одна суддя відряджена для здійснення правосуддя з іншого суду.</w:t>
      </w:r>
      <w:r w:rsidR="002C5C64" w:rsidRPr="002D4436">
        <w:rPr>
          <w:rFonts w:ascii="Times New Roman" w:eastAsia="Times New Roman" w:hAnsi="Times New Roman" w:cs="Times New Roman"/>
          <w:sz w:val="24"/>
          <w:szCs w:val="24"/>
        </w:rPr>
        <w:t xml:space="preserve">  </w:t>
      </w:r>
    </w:p>
    <w:p w:rsidR="00F91699" w:rsidRPr="002D4436" w:rsidRDefault="00F91699" w:rsidP="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Середня кількість днів, потрібних суддям для розгляду справ та матеріалів, що надійшли до місцевих загальних судів, за даними звітності за 2023 рік, становить 399 днів для кожного повноважного судді з урахуванням рекомендованих Вищою радою правосуддя показників</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середньої</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тривалості</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розгляду</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справ</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(рішення</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Вищої</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ради</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правосуддя</w:t>
      </w:r>
      <w:r w:rsidRPr="00B91318">
        <w:rPr>
          <w:rFonts w:ascii="Times New Roman" w:eastAsia="Times New Roman" w:hAnsi="Times New Roman" w:cs="Times New Roman"/>
          <w:sz w:val="72"/>
          <w:szCs w:val="72"/>
        </w:rPr>
        <w:t xml:space="preserve"> </w:t>
      </w:r>
      <w:r w:rsidRPr="002D4436">
        <w:rPr>
          <w:rFonts w:ascii="Times New Roman" w:eastAsia="Times New Roman" w:hAnsi="Times New Roman" w:cs="Times New Roman"/>
          <w:sz w:val="24"/>
          <w:szCs w:val="24"/>
        </w:rPr>
        <w:t>від</w:t>
      </w:r>
      <w:r w:rsidR="00B91318">
        <w:rPr>
          <w:rFonts w:ascii="Times New Roman" w:eastAsia="Times New Roman" w:hAnsi="Times New Roman" w:cs="Times New Roman"/>
          <w:sz w:val="24"/>
          <w:szCs w:val="24"/>
        </w:rPr>
        <w:t xml:space="preserve"> </w:t>
      </w:r>
      <w:r w:rsidRPr="002D4436">
        <w:rPr>
          <w:rFonts w:ascii="Times New Roman" w:eastAsia="Times New Roman" w:hAnsi="Times New Roman" w:cs="Times New Roman"/>
          <w:sz w:val="24"/>
          <w:szCs w:val="24"/>
        </w:rPr>
        <w:t>24</w:t>
      </w:r>
      <w:r w:rsidR="00B91318">
        <w:rPr>
          <w:rFonts w:ascii="Times New Roman" w:eastAsia="Times New Roman" w:hAnsi="Times New Roman" w:cs="Times New Roman"/>
          <w:sz w:val="24"/>
          <w:szCs w:val="24"/>
        </w:rPr>
        <w:t xml:space="preserve"> </w:t>
      </w:r>
      <w:r w:rsidRPr="002D4436">
        <w:rPr>
          <w:rFonts w:ascii="Times New Roman" w:eastAsia="Times New Roman" w:hAnsi="Times New Roman" w:cs="Times New Roman"/>
          <w:sz w:val="24"/>
          <w:szCs w:val="24"/>
        </w:rPr>
        <w:t>листопада 2020 року №</w:t>
      </w:r>
      <w:r w:rsidR="00453FE4">
        <w:rPr>
          <w:rFonts w:ascii="Times New Roman" w:eastAsia="Times New Roman" w:hAnsi="Times New Roman" w:cs="Times New Roman"/>
          <w:sz w:val="24"/>
          <w:szCs w:val="24"/>
        </w:rPr>
        <w:t xml:space="preserve"> </w:t>
      </w:r>
      <w:r w:rsidRPr="002D4436">
        <w:rPr>
          <w:rFonts w:ascii="Times New Roman" w:eastAsia="Times New Roman" w:hAnsi="Times New Roman" w:cs="Times New Roman"/>
          <w:sz w:val="24"/>
          <w:szCs w:val="24"/>
        </w:rPr>
        <w:t>3237/0/15-20).</w:t>
      </w:r>
    </w:p>
    <w:p w:rsidR="00F91699" w:rsidRPr="002D4436" w:rsidRDefault="00F91699" w:rsidP="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 xml:space="preserve">У Сквирському районному суді Київської області середня кількість днів для розгляду справ перевищує середній показник </w:t>
      </w:r>
      <w:r w:rsidR="001526B1">
        <w:rPr>
          <w:rFonts w:ascii="Times New Roman" w:eastAsia="Times New Roman" w:hAnsi="Times New Roman" w:cs="Times New Roman"/>
          <w:sz w:val="24"/>
          <w:szCs w:val="24"/>
        </w:rPr>
        <w:t>по Україні та становить 493 дні</w:t>
      </w:r>
      <w:r w:rsidRPr="002D4436">
        <w:rPr>
          <w:rFonts w:ascii="Times New Roman" w:eastAsia="Times New Roman" w:hAnsi="Times New Roman" w:cs="Times New Roman"/>
          <w:sz w:val="24"/>
          <w:szCs w:val="24"/>
        </w:rPr>
        <w:t xml:space="preserve"> для одного повноважного судді. </w:t>
      </w:r>
    </w:p>
    <w:p w:rsidR="00F91699" w:rsidRPr="002D4436" w:rsidRDefault="00F91699" w:rsidP="00F91699">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Вирішення питання врегулювання рівня судового навантаження у Сквирському районному суді Київської області можливе за умови відрядження до цього суду одного судді.</w:t>
      </w:r>
    </w:p>
    <w:p w:rsidR="002E38D3" w:rsidRPr="002D4436" w:rsidRDefault="00F91699" w:rsidP="002E38D3">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 xml:space="preserve">Автоматизованою системою розподілу доповідачем у справі визначено члена Комісії Пасічника А.В. </w:t>
      </w:r>
    </w:p>
    <w:p w:rsidR="002E38D3" w:rsidRPr="002D4436" w:rsidRDefault="002E38D3" w:rsidP="002E38D3">
      <w:pPr>
        <w:spacing w:after="0" w:line="240" w:lineRule="auto"/>
        <w:ind w:firstLine="708"/>
        <w:jc w:val="both"/>
        <w:rPr>
          <w:rFonts w:ascii="Times New Roman" w:eastAsia="Times New Roman" w:hAnsi="Times New Roman" w:cs="Times New Roman"/>
          <w:sz w:val="24"/>
          <w:szCs w:val="24"/>
        </w:rPr>
      </w:pPr>
      <w:r w:rsidRPr="002D4436">
        <w:rPr>
          <w:rFonts w:ascii="Times New Roman" w:hAnsi="Times New Roman" w:cs="Times New Roman"/>
          <w:bCs/>
          <w:sz w:val="24"/>
          <w:szCs w:val="24"/>
        </w:rPr>
        <w:t xml:space="preserve">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 54/0/15-17 (далі – Порядок), 29 березня 2024 року на офіційному вебсайті Комісії розміщено оголошення про розгляд питання щодо внесення подання про відрядження (тимчасове переведення) суддів </w:t>
      </w:r>
      <w:bookmarkStart w:id="0" w:name="_Hlk159432407"/>
      <w:r w:rsidRPr="002D4436">
        <w:rPr>
          <w:rFonts w:ascii="Times New Roman" w:hAnsi="Times New Roman" w:cs="Times New Roman"/>
          <w:bCs/>
          <w:sz w:val="24"/>
          <w:szCs w:val="24"/>
        </w:rPr>
        <w:t xml:space="preserve">до </w:t>
      </w:r>
      <w:bookmarkEnd w:id="0"/>
      <w:r w:rsidRPr="002D4436">
        <w:rPr>
          <w:rFonts w:ascii="Times New Roman" w:eastAsia="Times New Roman" w:hAnsi="Times New Roman" w:cs="Times New Roman"/>
          <w:sz w:val="24"/>
          <w:szCs w:val="24"/>
        </w:rPr>
        <w:t xml:space="preserve">Сквирського районного суду </w:t>
      </w:r>
      <w:r w:rsidRPr="002D4436">
        <w:rPr>
          <w:rFonts w:ascii="Times New Roman" w:eastAsia="Times New Roman" w:hAnsi="Times New Roman" w:cs="Times New Roman"/>
          <w:sz w:val="24"/>
          <w:szCs w:val="24"/>
        </w:rPr>
        <w:lastRenderedPageBreak/>
        <w:t>Київської області</w:t>
      </w:r>
      <w:r w:rsidRPr="002D4436">
        <w:rPr>
          <w:rFonts w:ascii="Times New Roman" w:hAnsi="Times New Roman" w:cs="Times New Roman"/>
          <w:bCs/>
          <w:sz w:val="24"/>
          <w:szCs w:val="24"/>
        </w:rPr>
        <w:t xml:space="preserve"> для здійснення правосуддя. В оголошенні, крім іншого, зазначено про необхідність подання згоди на відрядження протягом 7 днів з дня його оприлюднення. Цей строк закінчився 05 квітня 2024 року.</w:t>
      </w:r>
    </w:p>
    <w:p w:rsidR="003D6E6D" w:rsidRPr="002D4436" w:rsidRDefault="00926077">
      <w:pPr>
        <w:spacing w:after="0" w:line="240" w:lineRule="auto"/>
        <w:ind w:firstLine="708"/>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Упродовж</w:t>
      </w:r>
      <w:r w:rsidR="002E38D3" w:rsidRPr="002D4436">
        <w:rPr>
          <w:rFonts w:ascii="Times New Roman" w:eastAsia="Times New Roman" w:hAnsi="Times New Roman" w:cs="Times New Roman"/>
          <w:sz w:val="24"/>
          <w:szCs w:val="24"/>
        </w:rPr>
        <w:t xml:space="preserve"> </w:t>
      </w:r>
      <w:r w:rsidRPr="002D4436">
        <w:rPr>
          <w:rFonts w:ascii="Times New Roman" w:eastAsia="Times New Roman" w:hAnsi="Times New Roman" w:cs="Times New Roman"/>
          <w:sz w:val="24"/>
          <w:szCs w:val="24"/>
        </w:rPr>
        <w:t>встановленого</w:t>
      </w:r>
      <w:r w:rsidR="002E38D3" w:rsidRPr="002D4436">
        <w:rPr>
          <w:rFonts w:ascii="Times New Roman" w:eastAsia="Times New Roman" w:hAnsi="Times New Roman" w:cs="Times New Roman"/>
          <w:sz w:val="24"/>
          <w:szCs w:val="24"/>
        </w:rPr>
        <w:t xml:space="preserve"> строку </w:t>
      </w:r>
      <w:r w:rsidR="00F21202" w:rsidRPr="002D4436">
        <w:rPr>
          <w:rFonts w:ascii="Times New Roman" w:eastAsia="Times New Roman" w:hAnsi="Times New Roman" w:cs="Times New Roman"/>
          <w:sz w:val="24"/>
          <w:szCs w:val="24"/>
        </w:rPr>
        <w:t xml:space="preserve">до Комісії </w:t>
      </w:r>
      <w:r w:rsidR="002E38D3" w:rsidRPr="002D4436">
        <w:rPr>
          <w:rFonts w:ascii="Times New Roman" w:eastAsia="Times New Roman" w:hAnsi="Times New Roman" w:cs="Times New Roman"/>
          <w:sz w:val="24"/>
          <w:szCs w:val="24"/>
        </w:rPr>
        <w:t>надійшла згода судді Красноармійського міськрайонного суду Донецької області Токарєва Артема Геннадійовича.</w:t>
      </w:r>
    </w:p>
    <w:p w:rsidR="003D6E6D" w:rsidRDefault="001526B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2E38D3" w:rsidRPr="00E12889">
        <w:rPr>
          <w:rFonts w:ascii="Times New Roman" w:eastAsia="Times New Roman" w:hAnsi="Times New Roman" w:cs="Times New Roman"/>
          <w:sz w:val="24"/>
          <w:szCs w:val="24"/>
        </w:rPr>
        <w:t xml:space="preserve"> засідання Комісії</w:t>
      </w:r>
      <w:r>
        <w:rPr>
          <w:rFonts w:ascii="Times New Roman" w:eastAsia="Times New Roman" w:hAnsi="Times New Roman" w:cs="Times New Roman"/>
          <w:sz w:val="24"/>
          <w:szCs w:val="24"/>
        </w:rPr>
        <w:t xml:space="preserve"> </w:t>
      </w:r>
      <w:r w:rsidRPr="00E12889">
        <w:rPr>
          <w:rFonts w:ascii="Times New Roman" w:eastAsia="Times New Roman" w:hAnsi="Times New Roman" w:cs="Times New Roman"/>
          <w:sz w:val="24"/>
          <w:szCs w:val="24"/>
        </w:rPr>
        <w:t>суддя Токарєв А.Г.</w:t>
      </w:r>
      <w:r w:rsidR="002E38D3" w:rsidRPr="00E12889">
        <w:rPr>
          <w:rFonts w:ascii="Times New Roman" w:eastAsia="Times New Roman" w:hAnsi="Times New Roman" w:cs="Times New Roman"/>
          <w:sz w:val="24"/>
          <w:szCs w:val="24"/>
        </w:rPr>
        <w:t xml:space="preserve"> не з</w:t>
      </w:r>
      <w:r w:rsidR="002E38D3" w:rsidRPr="00E1288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явився.</w:t>
      </w:r>
    </w:p>
    <w:p w:rsidR="00C12B9C" w:rsidRPr="002D4436" w:rsidRDefault="00C12B9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Комісії Токарєв А.Г. надіслав заяву про проведення розгляду питання про відрядження суддів до Сквирського районного суду Київської області без його участі. Також Токарєв А.Г. зазначив, що підтримує надану згоду на відрядження.</w:t>
      </w:r>
    </w:p>
    <w:p w:rsidR="00606CDC" w:rsidRPr="002D4436" w:rsidRDefault="00606CDC" w:rsidP="00606CDC">
      <w:pPr>
        <w:autoSpaceDE w:val="0"/>
        <w:autoSpaceDN w:val="0"/>
        <w:adjustRightInd w:val="0"/>
        <w:spacing w:after="0" w:line="240" w:lineRule="auto"/>
        <w:ind w:firstLine="708"/>
        <w:jc w:val="both"/>
        <w:rPr>
          <w:rFonts w:ascii="Times New Roman" w:hAnsi="Times New Roman" w:cs="Times New Roman"/>
          <w:bCs/>
          <w:sz w:val="24"/>
          <w:szCs w:val="24"/>
        </w:rPr>
      </w:pPr>
      <w:r w:rsidRPr="00E12889">
        <w:rPr>
          <w:rFonts w:ascii="Times New Roman" w:hAnsi="Times New Roman" w:cs="Times New Roman"/>
          <w:bCs/>
          <w:sz w:val="24"/>
          <w:szCs w:val="24"/>
        </w:rPr>
        <w:t>Згідно з пунктом 8 розділу ІІІ Порядку відсутність судді не перешкоджає розгляду питання щодо внесення подання про його відрядження.</w:t>
      </w:r>
      <w:r w:rsidRPr="002D4436">
        <w:rPr>
          <w:rFonts w:ascii="Times New Roman" w:hAnsi="Times New Roman" w:cs="Times New Roman"/>
          <w:bCs/>
          <w:sz w:val="24"/>
          <w:szCs w:val="24"/>
        </w:rPr>
        <w:t xml:space="preserve">   </w:t>
      </w:r>
    </w:p>
    <w:p w:rsidR="00FB4FA6" w:rsidRPr="00FB4FA6" w:rsidRDefault="00FB4FA6" w:rsidP="00FB4FA6">
      <w:pPr>
        <w:autoSpaceDE w:val="0"/>
        <w:autoSpaceDN w:val="0"/>
        <w:adjustRightInd w:val="0"/>
        <w:spacing w:after="0" w:line="240" w:lineRule="auto"/>
        <w:ind w:firstLine="708"/>
        <w:jc w:val="both"/>
        <w:rPr>
          <w:rFonts w:ascii="Times New Roman" w:hAnsi="Times New Roman" w:cs="Times New Roman"/>
          <w:bCs/>
          <w:sz w:val="24"/>
          <w:szCs w:val="24"/>
        </w:rPr>
      </w:pPr>
      <w:r w:rsidRPr="00FB4FA6">
        <w:rPr>
          <w:rFonts w:ascii="Times New Roman" w:hAnsi="Times New Roman" w:cs="Times New Roman"/>
          <w:bCs/>
          <w:sz w:val="24"/>
          <w:szCs w:val="24"/>
        </w:rPr>
        <w:t>Відповідно до пункту 10 розділу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Комісією можуть бути враховані й інші обставини, встановлені під час розгляду питання щодо відрядження судді.</w:t>
      </w:r>
    </w:p>
    <w:p w:rsidR="002E38D3" w:rsidRPr="002D4436" w:rsidRDefault="00C12B9C">
      <w:pPr>
        <w:spacing w:after="0" w:line="240" w:lineRule="auto"/>
        <w:ind w:firstLine="708"/>
        <w:jc w:val="both"/>
        <w:rPr>
          <w:rFonts w:ascii="Times New Roman" w:eastAsia="Times New Roman" w:hAnsi="Times New Roman" w:cs="Times New Roman"/>
          <w:sz w:val="24"/>
          <w:szCs w:val="24"/>
        </w:rPr>
      </w:pPr>
      <w:r w:rsidRPr="00C12B9C">
        <w:rPr>
          <w:rFonts w:ascii="Times New Roman" w:eastAsia="Times New Roman" w:hAnsi="Times New Roman" w:cs="Times New Roman"/>
          <w:sz w:val="24"/>
          <w:szCs w:val="24"/>
        </w:rPr>
        <w:t>Заслухавши доповідача</w:t>
      </w:r>
      <w:r w:rsidR="00606CDC" w:rsidRPr="00C12B9C">
        <w:rPr>
          <w:rFonts w:ascii="Times New Roman" w:eastAsia="Times New Roman" w:hAnsi="Times New Roman" w:cs="Times New Roman"/>
          <w:sz w:val="24"/>
          <w:szCs w:val="24"/>
        </w:rPr>
        <w:t>, проаналізувавши матеріали щодо відрядження суддів до</w:t>
      </w:r>
      <w:r w:rsidR="00606CDC" w:rsidRPr="002D4436">
        <w:rPr>
          <w:rFonts w:ascii="Times New Roman" w:eastAsia="Times New Roman" w:hAnsi="Times New Roman" w:cs="Times New Roman"/>
          <w:sz w:val="24"/>
          <w:szCs w:val="24"/>
        </w:rPr>
        <w:t xml:space="preserve"> Сквирського районного суду Київської області, Комісія встановила таке.</w:t>
      </w:r>
    </w:p>
    <w:p w:rsidR="009A5BE7" w:rsidRDefault="00F21202">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eastAsia="Times New Roman" w:hAnsi="Times New Roman" w:cs="Times New Roman"/>
          <w:sz w:val="24"/>
          <w:szCs w:val="24"/>
        </w:rPr>
        <w:t xml:space="preserve">Токарєв А.Г. </w:t>
      </w:r>
      <w:r w:rsidR="00DA7C0F" w:rsidRPr="002D4436">
        <w:rPr>
          <w:rFonts w:ascii="Times New Roman" w:eastAsia="Times New Roman" w:hAnsi="Times New Roman" w:cs="Times New Roman"/>
          <w:sz w:val="24"/>
          <w:szCs w:val="24"/>
        </w:rPr>
        <w:t xml:space="preserve">Указом Президента України від 12 січня 2011 року </w:t>
      </w:r>
      <w:r w:rsidR="00DA7C0F" w:rsidRPr="002D4436">
        <w:rPr>
          <w:rFonts w:ascii="Times New Roman" w:hAnsi="Times New Roman" w:cs="Times New Roman"/>
          <w:sz w:val="24"/>
          <w:szCs w:val="24"/>
          <w:shd w:val="clear" w:color="auto" w:fill="FFFFFF"/>
        </w:rPr>
        <w:t>№</w:t>
      </w:r>
      <w:r w:rsidR="00B91318">
        <w:rPr>
          <w:rFonts w:ascii="Times New Roman" w:hAnsi="Times New Roman" w:cs="Times New Roman"/>
          <w:sz w:val="24"/>
          <w:szCs w:val="24"/>
          <w:shd w:val="clear" w:color="auto" w:fill="FFFFFF"/>
        </w:rPr>
        <w:t xml:space="preserve"> </w:t>
      </w:r>
      <w:r w:rsidR="00DA7C0F" w:rsidRPr="002D4436">
        <w:rPr>
          <w:rFonts w:ascii="Times New Roman" w:hAnsi="Times New Roman" w:cs="Times New Roman"/>
          <w:sz w:val="24"/>
          <w:szCs w:val="24"/>
          <w:shd w:val="clear" w:color="auto" w:fill="FFFFFF"/>
        </w:rPr>
        <w:t>20/2011 призначений на посаду судді Красноармійського міськрайонного суду Донецької області строком на п’ять років, Указом Президента України від 07</w:t>
      </w:r>
      <w:r w:rsidR="00B91318">
        <w:rPr>
          <w:rFonts w:ascii="Times New Roman" w:hAnsi="Times New Roman" w:cs="Times New Roman"/>
          <w:sz w:val="24"/>
          <w:szCs w:val="24"/>
          <w:shd w:val="clear" w:color="auto" w:fill="FFFFFF"/>
        </w:rPr>
        <w:t xml:space="preserve"> </w:t>
      </w:r>
      <w:r w:rsidR="00DA7C0F" w:rsidRPr="002D4436">
        <w:rPr>
          <w:rFonts w:ascii="Times New Roman" w:hAnsi="Times New Roman" w:cs="Times New Roman"/>
          <w:sz w:val="24"/>
          <w:szCs w:val="24"/>
          <w:shd w:val="clear" w:color="auto" w:fill="FFFFFF"/>
        </w:rPr>
        <w:t>вересня 2018</w:t>
      </w:r>
      <w:r w:rsidR="00B91318">
        <w:rPr>
          <w:rFonts w:ascii="Times New Roman" w:hAnsi="Times New Roman" w:cs="Times New Roman"/>
          <w:sz w:val="24"/>
          <w:szCs w:val="24"/>
          <w:shd w:val="clear" w:color="auto" w:fill="FFFFFF"/>
        </w:rPr>
        <w:t xml:space="preserve"> </w:t>
      </w:r>
      <w:r w:rsidR="00DA7C0F" w:rsidRPr="002D4436">
        <w:rPr>
          <w:rFonts w:ascii="Times New Roman" w:hAnsi="Times New Roman" w:cs="Times New Roman"/>
          <w:sz w:val="24"/>
          <w:szCs w:val="24"/>
          <w:shd w:val="clear" w:color="auto" w:fill="FFFFFF"/>
        </w:rPr>
        <w:t>року №</w:t>
      </w:r>
      <w:r w:rsidR="00B91318">
        <w:rPr>
          <w:rFonts w:ascii="Times New Roman" w:hAnsi="Times New Roman" w:cs="Times New Roman"/>
          <w:sz w:val="24"/>
          <w:szCs w:val="24"/>
          <w:shd w:val="clear" w:color="auto" w:fill="FFFFFF"/>
        </w:rPr>
        <w:t xml:space="preserve"> </w:t>
      </w:r>
      <w:r w:rsidR="00DA7C0F" w:rsidRPr="002D4436">
        <w:rPr>
          <w:rFonts w:ascii="Times New Roman" w:hAnsi="Times New Roman" w:cs="Times New Roman"/>
          <w:sz w:val="24"/>
          <w:szCs w:val="24"/>
          <w:shd w:val="clear" w:color="auto" w:fill="FFFFFF"/>
        </w:rPr>
        <w:t>271/2018 призначений на посаду судді цього суду.</w:t>
      </w:r>
    </w:p>
    <w:p w:rsidR="00AD6FC2" w:rsidRDefault="00AD6FC2">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Стаж роботи на посаді судді становить понад 13 років.</w:t>
      </w:r>
    </w:p>
    <w:p w:rsidR="00CA62C8" w:rsidRPr="002D4436" w:rsidRDefault="00CA62C8">
      <w:pPr>
        <w:spacing w:after="0" w:line="240" w:lineRule="auto"/>
        <w:ind w:firstLine="708"/>
        <w:jc w:val="both"/>
        <w:rPr>
          <w:rFonts w:ascii="Times New Roman" w:eastAsia="Times New Roman" w:hAnsi="Times New Roman" w:cs="Times New Roman"/>
          <w:sz w:val="24"/>
          <w:szCs w:val="24"/>
        </w:rPr>
      </w:pPr>
      <w:r w:rsidRPr="002D4436">
        <w:rPr>
          <w:rFonts w:ascii="Times New Roman" w:hAnsi="Times New Roman" w:cs="Times New Roman"/>
          <w:sz w:val="24"/>
          <w:szCs w:val="24"/>
          <w:shd w:val="clear" w:color="auto" w:fill="FFFFFF"/>
        </w:rPr>
        <w:t>Розпорядження</w:t>
      </w:r>
      <w:r w:rsidR="00C91DD8" w:rsidRPr="002D4436">
        <w:rPr>
          <w:rFonts w:ascii="Times New Roman" w:hAnsi="Times New Roman" w:cs="Times New Roman"/>
          <w:sz w:val="24"/>
          <w:szCs w:val="24"/>
          <w:shd w:val="clear" w:color="auto" w:fill="FFFFFF"/>
        </w:rPr>
        <w:t xml:space="preserve">м Голови Верховного Суду від 08 квітня 2022 року № </w:t>
      </w:r>
      <w:r w:rsidRPr="002D4436">
        <w:rPr>
          <w:rFonts w:ascii="Times New Roman" w:hAnsi="Times New Roman" w:cs="Times New Roman"/>
          <w:sz w:val="24"/>
          <w:szCs w:val="24"/>
          <w:shd w:val="clear" w:color="auto" w:fill="FFFFFF"/>
        </w:rPr>
        <w:t>17/0/9-22 «Про зміну територіальної підсудності судових справ в умовах воєнного стану (окремі суди Донецької, Харківської областей)» територіальну підсудність судових справ, зокрема,</w:t>
      </w:r>
      <w:r w:rsidR="00C91DD8" w:rsidRPr="002D4436">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Красноармійського міськрайонного суду Донецької області визначено Красногвардійському районному суду міста Дніпропетровська.</w:t>
      </w:r>
    </w:p>
    <w:p w:rsidR="003D6E6D" w:rsidRPr="002D4436" w:rsidRDefault="009A5BE7">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Рішенням</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Голови Верховного Суду від 10</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січня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2/0/149-23 суддю Красноармійського міськрайонного суду Донецької області Токарєва</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А.Г. відряджено до Богунського районного суду міста Житомира для здійснення правосуддя із 16</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січня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без зазначення строку відрядження.</w:t>
      </w:r>
    </w:p>
    <w:p w:rsidR="00CA62C8" w:rsidRPr="002D4436" w:rsidRDefault="00CA62C8">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Рішенням Вищої ради правосуддя від 25</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липня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748/0/15-23 відновлено із 07 серпня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роботу Красноармійського міськрайонного суду Донецької області. Цим рішенням також ухвалено Красногвардійському районному суду міста Дніпропетровська продовжити розгляд справ, які надійшли до 06 серпня 2023 року включно на розгляд цього суду в порядку, визначеному частиною сьомою статті 147 Закону</w:t>
      </w:r>
      <w:r w:rsidR="00C91DD8" w:rsidRPr="002D4436">
        <w:rPr>
          <w:rFonts w:ascii="Times New Roman" w:hAnsi="Times New Roman" w:cs="Times New Roman"/>
          <w:sz w:val="24"/>
          <w:szCs w:val="24"/>
          <w:shd w:val="clear" w:color="auto" w:fill="FFFFFF"/>
        </w:rPr>
        <w:t>; Державній судовій адміністрації України вжити невідкладних заходів щодо дострокового закінчення відрядження суддів Красноармійського міськрайонного суду Донецької області у зв</w:t>
      </w:r>
      <w:r w:rsidR="00C91DD8" w:rsidRPr="002D4436">
        <w:rPr>
          <w:rFonts w:ascii="Times New Roman" w:hAnsi="Times New Roman" w:cs="Times New Roman"/>
          <w:sz w:val="24"/>
          <w:szCs w:val="24"/>
          <w:shd w:val="clear" w:color="auto" w:fill="FFFFFF"/>
          <w:lang w:val="en-US"/>
        </w:rPr>
        <w:t>’</w:t>
      </w:r>
      <w:r w:rsidR="00C91DD8" w:rsidRPr="002D4436">
        <w:rPr>
          <w:rFonts w:ascii="Times New Roman" w:hAnsi="Times New Roman" w:cs="Times New Roman"/>
          <w:sz w:val="24"/>
          <w:szCs w:val="24"/>
          <w:shd w:val="clear" w:color="auto" w:fill="FFFFFF"/>
        </w:rPr>
        <w:t>язку з відновленням роботи цього суду.</w:t>
      </w:r>
    </w:p>
    <w:p w:rsidR="009A5BE7" w:rsidRPr="002D4436" w:rsidRDefault="009A5BE7">
      <w:pPr>
        <w:spacing w:after="0" w:line="240" w:lineRule="auto"/>
        <w:ind w:firstLine="708"/>
        <w:jc w:val="both"/>
        <w:rPr>
          <w:rFonts w:ascii="Times New Roman" w:eastAsia="Times New Roman" w:hAnsi="Times New Roman" w:cs="Times New Roman"/>
          <w:sz w:val="24"/>
          <w:szCs w:val="24"/>
          <w:highlight w:val="yellow"/>
        </w:rPr>
      </w:pPr>
      <w:r w:rsidRPr="002D4436">
        <w:rPr>
          <w:rFonts w:ascii="Times New Roman" w:hAnsi="Times New Roman" w:cs="Times New Roman"/>
          <w:sz w:val="24"/>
          <w:szCs w:val="24"/>
          <w:shd w:val="clear" w:color="auto" w:fill="FFFFFF"/>
        </w:rPr>
        <w:t>Рішенням Комісії від 30</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серпня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 xml:space="preserve">20/пс-23 ухвалено </w:t>
      </w:r>
      <w:proofErr w:type="spellStart"/>
      <w:r w:rsidRPr="002D4436">
        <w:rPr>
          <w:rFonts w:ascii="Times New Roman" w:hAnsi="Times New Roman" w:cs="Times New Roman"/>
          <w:sz w:val="24"/>
          <w:szCs w:val="24"/>
          <w:shd w:val="clear" w:color="auto" w:fill="FFFFFF"/>
        </w:rPr>
        <w:t>внести</w:t>
      </w:r>
      <w:proofErr w:type="spellEnd"/>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до Вищої ради правосуддя подання з рекомендацією про дострокове закінчення відрядження, зокрема, судді Красноармійського міськрайонного суду Донецької області Токарєва</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А.Г. до</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Богунського районного суду міста Житомира.</w:t>
      </w:r>
    </w:p>
    <w:p w:rsidR="00E94427" w:rsidRPr="002D4436" w:rsidRDefault="0057405F">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Рішенням Вищої ради правосуддя від 24</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жовтня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1002/0/15-23 достроково закінчено відрядження судді</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Токарєва</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А.Г. до</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Богунського районного суду міста Житомира з 07 грудня 2023</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w:t>
      </w:r>
    </w:p>
    <w:p w:rsidR="0057405F" w:rsidRDefault="00CA62C8">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У Красноармійському міськрайонному суді Донецької області визначено 15</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штатних посад суддів. Станом на 04</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квітня 2024</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року фактично у штаті суду перебувають 12 суддів, з яких двоє не здійснюють правосуддя у зв’язку із закінченням строку, на який їх було призначено.</w:t>
      </w:r>
    </w:p>
    <w:p w:rsidR="00C64A24" w:rsidRPr="002D4436" w:rsidRDefault="00C64A24" w:rsidP="00C64A24">
      <w:pPr>
        <w:spacing w:after="0" w:line="240" w:lineRule="auto"/>
        <w:ind w:firstLine="708"/>
        <w:jc w:val="both"/>
        <w:rPr>
          <w:rFonts w:ascii="Times New Roman" w:hAnsi="Times New Roman" w:cs="Times New Roman"/>
          <w:sz w:val="24"/>
          <w:szCs w:val="24"/>
          <w:shd w:val="clear" w:color="auto" w:fill="FFFFFF"/>
        </w:rPr>
      </w:pPr>
      <w:r w:rsidRPr="00C64A24">
        <w:rPr>
          <w:rFonts w:ascii="Times New Roman" w:hAnsi="Times New Roman" w:cs="Times New Roman"/>
          <w:color w:val="000000" w:themeColor="text1"/>
          <w:sz w:val="24"/>
          <w:szCs w:val="24"/>
        </w:rPr>
        <w:t>Загальна кількість справ, що перебувають у провадженні суддів</w:t>
      </w:r>
      <w:r>
        <w:rPr>
          <w:rFonts w:ascii="Times New Roman" w:hAnsi="Times New Roman" w:cs="Times New Roman"/>
          <w:color w:val="000000" w:themeColor="text1"/>
          <w:sz w:val="24"/>
          <w:szCs w:val="24"/>
        </w:rPr>
        <w:t xml:space="preserve"> </w:t>
      </w:r>
      <w:r w:rsidRPr="002D4436">
        <w:rPr>
          <w:rFonts w:ascii="Times New Roman" w:hAnsi="Times New Roman" w:cs="Times New Roman"/>
          <w:sz w:val="24"/>
          <w:szCs w:val="24"/>
          <w:shd w:val="clear" w:color="auto" w:fill="FFFFFF"/>
        </w:rPr>
        <w:t>Красноармійського міськрайонного суду Донецької області</w:t>
      </w:r>
      <w:r>
        <w:rPr>
          <w:rFonts w:ascii="Times New Roman" w:hAnsi="Times New Roman" w:cs="Times New Roman"/>
          <w:sz w:val="24"/>
          <w:szCs w:val="24"/>
          <w:shd w:val="clear" w:color="auto" w:fill="FFFFFF"/>
        </w:rPr>
        <w:t xml:space="preserve"> станом на 04 квітня 2024 року, становить 3 594, з яких: </w:t>
      </w:r>
      <w:r>
        <w:rPr>
          <w:rFonts w:ascii="Times New Roman" w:hAnsi="Times New Roman" w:cs="Times New Roman"/>
          <w:sz w:val="24"/>
          <w:szCs w:val="24"/>
          <w:shd w:val="clear" w:color="auto" w:fill="FFFFFF"/>
        </w:rPr>
        <w:lastRenderedPageBreak/>
        <w:t>548 кримінальних справ, 1 355 цивільних справ, 14 адміністративних справ, 1 677 справ про адміністративні правопорушення.</w:t>
      </w:r>
    </w:p>
    <w:p w:rsidR="0057405F" w:rsidRPr="002D4436" w:rsidRDefault="00EF219B">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За інформацією, наданою в.о. голови Красноармійського</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міськрайонного суду Донецької області за період з 01 січня 2024 року до 15 квітня 2024 року</w:t>
      </w:r>
      <w:r w:rsidR="001526B1">
        <w:rPr>
          <w:rFonts w:ascii="Times New Roman" w:hAnsi="Times New Roman" w:cs="Times New Roman"/>
          <w:sz w:val="24"/>
          <w:szCs w:val="24"/>
          <w:shd w:val="clear" w:color="auto" w:fill="FFFFFF"/>
        </w:rPr>
        <w:t>,</w:t>
      </w:r>
      <w:r w:rsidRPr="002D4436">
        <w:rPr>
          <w:rFonts w:ascii="Times New Roman" w:hAnsi="Times New Roman" w:cs="Times New Roman"/>
          <w:sz w:val="24"/>
          <w:szCs w:val="24"/>
          <w:shd w:val="clear" w:color="auto" w:fill="FFFFFF"/>
        </w:rPr>
        <w:t xml:space="preserve"> до суду надійшло 1 743 справи та матеріали кримінального судочинства, 1 860 справ про адміністративні правопорушення та матеріалів в порядку їх виконання, 1</w:t>
      </w:r>
      <w:r w:rsidR="00E64D39">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480 справ та матеріалів цивільного та адміністративного судочинства.</w:t>
      </w:r>
    </w:p>
    <w:p w:rsidR="00E902B6" w:rsidRPr="002D4436" w:rsidRDefault="00E902B6">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Рішенням зборів суддів Красноармійського міськрайонного суду Донецької області у цьому суді запроваджено з 01 січня 2016 року спеціалізацію суддів з розгляду конкретних категорій судових справ. Зокрема, Токарєву А.Г. визначено спеціалізацію з розгляду справ (матеріалів) кримінального судочинства та справ про адміністративні правопорушення.</w:t>
      </w:r>
    </w:p>
    <w:p w:rsidR="00EF219B" w:rsidRPr="002D4436" w:rsidRDefault="00EF219B">
      <w:pPr>
        <w:spacing w:after="0" w:line="240" w:lineRule="auto"/>
        <w:ind w:firstLine="708"/>
        <w:jc w:val="both"/>
        <w:rPr>
          <w:rFonts w:ascii="Times New Roman" w:eastAsia="Times New Roman" w:hAnsi="Times New Roman" w:cs="Times New Roman"/>
          <w:sz w:val="24"/>
          <w:szCs w:val="24"/>
          <w:highlight w:val="yellow"/>
        </w:rPr>
      </w:pPr>
      <w:r w:rsidRPr="002D4436">
        <w:rPr>
          <w:rFonts w:ascii="Times New Roman" w:hAnsi="Times New Roman" w:cs="Times New Roman"/>
          <w:sz w:val="24"/>
          <w:szCs w:val="24"/>
          <w:shd w:val="clear" w:color="auto" w:fill="FFFFFF"/>
        </w:rPr>
        <w:t>Відповідно до Закону України «Про здійснення правосуддя та кримінального провадження у зв</w:t>
      </w:r>
      <w:r w:rsidRPr="002D4436">
        <w:rPr>
          <w:rFonts w:ascii="Times New Roman" w:hAnsi="Times New Roman" w:cs="Times New Roman"/>
          <w:sz w:val="24"/>
          <w:szCs w:val="24"/>
          <w:shd w:val="clear" w:color="auto" w:fill="FFFFFF"/>
          <w:lang w:val="en-US"/>
        </w:rPr>
        <w:t>’</w:t>
      </w:r>
      <w:r w:rsidRPr="002D4436">
        <w:rPr>
          <w:rFonts w:ascii="Times New Roman" w:hAnsi="Times New Roman" w:cs="Times New Roman"/>
          <w:sz w:val="24"/>
          <w:szCs w:val="24"/>
          <w:shd w:val="clear" w:color="auto" w:fill="FFFFFF"/>
        </w:rPr>
        <w:t xml:space="preserve">язку з проведенням антитерористичної операції» та </w:t>
      </w:r>
      <w:r w:rsidR="005E48C9" w:rsidRPr="002D4436">
        <w:rPr>
          <w:rFonts w:ascii="Times New Roman" w:hAnsi="Times New Roman" w:cs="Times New Roman"/>
          <w:sz w:val="24"/>
          <w:szCs w:val="24"/>
          <w:shd w:val="clear" w:color="auto" w:fill="FFFFFF"/>
        </w:rPr>
        <w:t>розпорядження Голови Вищого спеціалізованого суду України з розгляду цив</w:t>
      </w:r>
      <w:r w:rsidR="001526B1">
        <w:rPr>
          <w:rFonts w:ascii="Times New Roman" w:hAnsi="Times New Roman" w:cs="Times New Roman"/>
          <w:sz w:val="24"/>
          <w:szCs w:val="24"/>
          <w:shd w:val="clear" w:color="auto" w:fill="FFFFFF"/>
        </w:rPr>
        <w:t>ільних і кримінальних справ від 02 </w:t>
      </w:r>
      <w:r w:rsidR="005E48C9" w:rsidRPr="002D4436">
        <w:rPr>
          <w:rFonts w:ascii="Times New Roman" w:hAnsi="Times New Roman" w:cs="Times New Roman"/>
          <w:sz w:val="24"/>
          <w:szCs w:val="24"/>
          <w:shd w:val="clear" w:color="auto" w:fill="FFFFFF"/>
        </w:rPr>
        <w:t>вересня 2014 року № 27/0/38-14 «Про визначення територіальної підсудності справ» територіальну підсудність судових справ, підсудних Бу</w:t>
      </w:r>
      <w:r w:rsidR="00E24E82">
        <w:rPr>
          <w:rFonts w:ascii="Times New Roman" w:hAnsi="Times New Roman" w:cs="Times New Roman"/>
          <w:sz w:val="24"/>
          <w:szCs w:val="24"/>
          <w:shd w:val="clear" w:color="auto" w:fill="FFFFFF"/>
        </w:rPr>
        <w:t>дьоннівському районному суду м. </w:t>
      </w:r>
      <w:r w:rsidR="005E48C9" w:rsidRPr="002D4436">
        <w:rPr>
          <w:rFonts w:ascii="Times New Roman" w:hAnsi="Times New Roman" w:cs="Times New Roman"/>
          <w:sz w:val="24"/>
          <w:szCs w:val="24"/>
          <w:shd w:val="clear" w:color="auto" w:fill="FFFFFF"/>
        </w:rPr>
        <w:t>Донецька та Кіровському районному суду м. Донецька, змінено та визначено за Красноармійським міськрайонним судом Донецької області.</w:t>
      </w:r>
    </w:p>
    <w:p w:rsidR="00E94427" w:rsidRPr="002D4436" w:rsidRDefault="005E48C9">
      <w:pPr>
        <w:spacing w:after="0" w:line="240" w:lineRule="auto"/>
        <w:ind w:firstLine="708"/>
        <w:jc w:val="both"/>
        <w:rPr>
          <w:rFonts w:ascii="Times New Roman" w:hAnsi="Times New Roman" w:cs="Times New Roman"/>
          <w:sz w:val="24"/>
          <w:szCs w:val="24"/>
          <w:shd w:val="clear" w:color="auto" w:fill="FFFFFF"/>
        </w:rPr>
      </w:pPr>
      <w:r w:rsidRPr="002D4436">
        <w:rPr>
          <w:rFonts w:ascii="Times New Roman" w:hAnsi="Times New Roman" w:cs="Times New Roman"/>
          <w:sz w:val="24"/>
          <w:szCs w:val="24"/>
          <w:shd w:val="clear" w:color="auto" w:fill="FFFFFF"/>
        </w:rPr>
        <w:t>Також у листі в.о. голови Красноармійського</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міськрайонного суду Донецької області від 16 квітня 2024 року № 32дпс-1680/24 зазначено, що відрядження судді Токарєва А.Г. до іншого суду призведе до збільшення наванта</w:t>
      </w:r>
      <w:r w:rsidR="001526B1">
        <w:rPr>
          <w:rFonts w:ascii="Times New Roman" w:hAnsi="Times New Roman" w:cs="Times New Roman"/>
          <w:sz w:val="24"/>
          <w:szCs w:val="24"/>
          <w:shd w:val="clear" w:color="auto" w:fill="FFFFFF"/>
        </w:rPr>
        <w:t xml:space="preserve">ження на суддів цього суду, що </w:t>
      </w:r>
      <w:r w:rsidRPr="002D4436">
        <w:rPr>
          <w:rFonts w:ascii="Times New Roman" w:hAnsi="Times New Roman" w:cs="Times New Roman"/>
          <w:sz w:val="24"/>
          <w:szCs w:val="24"/>
          <w:shd w:val="clear" w:color="auto" w:fill="FFFFFF"/>
        </w:rPr>
        <w:t>сво</w:t>
      </w:r>
      <w:r w:rsidR="001526B1">
        <w:rPr>
          <w:rFonts w:ascii="Times New Roman" w:hAnsi="Times New Roman" w:cs="Times New Roman"/>
          <w:sz w:val="24"/>
          <w:szCs w:val="24"/>
          <w:shd w:val="clear" w:color="auto" w:fill="FFFFFF"/>
        </w:rPr>
        <w:t>є</w:t>
      </w:r>
      <w:r w:rsidRPr="002D4436">
        <w:rPr>
          <w:rFonts w:ascii="Times New Roman" w:hAnsi="Times New Roman" w:cs="Times New Roman"/>
          <w:sz w:val="24"/>
          <w:szCs w:val="24"/>
          <w:shd w:val="clear" w:color="auto" w:fill="FFFFFF"/>
        </w:rPr>
        <w:t>ю черг</w:t>
      </w:r>
      <w:r w:rsidR="001526B1">
        <w:rPr>
          <w:rFonts w:ascii="Times New Roman" w:hAnsi="Times New Roman" w:cs="Times New Roman"/>
          <w:sz w:val="24"/>
          <w:szCs w:val="24"/>
          <w:shd w:val="clear" w:color="auto" w:fill="FFFFFF"/>
        </w:rPr>
        <w:t>ою</w:t>
      </w:r>
      <w:r w:rsidRPr="002D4436">
        <w:rPr>
          <w:rFonts w:ascii="Times New Roman" w:hAnsi="Times New Roman" w:cs="Times New Roman"/>
          <w:sz w:val="24"/>
          <w:szCs w:val="24"/>
          <w:shd w:val="clear" w:color="auto" w:fill="FFFFFF"/>
        </w:rPr>
        <w:t xml:space="preserve"> вплине на стан оперативності розгляду судових справ.</w:t>
      </w:r>
    </w:p>
    <w:p w:rsidR="00E94427" w:rsidRPr="002D4436" w:rsidRDefault="00990750">
      <w:pPr>
        <w:spacing w:after="0" w:line="240" w:lineRule="auto"/>
        <w:ind w:firstLine="708"/>
        <w:jc w:val="both"/>
        <w:rPr>
          <w:rFonts w:ascii="Times New Roman" w:hAnsi="Times New Roman" w:cs="Times New Roman"/>
          <w:sz w:val="24"/>
          <w:szCs w:val="24"/>
        </w:rPr>
      </w:pPr>
      <w:r w:rsidRPr="002D4436">
        <w:rPr>
          <w:rFonts w:ascii="Times New Roman" w:hAnsi="Times New Roman" w:cs="Times New Roman"/>
          <w:sz w:val="24"/>
          <w:szCs w:val="24"/>
        </w:rPr>
        <w:t xml:space="preserve">На запит Комісії листом </w:t>
      </w:r>
      <w:r w:rsidRPr="002D4436">
        <w:rPr>
          <w:rFonts w:ascii="Times New Roman" w:hAnsi="Times New Roman" w:cs="Times New Roman"/>
          <w:sz w:val="24"/>
          <w:szCs w:val="24"/>
          <w:shd w:val="clear" w:color="auto" w:fill="FFFFFF"/>
        </w:rPr>
        <w:t>Красноармійського міськрайонного суду Донецької області</w:t>
      </w:r>
      <w:r w:rsidRPr="002D4436">
        <w:rPr>
          <w:rFonts w:ascii="Times New Roman" w:hAnsi="Times New Roman" w:cs="Times New Roman"/>
          <w:sz w:val="24"/>
          <w:szCs w:val="24"/>
        </w:rPr>
        <w:t xml:space="preserve"> від </w:t>
      </w:r>
      <w:r w:rsidR="00E902B6" w:rsidRPr="002D4436">
        <w:rPr>
          <w:rFonts w:ascii="Times New Roman" w:hAnsi="Times New Roman" w:cs="Times New Roman"/>
          <w:sz w:val="24"/>
          <w:szCs w:val="24"/>
        </w:rPr>
        <w:t>19 квітня</w:t>
      </w:r>
      <w:r w:rsidR="00B91318">
        <w:rPr>
          <w:rFonts w:ascii="Times New Roman" w:hAnsi="Times New Roman" w:cs="Times New Roman"/>
          <w:sz w:val="24"/>
          <w:szCs w:val="24"/>
        </w:rPr>
        <w:t xml:space="preserve"> </w:t>
      </w:r>
      <w:r w:rsidRPr="002D4436">
        <w:rPr>
          <w:rFonts w:ascii="Times New Roman" w:hAnsi="Times New Roman" w:cs="Times New Roman"/>
          <w:sz w:val="24"/>
          <w:szCs w:val="24"/>
        </w:rPr>
        <w:t>202</w:t>
      </w:r>
      <w:r w:rsidR="00E902B6" w:rsidRPr="002D4436">
        <w:rPr>
          <w:rFonts w:ascii="Times New Roman" w:hAnsi="Times New Roman" w:cs="Times New Roman"/>
          <w:sz w:val="24"/>
          <w:szCs w:val="24"/>
        </w:rPr>
        <w:t>4</w:t>
      </w:r>
      <w:r w:rsidRPr="002D4436">
        <w:rPr>
          <w:rFonts w:ascii="Times New Roman" w:hAnsi="Times New Roman" w:cs="Times New Roman"/>
          <w:sz w:val="24"/>
          <w:szCs w:val="24"/>
        </w:rPr>
        <w:t xml:space="preserve"> року № </w:t>
      </w:r>
      <w:r w:rsidR="00B8355C" w:rsidRPr="002D4436">
        <w:rPr>
          <w:rFonts w:ascii="Times New Roman" w:hAnsi="Times New Roman" w:cs="Times New Roman"/>
          <w:sz w:val="24"/>
          <w:szCs w:val="24"/>
        </w:rPr>
        <w:t xml:space="preserve">32дпс-1680/24 </w:t>
      </w:r>
      <w:r w:rsidRPr="002D4436">
        <w:rPr>
          <w:rFonts w:ascii="Times New Roman" w:hAnsi="Times New Roman" w:cs="Times New Roman"/>
          <w:sz w:val="24"/>
          <w:szCs w:val="24"/>
        </w:rPr>
        <w:t>повідомлено, що</w:t>
      </w:r>
      <w:r w:rsidR="00B8355C" w:rsidRPr="002D4436">
        <w:rPr>
          <w:rFonts w:ascii="Times New Roman" w:hAnsi="Times New Roman" w:cs="Times New Roman"/>
          <w:sz w:val="24"/>
          <w:szCs w:val="24"/>
        </w:rPr>
        <w:t xml:space="preserve"> Токарєв А.Г. є слідчим суддею та суддею, який уповноважений здійснювати кримінальне провадження щодо неповнолітніх.</w:t>
      </w:r>
    </w:p>
    <w:p w:rsidR="00990750" w:rsidRPr="002D4436" w:rsidRDefault="00990750">
      <w:pPr>
        <w:spacing w:after="0" w:line="240" w:lineRule="auto"/>
        <w:ind w:firstLine="708"/>
        <w:jc w:val="both"/>
        <w:rPr>
          <w:rFonts w:ascii="Times New Roman" w:hAnsi="Times New Roman" w:cs="Times New Roman"/>
          <w:sz w:val="24"/>
          <w:szCs w:val="24"/>
        </w:rPr>
      </w:pPr>
      <w:r w:rsidRPr="002D4436">
        <w:rPr>
          <w:rFonts w:ascii="Times New Roman" w:hAnsi="Times New Roman" w:cs="Times New Roman"/>
          <w:sz w:val="24"/>
          <w:szCs w:val="24"/>
        </w:rPr>
        <w:t xml:space="preserve">У цьому листі </w:t>
      </w:r>
      <w:r w:rsidRPr="002D4436">
        <w:rPr>
          <w:rFonts w:ascii="Times New Roman" w:hAnsi="Times New Roman" w:cs="Times New Roman"/>
          <w:sz w:val="24"/>
          <w:szCs w:val="24"/>
          <w:shd w:val="clear" w:color="auto" w:fill="FFFFFF"/>
        </w:rPr>
        <w:t>також зазначено, що</w:t>
      </w:r>
      <w:r w:rsidR="00B8355C" w:rsidRPr="002D4436">
        <w:rPr>
          <w:rFonts w:ascii="Times New Roman" w:hAnsi="Times New Roman" w:cs="Times New Roman"/>
          <w:sz w:val="24"/>
          <w:szCs w:val="24"/>
          <w:shd w:val="clear" w:color="auto" w:fill="FFFFFF"/>
        </w:rPr>
        <w:t xml:space="preserve"> у провадженні судді Токарєва А.Г. перебувають</w:t>
      </w:r>
      <w:r w:rsidR="004001E9" w:rsidRPr="002D4436">
        <w:rPr>
          <w:rFonts w:ascii="Times New Roman" w:hAnsi="Times New Roman" w:cs="Times New Roman"/>
          <w:sz w:val="24"/>
          <w:szCs w:val="24"/>
          <w:shd w:val="clear" w:color="auto" w:fill="FFFFFF"/>
        </w:rPr>
        <w:t xml:space="preserve"> 17</w:t>
      </w:r>
      <w:r w:rsidR="00FB4FA6">
        <w:rPr>
          <w:rFonts w:ascii="Times New Roman" w:hAnsi="Times New Roman" w:cs="Times New Roman"/>
          <w:sz w:val="24"/>
          <w:szCs w:val="24"/>
          <w:shd w:val="clear" w:color="auto" w:fill="FFFFFF"/>
        </w:rPr>
        <w:t> </w:t>
      </w:r>
      <w:r w:rsidR="00B8355C" w:rsidRPr="002D4436">
        <w:rPr>
          <w:rFonts w:ascii="Times New Roman" w:hAnsi="Times New Roman" w:cs="Times New Roman"/>
          <w:sz w:val="24"/>
          <w:szCs w:val="24"/>
          <w:shd w:val="clear" w:color="auto" w:fill="FFFFFF"/>
        </w:rPr>
        <w:t>справ, які можуть стано</w:t>
      </w:r>
      <w:r w:rsidR="00980C52" w:rsidRPr="002D4436">
        <w:rPr>
          <w:rFonts w:ascii="Times New Roman" w:hAnsi="Times New Roman" w:cs="Times New Roman"/>
          <w:sz w:val="24"/>
          <w:szCs w:val="24"/>
          <w:shd w:val="clear" w:color="auto" w:fill="FFFFFF"/>
        </w:rPr>
        <w:t>вити значний суспільний інтерес. Зокрема</w:t>
      </w:r>
      <w:r w:rsidR="001526B1">
        <w:rPr>
          <w:rFonts w:ascii="Times New Roman" w:hAnsi="Times New Roman" w:cs="Times New Roman"/>
          <w:sz w:val="24"/>
          <w:szCs w:val="24"/>
          <w:shd w:val="clear" w:color="auto" w:fill="FFFFFF"/>
        </w:rPr>
        <w:t>,</w:t>
      </w:r>
      <w:r w:rsidR="00980C52" w:rsidRPr="002D4436">
        <w:rPr>
          <w:rFonts w:ascii="Times New Roman" w:hAnsi="Times New Roman" w:cs="Times New Roman"/>
          <w:sz w:val="24"/>
          <w:szCs w:val="24"/>
          <w:shd w:val="clear" w:color="auto" w:fill="FFFFFF"/>
        </w:rPr>
        <w:t xml:space="preserve"> у провадженні судді перебувають: кримінальне провадження за частиною другою статті 110 К</w:t>
      </w:r>
      <w:r w:rsidR="001526B1">
        <w:rPr>
          <w:rFonts w:ascii="Times New Roman" w:hAnsi="Times New Roman" w:cs="Times New Roman"/>
          <w:sz w:val="24"/>
          <w:szCs w:val="24"/>
          <w:shd w:val="clear" w:color="auto" w:fill="FFFFFF"/>
        </w:rPr>
        <w:t>римінального кодексу</w:t>
      </w:r>
      <w:r w:rsidR="00980C52" w:rsidRPr="002D4436">
        <w:rPr>
          <w:rFonts w:ascii="Times New Roman" w:hAnsi="Times New Roman" w:cs="Times New Roman"/>
          <w:sz w:val="24"/>
          <w:szCs w:val="24"/>
          <w:shd w:val="clear" w:color="auto" w:fill="FFFFFF"/>
        </w:rPr>
        <w:t xml:space="preserve"> України</w:t>
      </w:r>
      <w:r w:rsidR="001526B1">
        <w:rPr>
          <w:rFonts w:ascii="Times New Roman" w:hAnsi="Times New Roman" w:cs="Times New Roman"/>
          <w:sz w:val="24"/>
          <w:szCs w:val="24"/>
          <w:shd w:val="clear" w:color="auto" w:fill="FFFFFF"/>
        </w:rPr>
        <w:t xml:space="preserve"> (далі – КК України)</w:t>
      </w:r>
      <w:r w:rsidR="00980C52" w:rsidRPr="002D4436">
        <w:rPr>
          <w:rFonts w:ascii="Times New Roman" w:hAnsi="Times New Roman" w:cs="Times New Roman"/>
          <w:sz w:val="24"/>
          <w:szCs w:val="24"/>
          <w:shd w:val="clear" w:color="auto" w:fill="FFFFFF"/>
        </w:rPr>
        <w:t xml:space="preserve"> (посягання на територіальну цілісність і недоторканність України); кримінальне провадження за частиною другою статті 111 КК України (державна зрада), 12 кримінальних проваджень за частиною першою статті 258-3 КК України (створення терористичної групи чи терористичної організації) та три кримінальні провадження за статтею 115 КК України (умисне вбивство).</w:t>
      </w:r>
    </w:p>
    <w:p w:rsidR="00C171C5" w:rsidRPr="002D4436" w:rsidRDefault="00C171C5" w:rsidP="00C171C5">
      <w:pPr>
        <w:autoSpaceDE w:val="0"/>
        <w:autoSpaceDN w:val="0"/>
        <w:adjustRightInd w:val="0"/>
        <w:spacing w:after="0" w:line="240" w:lineRule="auto"/>
        <w:ind w:firstLine="708"/>
        <w:jc w:val="both"/>
        <w:rPr>
          <w:rFonts w:ascii="Times New Roman" w:hAnsi="Times New Roman" w:cs="Times New Roman"/>
          <w:sz w:val="24"/>
          <w:szCs w:val="24"/>
        </w:rPr>
      </w:pPr>
      <w:r w:rsidRPr="002D4436">
        <w:rPr>
          <w:rFonts w:ascii="Times New Roman" w:hAnsi="Times New Roman" w:cs="Times New Roman"/>
          <w:sz w:val="24"/>
          <w:szCs w:val="24"/>
        </w:rPr>
        <w:t xml:space="preserve">Під час </w:t>
      </w:r>
      <w:r w:rsidRPr="002D4436">
        <w:rPr>
          <w:rFonts w:ascii="Times New Roman" w:eastAsia="Times New Roman" w:hAnsi="Times New Roman" w:cs="Times New Roman"/>
          <w:sz w:val="24"/>
          <w:szCs w:val="24"/>
        </w:rPr>
        <w:t>розгляду питання щодо відрядження</w:t>
      </w:r>
      <w:r w:rsidRPr="002D4436">
        <w:rPr>
          <w:rFonts w:ascii="Times New Roman" w:hAnsi="Times New Roman" w:cs="Times New Roman"/>
          <w:sz w:val="24"/>
          <w:szCs w:val="24"/>
        </w:rPr>
        <w:t xml:space="preserve"> Комісія діє виключно з метою забезпечення доступу до правосуддя, врегулювання надмірного навантаження у Сквирському районному суді Київської області, недопущення суттєвого впливу на середній рівень судового навантаження в </w:t>
      </w:r>
      <w:r w:rsidRPr="002D4436">
        <w:rPr>
          <w:rFonts w:ascii="Times New Roman" w:hAnsi="Times New Roman" w:cs="Times New Roman"/>
          <w:sz w:val="24"/>
          <w:szCs w:val="24"/>
          <w:shd w:val="clear" w:color="auto" w:fill="FFFFFF"/>
        </w:rPr>
        <w:t>Красноармійському міськрайонному суді Донецької області</w:t>
      </w:r>
      <w:r w:rsidRPr="002D4436">
        <w:rPr>
          <w:rFonts w:ascii="Times New Roman" w:hAnsi="Times New Roman" w:cs="Times New Roman"/>
          <w:sz w:val="24"/>
          <w:szCs w:val="24"/>
        </w:rPr>
        <w:t>.</w:t>
      </w:r>
    </w:p>
    <w:p w:rsidR="00612D9A" w:rsidRDefault="00612D9A" w:rsidP="00612D9A">
      <w:pPr>
        <w:spacing w:after="0" w:line="240" w:lineRule="auto"/>
        <w:ind w:firstLine="708"/>
        <w:jc w:val="both"/>
        <w:rPr>
          <w:rFonts w:ascii="Times New Roman" w:hAnsi="Times New Roman" w:cs="Times New Roman"/>
          <w:bCs/>
          <w:iCs/>
          <w:sz w:val="24"/>
          <w:szCs w:val="24"/>
          <w:shd w:val="clear" w:color="auto" w:fill="FFFFFF"/>
        </w:rPr>
      </w:pPr>
      <w:r w:rsidRPr="004B184D">
        <w:rPr>
          <w:rFonts w:ascii="Times New Roman" w:hAnsi="Times New Roman" w:cs="Times New Roman"/>
          <w:bCs/>
          <w:iCs/>
          <w:sz w:val="24"/>
          <w:szCs w:val="24"/>
          <w:shd w:val="clear" w:color="auto" w:fill="FFFFFF"/>
        </w:rPr>
        <w:t>З огляду на стан здійснення правосуддя в</w:t>
      </w:r>
      <w:r>
        <w:rPr>
          <w:rFonts w:ascii="Times New Roman" w:hAnsi="Times New Roman" w:cs="Times New Roman"/>
          <w:bCs/>
          <w:iCs/>
          <w:sz w:val="24"/>
          <w:szCs w:val="24"/>
          <w:shd w:val="clear" w:color="auto" w:fill="FFFFFF"/>
        </w:rPr>
        <w:t xml:space="preserve"> </w:t>
      </w:r>
      <w:r w:rsidRPr="002D4436">
        <w:rPr>
          <w:rFonts w:ascii="Times New Roman" w:hAnsi="Times New Roman" w:cs="Times New Roman"/>
          <w:sz w:val="24"/>
          <w:szCs w:val="24"/>
          <w:shd w:val="clear" w:color="auto" w:fill="FFFFFF"/>
        </w:rPr>
        <w:t>Красноармійському міськрайонному суді Донецької області</w:t>
      </w:r>
      <w:r w:rsidRPr="004B184D">
        <w:rPr>
          <w:rFonts w:ascii="Times New Roman" w:hAnsi="Times New Roman" w:cs="Times New Roman"/>
          <w:bCs/>
          <w:iCs/>
          <w:sz w:val="24"/>
          <w:szCs w:val="24"/>
          <w:shd w:val="clear" w:color="auto" w:fill="FFFFFF"/>
        </w:rPr>
        <w:t xml:space="preserve"> Комісія</w:t>
      </w:r>
      <w:r>
        <w:rPr>
          <w:rFonts w:ascii="Times New Roman" w:hAnsi="Times New Roman" w:cs="Times New Roman"/>
          <w:bCs/>
          <w:iCs/>
          <w:sz w:val="24"/>
          <w:szCs w:val="24"/>
          <w:shd w:val="clear" w:color="auto" w:fill="FFFFFF"/>
        </w:rPr>
        <w:t xml:space="preserve"> </w:t>
      </w:r>
      <w:r w:rsidRPr="004B184D">
        <w:rPr>
          <w:rFonts w:ascii="Times New Roman" w:hAnsi="Times New Roman" w:cs="Times New Roman"/>
          <w:bCs/>
          <w:iCs/>
          <w:sz w:val="24"/>
          <w:szCs w:val="24"/>
          <w:shd w:val="clear" w:color="auto" w:fill="FFFFFF"/>
        </w:rPr>
        <w:t>вважає</w:t>
      </w:r>
      <w:r>
        <w:rPr>
          <w:rFonts w:ascii="Times New Roman" w:hAnsi="Times New Roman" w:cs="Times New Roman"/>
          <w:bCs/>
          <w:iCs/>
          <w:sz w:val="24"/>
          <w:szCs w:val="24"/>
          <w:shd w:val="clear" w:color="auto" w:fill="FFFFFF"/>
        </w:rPr>
        <w:t xml:space="preserve">, що відрядження судді Токарєва А.Г. </w:t>
      </w:r>
      <w:r w:rsidRPr="004B184D">
        <w:rPr>
          <w:rFonts w:ascii="Times New Roman" w:hAnsi="Times New Roman" w:cs="Times New Roman"/>
          <w:bCs/>
          <w:iCs/>
          <w:sz w:val="24"/>
          <w:szCs w:val="24"/>
          <w:shd w:val="clear" w:color="auto" w:fill="FFFFFF"/>
        </w:rPr>
        <w:t>спричинить суттєве збільшення судового навантаження</w:t>
      </w:r>
      <w:r w:rsidR="001526B1">
        <w:rPr>
          <w:rFonts w:ascii="Times New Roman" w:hAnsi="Times New Roman" w:cs="Times New Roman"/>
          <w:bCs/>
          <w:iCs/>
          <w:sz w:val="24"/>
          <w:szCs w:val="24"/>
          <w:shd w:val="clear" w:color="auto" w:fill="FFFFFF"/>
        </w:rPr>
        <w:t xml:space="preserve"> в</w:t>
      </w:r>
      <w:r>
        <w:rPr>
          <w:rFonts w:ascii="Times New Roman" w:hAnsi="Times New Roman" w:cs="Times New Roman"/>
          <w:bCs/>
          <w:iCs/>
          <w:sz w:val="24"/>
          <w:szCs w:val="24"/>
          <w:shd w:val="clear" w:color="auto" w:fill="FFFFFF"/>
        </w:rPr>
        <w:t xml:space="preserve"> цьому суді.</w:t>
      </w:r>
    </w:p>
    <w:p w:rsidR="00C94426" w:rsidRPr="002D4436" w:rsidRDefault="00C94426">
      <w:pPr>
        <w:spacing w:after="0" w:line="240" w:lineRule="auto"/>
        <w:ind w:firstLine="708"/>
        <w:jc w:val="both"/>
        <w:rPr>
          <w:rFonts w:ascii="Times New Roman" w:eastAsia="Times New Roman" w:hAnsi="Times New Roman" w:cs="Times New Roman"/>
          <w:sz w:val="24"/>
          <w:szCs w:val="24"/>
          <w:highlight w:val="yellow"/>
        </w:rPr>
      </w:pPr>
      <w:r w:rsidRPr="002D4436">
        <w:rPr>
          <w:rFonts w:ascii="Times New Roman" w:hAnsi="Times New Roman" w:cs="Times New Roman"/>
          <w:sz w:val="24"/>
          <w:szCs w:val="24"/>
          <w:shd w:val="clear" w:color="auto" w:fill="FFFFFF"/>
        </w:rPr>
        <w:t>Заслухавши доповідача, дослідивши наявні в розпорядженні Комісії матеріали, урахувавши інформацію про стан здійснення правосуддя в судах, у яких суддя Токарєв А.Г. обіймає штатну посаду, його стаж роботи на посаді судді, якість розгляду суддями справ, а також обставини, встановлені під час розгляду питання щодо відрядження суддів, Комісія дійшла висновку про наявність підстав для відмови у внесенні подання до Вищої ради правосуддя</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на</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відрядження</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судді</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Красноармійського</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міськрайонного</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суду</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Донецької</w:t>
      </w:r>
      <w:r w:rsidRPr="00B91318">
        <w:rPr>
          <w:rFonts w:ascii="Times New Roman" w:hAnsi="Times New Roman" w:cs="Times New Roman"/>
          <w:sz w:val="36"/>
          <w:szCs w:val="36"/>
          <w:shd w:val="clear" w:color="auto" w:fill="FFFFFF"/>
        </w:rPr>
        <w:t xml:space="preserve"> </w:t>
      </w:r>
      <w:r w:rsidRPr="002D4436">
        <w:rPr>
          <w:rFonts w:ascii="Times New Roman" w:hAnsi="Times New Roman" w:cs="Times New Roman"/>
          <w:sz w:val="24"/>
          <w:szCs w:val="24"/>
          <w:shd w:val="clear" w:color="auto" w:fill="FFFFFF"/>
        </w:rPr>
        <w:t>області</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Токарєва</w:t>
      </w:r>
      <w:r w:rsidR="00B91318">
        <w:rPr>
          <w:rFonts w:ascii="Times New Roman" w:hAnsi="Times New Roman" w:cs="Times New Roman"/>
          <w:sz w:val="24"/>
          <w:szCs w:val="24"/>
          <w:shd w:val="clear" w:color="auto" w:fill="FFFFFF"/>
        </w:rPr>
        <w:t xml:space="preserve"> </w:t>
      </w:r>
      <w:r w:rsidRPr="002D4436">
        <w:rPr>
          <w:rFonts w:ascii="Times New Roman" w:hAnsi="Times New Roman" w:cs="Times New Roman"/>
          <w:sz w:val="24"/>
          <w:szCs w:val="24"/>
          <w:shd w:val="clear" w:color="auto" w:fill="FFFFFF"/>
        </w:rPr>
        <w:t xml:space="preserve">А.Г. до </w:t>
      </w:r>
      <w:r w:rsidRPr="002D4436">
        <w:rPr>
          <w:rFonts w:ascii="Times New Roman" w:eastAsia="Times New Roman" w:hAnsi="Times New Roman" w:cs="Times New Roman"/>
          <w:sz w:val="24"/>
          <w:szCs w:val="24"/>
        </w:rPr>
        <w:t>Сквирського районного суду Київської області</w:t>
      </w:r>
      <w:r w:rsidRPr="002D4436">
        <w:rPr>
          <w:rFonts w:ascii="Times New Roman" w:hAnsi="Times New Roman" w:cs="Times New Roman"/>
          <w:sz w:val="24"/>
          <w:szCs w:val="24"/>
          <w:shd w:val="clear" w:color="auto" w:fill="FFFFFF"/>
        </w:rPr>
        <w:t>.</w:t>
      </w:r>
    </w:p>
    <w:p w:rsidR="00990750" w:rsidRPr="002D4436" w:rsidRDefault="00990750" w:rsidP="00990750">
      <w:pPr>
        <w:autoSpaceDE w:val="0"/>
        <w:autoSpaceDN w:val="0"/>
        <w:adjustRightInd w:val="0"/>
        <w:spacing w:after="0" w:line="240" w:lineRule="auto"/>
        <w:ind w:firstLine="708"/>
        <w:jc w:val="both"/>
        <w:rPr>
          <w:rFonts w:ascii="Times New Roman" w:hAnsi="Times New Roman" w:cs="Times New Roman"/>
          <w:bCs/>
          <w:sz w:val="24"/>
          <w:szCs w:val="24"/>
        </w:rPr>
      </w:pPr>
      <w:r w:rsidRPr="002D4436">
        <w:rPr>
          <w:rFonts w:ascii="Times New Roman" w:hAnsi="Times New Roman" w:cs="Times New Roman"/>
          <w:bCs/>
          <w:sz w:val="24"/>
          <w:szCs w:val="24"/>
        </w:rPr>
        <w:t>Водночас абзацом першим пункту 16 розділу ІІІ Порядку встановлено, що у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990750" w:rsidRPr="002D4436" w:rsidRDefault="00990750" w:rsidP="00990750">
      <w:pPr>
        <w:autoSpaceDE w:val="0"/>
        <w:autoSpaceDN w:val="0"/>
        <w:adjustRightInd w:val="0"/>
        <w:spacing w:after="0" w:line="240" w:lineRule="auto"/>
        <w:ind w:firstLine="708"/>
        <w:jc w:val="both"/>
        <w:rPr>
          <w:rFonts w:ascii="Times New Roman" w:hAnsi="Times New Roman" w:cs="Times New Roman"/>
          <w:bCs/>
          <w:sz w:val="24"/>
          <w:szCs w:val="24"/>
        </w:rPr>
      </w:pPr>
      <w:r w:rsidRPr="002D4436">
        <w:rPr>
          <w:rFonts w:ascii="Times New Roman" w:hAnsi="Times New Roman" w:cs="Times New Roman"/>
          <w:bCs/>
          <w:sz w:val="24"/>
          <w:szCs w:val="24"/>
        </w:rPr>
        <w:t xml:space="preserve">Ураховуючи, що Комісією прийнято рішення про відмову у внесенні подання про відрядження судді, який надав згоду на відрядження до </w:t>
      </w:r>
      <w:r w:rsidRPr="002D4436">
        <w:rPr>
          <w:rFonts w:ascii="Times New Roman" w:eastAsia="Times New Roman" w:hAnsi="Times New Roman" w:cs="Times New Roman"/>
          <w:sz w:val="24"/>
          <w:szCs w:val="24"/>
        </w:rPr>
        <w:t xml:space="preserve">Сквирського районного суду Київської </w:t>
      </w:r>
      <w:r w:rsidRPr="002D4436">
        <w:rPr>
          <w:rFonts w:ascii="Times New Roman" w:eastAsia="Times New Roman" w:hAnsi="Times New Roman" w:cs="Times New Roman"/>
          <w:sz w:val="24"/>
          <w:szCs w:val="24"/>
        </w:rPr>
        <w:lastRenderedPageBreak/>
        <w:t>області</w:t>
      </w:r>
      <w:r w:rsidRPr="002D4436">
        <w:rPr>
          <w:rFonts w:ascii="Times New Roman" w:hAnsi="Times New Roman" w:cs="Times New Roman"/>
          <w:bCs/>
          <w:sz w:val="24"/>
          <w:szCs w:val="24"/>
        </w:rPr>
        <w:t xml:space="preserve">, Комісія дійшла висновку про необхідність продовження строку розгляду питання щодо внесення подання про відрядження судді до цього суду. </w:t>
      </w:r>
    </w:p>
    <w:p w:rsidR="005B2B59" w:rsidRPr="002D4436" w:rsidRDefault="006B3F43">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5B2B59" w:rsidRPr="002D4436" w:rsidRDefault="005B2B59" w:rsidP="002D4436">
      <w:pPr>
        <w:spacing w:after="0" w:line="240" w:lineRule="auto"/>
        <w:ind w:firstLine="708"/>
        <w:jc w:val="center"/>
        <w:rPr>
          <w:rFonts w:ascii="Times New Roman" w:eastAsia="Times New Roman" w:hAnsi="Times New Roman" w:cs="Times New Roman"/>
          <w:sz w:val="24"/>
          <w:szCs w:val="24"/>
        </w:rPr>
      </w:pPr>
    </w:p>
    <w:p w:rsidR="005B2B59" w:rsidRPr="002D4436" w:rsidRDefault="006B3F43">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вирішила:</w:t>
      </w:r>
    </w:p>
    <w:p w:rsidR="005B2B59" w:rsidRPr="002D4436" w:rsidRDefault="005B2B59">
      <w:pPr>
        <w:pBdr>
          <w:top w:val="nil"/>
          <w:left w:val="nil"/>
          <w:bottom w:val="nil"/>
          <w:right w:val="nil"/>
          <w:between w:val="nil"/>
        </w:pBdr>
        <w:shd w:val="clear" w:color="auto" w:fill="FFFFFF"/>
        <w:spacing w:after="0" w:line="240" w:lineRule="auto"/>
        <w:ind w:firstLine="709"/>
        <w:jc w:val="center"/>
        <w:rPr>
          <w:rFonts w:ascii="Times New Roman" w:eastAsia="Times New Roman" w:hAnsi="Times New Roman" w:cs="Times New Roman"/>
          <w:sz w:val="24"/>
          <w:szCs w:val="24"/>
        </w:rPr>
      </w:pPr>
    </w:p>
    <w:p w:rsidR="006C5162" w:rsidRPr="002D4436" w:rsidRDefault="006C5162" w:rsidP="006C5162">
      <w:pPr>
        <w:pBdr>
          <w:top w:val="nil"/>
          <w:left w:val="nil"/>
          <w:bottom w:val="nil"/>
          <w:right w:val="nil"/>
          <w:between w:val="nil"/>
        </w:pBdr>
        <w:shd w:val="clear" w:color="auto" w:fill="FFFFFF"/>
        <w:spacing w:after="0" w:line="240" w:lineRule="auto"/>
        <w:ind w:firstLine="709"/>
        <w:jc w:val="both"/>
        <w:rPr>
          <w:rFonts w:ascii="Times New Roman" w:hAnsi="Times New Roman" w:cs="Times New Roman"/>
          <w:sz w:val="24"/>
          <w:szCs w:val="24"/>
          <w:shd w:val="clear" w:color="auto" w:fill="FFFFFF"/>
        </w:rPr>
      </w:pPr>
      <w:r w:rsidRPr="002D4436">
        <w:rPr>
          <w:rFonts w:ascii="Times New Roman" w:eastAsia="Times New Roman" w:hAnsi="Times New Roman" w:cs="Times New Roman"/>
          <w:sz w:val="24"/>
          <w:szCs w:val="24"/>
        </w:rPr>
        <w:t xml:space="preserve">1. Відмовити у внесенні подання </w:t>
      </w:r>
      <w:r w:rsidR="00901FAD" w:rsidRPr="002D4436">
        <w:rPr>
          <w:rFonts w:ascii="Times New Roman" w:eastAsia="Times New Roman" w:hAnsi="Times New Roman" w:cs="Times New Roman"/>
          <w:sz w:val="24"/>
          <w:szCs w:val="24"/>
        </w:rPr>
        <w:t>на</w:t>
      </w:r>
      <w:r w:rsidRPr="002D4436">
        <w:rPr>
          <w:rFonts w:ascii="Times New Roman" w:eastAsia="Times New Roman" w:hAnsi="Times New Roman" w:cs="Times New Roman"/>
          <w:sz w:val="24"/>
          <w:szCs w:val="24"/>
        </w:rPr>
        <w:t xml:space="preserve"> відрядження судді </w:t>
      </w:r>
      <w:r w:rsidRPr="002D4436">
        <w:rPr>
          <w:rFonts w:ascii="Times New Roman" w:hAnsi="Times New Roman" w:cs="Times New Roman"/>
          <w:sz w:val="24"/>
          <w:szCs w:val="24"/>
          <w:shd w:val="clear" w:color="auto" w:fill="FFFFFF"/>
        </w:rPr>
        <w:t xml:space="preserve">Красноармійського міськрайонного суду Донецької області Токарєва Артема Геннадійовича до Сквирського </w:t>
      </w:r>
      <w:r w:rsidRPr="002D4436">
        <w:rPr>
          <w:rFonts w:ascii="Times New Roman" w:eastAsia="Times New Roman" w:hAnsi="Times New Roman" w:cs="Times New Roman"/>
          <w:sz w:val="24"/>
          <w:szCs w:val="24"/>
        </w:rPr>
        <w:t>районного суду Київської області</w:t>
      </w:r>
      <w:r w:rsidRPr="002D4436">
        <w:rPr>
          <w:rFonts w:ascii="Times New Roman" w:hAnsi="Times New Roman" w:cs="Times New Roman"/>
          <w:sz w:val="24"/>
          <w:szCs w:val="24"/>
          <w:shd w:val="clear" w:color="auto" w:fill="FFFFFF"/>
        </w:rPr>
        <w:t>.</w:t>
      </w:r>
    </w:p>
    <w:p w:rsidR="006C5162" w:rsidRPr="002D4436" w:rsidRDefault="006C5162" w:rsidP="006C5162">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sz w:val="24"/>
          <w:szCs w:val="24"/>
        </w:rPr>
      </w:pPr>
      <w:r w:rsidRPr="002D4436">
        <w:rPr>
          <w:rFonts w:ascii="Times New Roman" w:hAnsi="Times New Roman" w:cs="Times New Roman"/>
          <w:sz w:val="24"/>
          <w:szCs w:val="24"/>
          <w:shd w:val="clear" w:color="auto" w:fill="FFFFFF"/>
        </w:rPr>
        <w:t xml:space="preserve">2. Продовжити строк розгляду питання щодо внесення подання про відрядження судді </w:t>
      </w:r>
      <w:r w:rsidRPr="00E12889">
        <w:rPr>
          <w:rFonts w:ascii="Times New Roman" w:hAnsi="Times New Roman" w:cs="Times New Roman"/>
          <w:sz w:val="24"/>
          <w:szCs w:val="24"/>
          <w:shd w:val="clear" w:color="auto" w:fill="FFFFFF"/>
        </w:rPr>
        <w:t xml:space="preserve">до Сквирського </w:t>
      </w:r>
      <w:r w:rsidRPr="00E12889">
        <w:rPr>
          <w:rFonts w:ascii="Times New Roman" w:eastAsia="Times New Roman" w:hAnsi="Times New Roman" w:cs="Times New Roman"/>
          <w:sz w:val="24"/>
          <w:szCs w:val="24"/>
        </w:rPr>
        <w:t>районного суду Київської області</w:t>
      </w:r>
      <w:r w:rsidR="00901FAD" w:rsidRPr="00E12889">
        <w:rPr>
          <w:rFonts w:ascii="Times New Roman" w:eastAsia="Times New Roman" w:hAnsi="Times New Roman" w:cs="Times New Roman"/>
          <w:sz w:val="24"/>
          <w:szCs w:val="24"/>
        </w:rPr>
        <w:t xml:space="preserve"> </w:t>
      </w:r>
      <w:r w:rsidR="00BC773A">
        <w:rPr>
          <w:rFonts w:ascii="Times New Roman" w:eastAsia="Times New Roman" w:hAnsi="Times New Roman" w:cs="Times New Roman"/>
          <w:sz w:val="24"/>
          <w:szCs w:val="24"/>
        </w:rPr>
        <w:t>до 05</w:t>
      </w:r>
      <w:r w:rsidR="00901FAD" w:rsidRPr="00E12889">
        <w:rPr>
          <w:rFonts w:ascii="Times New Roman" w:eastAsia="Times New Roman" w:hAnsi="Times New Roman" w:cs="Times New Roman"/>
          <w:sz w:val="24"/>
          <w:szCs w:val="24"/>
        </w:rPr>
        <w:t xml:space="preserve"> </w:t>
      </w:r>
      <w:r w:rsidR="00E12889" w:rsidRPr="00E12889">
        <w:rPr>
          <w:rFonts w:ascii="Times New Roman" w:eastAsia="Times New Roman" w:hAnsi="Times New Roman" w:cs="Times New Roman"/>
          <w:sz w:val="24"/>
          <w:szCs w:val="24"/>
        </w:rPr>
        <w:t>черв</w:t>
      </w:r>
      <w:r w:rsidR="00901FAD" w:rsidRPr="00E12889">
        <w:rPr>
          <w:rFonts w:ascii="Times New Roman" w:eastAsia="Times New Roman" w:hAnsi="Times New Roman" w:cs="Times New Roman"/>
          <w:sz w:val="24"/>
          <w:szCs w:val="24"/>
        </w:rPr>
        <w:t>ня 2024 року</w:t>
      </w:r>
      <w:r w:rsidRPr="00E12889">
        <w:rPr>
          <w:rFonts w:ascii="Times New Roman" w:hAnsi="Times New Roman" w:cs="Times New Roman"/>
          <w:sz w:val="24"/>
          <w:szCs w:val="24"/>
          <w:shd w:val="clear" w:color="auto" w:fill="FFFFFF"/>
        </w:rPr>
        <w:t>.</w:t>
      </w:r>
    </w:p>
    <w:p w:rsidR="006C5162" w:rsidRPr="002D4436" w:rsidRDefault="006C516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4"/>
          <w:szCs w:val="24"/>
          <w:highlight w:val="yellow"/>
        </w:rPr>
      </w:pPr>
    </w:p>
    <w:p w:rsidR="005B2B59" w:rsidRPr="002D4436" w:rsidRDefault="005B2B59" w:rsidP="003D6E6D">
      <w:pPr>
        <w:tabs>
          <w:tab w:val="left" w:pos="709"/>
        </w:tabs>
        <w:spacing w:after="0" w:line="240" w:lineRule="auto"/>
        <w:jc w:val="both"/>
        <w:rPr>
          <w:rFonts w:ascii="Times New Roman" w:eastAsia="Times New Roman" w:hAnsi="Times New Roman" w:cs="Times New Roman"/>
          <w:sz w:val="24"/>
          <w:szCs w:val="24"/>
        </w:rPr>
      </w:pPr>
    </w:p>
    <w:p w:rsidR="005B2B59" w:rsidRPr="002D4436" w:rsidRDefault="006B3F43" w:rsidP="00995466">
      <w:pPr>
        <w:shd w:val="clear" w:color="auto" w:fill="FFFFFF"/>
        <w:spacing w:after="0" w:line="600" w:lineRule="auto"/>
        <w:jc w:val="both"/>
        <w:rPr>
          <w:rFonts w:ascii="Times New Roman" w:eastAsia="Times New Roman" w:hAnsi="Times New Roman" w:cs="Times New Roman"/>
          <w:sz w:val="24"/>
          <w:szCs w:val="24"/>
        </w:rPr>
      </w:pPr>
      <w:bookmarkStart w:id="1" w:name="_heading=h.gjdgxs" w:colFirst="0" w:colLast="0"/>
      <w:bookmarkEnd w:id="1"/>
      <w:r w:rsidRPr="002D4436">
        <w:rPr>
          <w:rFonts w:ascii="Times New Roman" w:eastAsia="Times New Roman" w:hAnsi="Times New Roman" w:cs="Times New Roman"/>
          <w:sz w:val="24"/>
          <w:szCs w:val="24"/>
        </w:rPr>
        <w:t>Головуючий</w:t>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t xml:space="preserve">      </w:t>
      </w:r>
      <w:r w:rsidR="00995466" w:rsidRPr="002D4436">
        <w:rPr>
          <w:rFonts w:ascii="Times New Roman" w:eastAsia="Times New Roman" w:hAnsi="Times New Roman" w:cs="Times New Roman"/>
          <w:sz w:val="24"/>
          <w:szCs w:val="24"/>
        </w:rPr>
        <w:t>Галина ШЕВЧУК</w:t>
      </w:r>
    </w:p>
    <w:p w:rsidR="005B2B59" w:rsidRPr="002D4436" w:rsidRDefault="006B3F43" w:rsidP="00995466">
      <w:pPr>
        <w:shd w:val="clear" w:color="auto" w:fill="FFFFFF"/>
        <w:spacing w:after="0" w:line="60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Члени Комісії:</w:t>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t xml:space="preserve">      Михайло БОГОНІС</w:t>
      </w:r>
    </w:p>
    <w:p w:rsidR="005B2B59" w:rsidRPr="002D4436" w:rsidRDefault="006B3F43" w:rsidP="00995466">
      <w:pPr>
        <w:shd w:val="clear" w:color="auto" w:fill="FFFFFF"/>
        <w:spacing w:after="0" w:line="60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t xml:space="preserve">      Віталій ГАЦЕЛЮК</w:t>
      </w:r>
    </w:p>
    <w:p w:rsidR="005B2B59" w:rsidRPr="002D4436" w:rsidRDefault="006B3F43" w:rsidP="00995466">
      <w:pPr>
        <w:shd w:val="clear" w:color="auto" w:fill="FFFFFF"/>
        <w:spacing w:after="0" w:line="60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00E24E82">
        <w:rPr>
          <w:rFonts w:ascii="Times New Roman" w:eastAsia="Times New Roman" w:hAnsi="Times New Roman" w:cs="Times New Roman"/>
          <w:sz w:val="24"/>
          <w:szCs w:val="24"/>
        </w:rPr>
        <w:tab/>
      </w:r>
      <w:r w:rsidR="00E24E82">
        <w:rPr>
          <w:rFonts w:ascii="Times New Roman" w:eastAsia="Times New Roman" w:hAnsi="Times New Roman" w:cs="Times New Roman"/>
          <w:sz w:val="24"/>
          <w:szCs w:val="24"/>
        </w:rPr>
        <w:tab/>
      </w:r>
      <w:r w:rsidR="00E24E82">
        <w:rPr>
          <w:rFonts w:ascii="Times New Roman" w:eastAsia="Times New Roman" w:hAnsi="Times New Roman" w:cs="Times New Roman"/>
          <w:sz w:val="24"/>
          <w:szCs w:val="24"/>
        </w:rPr>
        <w:tab/>
      </w:r>
      <w:r w:rsidR="00E24E82">
        <w:rPr>
          <w:rFonts w:ascii="Times New Roman" w:eastAsia="Times New Roman" w:hAnsi="Times New Roman" w:cs="Times New Roman"/>
          <w:sz w:val="24"/>
          <w:szCs w:val="24"/>
        </w:rPr>
        <w:tab/>
      </w:r>
      <w:r w:rsidR="00E24E82">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 xml:space="preserve">      Руслан МЕЛЬНИК</w:t>
      </w:r>
    </w:p>
    <w:p w:rsidR="005B2B59" w:rsidRPr="002D4436" w:rsidRDefault="006B3F43" w:rsidP="00995466">
      <w:pPr>
        <w:shd w:val="clear" w:color="auto" w:fill="FFFFFF"/>
        <w:spacing w:after="0" w:line="600" w:lineRule="auto"/>
        <w:jc w:val="both"/>
        <w:rPr>
          <w:rFonts w:ascii="Times New Roman" w:eastAsia="Times New Roman" w:hAnsi="Times New Roman" w:cs="Times New Roman"/>
          <w:sz w:val="24"/>
          <w:szCs w:val="24"/>
        </w:rPr>
      </w:pP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Pr="002D4436">
        <w:rPr>
          <w:rFonts w:ascii="Times New Roman" w:eastAsia="Times New Roman" w:hAnsi="Times New Roman" w:cs="Times New Roman"/>
          <w:sz w:val="24"/>
          <w:szCs w:val="24"/>
        </w:rPr>
        <w:tab/>
      </w:r>
      <w:r w:rsidR="00584268">
        <w:rPr>
          <w:rFonts w:ascii="Times New Roman" w:eastAsia="Times New Roman" w:hAnsi="Times New Roman" w:cs="Times New Roman"/>
          <w:sz w:val="24"/>
          <w:szCs w:val="24"/>
        </w:rPr>
        <w:tab/>
      </w:r>
      <w:r w:rsidR="00584268" w:rsidRPr="002D4436">
        <w:rPr>
          <w:rFonts w:ascii="Times New Roman" w:eastAsia="Times New Roman" w:hAnsi="Times New Roman" w:cs="Times New Roman"/>
          <w:sz w:val="24"/>
          <w:szCs w:val="24"/>
        </w:rPr>
        <w:t xml:space="preserve">      </w:t>
      </w:r>
      <w:bookmarkStart w:id="2" w:name="_GoBack"/>
      <w:bookmarkEnd w:id="2"/>
      <w:r w:rsidRPr="002D4436">
        <w:rPr>
          <w:rFonts w:ascii="Times New Roman" w:eastAsia="Times New Roman" w:hAnsi="Times New Roman" w:cs="Times New Roman"/>
          <w:sz w:val="24"/>
          <w:szCs w:val="24"/>
        </w:rPr>
        <w:t>Андрій ПАСІЧНИК</w:t>
      </w:r>
    </w:p>
    <w:sectPr w:rsidR="005B2B59" w:rsidRPr="002D4436">
      <w:headerReference w:type="default" r:id="rId9"/>
      <w:pgSz w:w="11906" w:h="16838"/>
      <w:pgMar w:top="851" w:right="567"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7DA1" w:rsidRDefault="00497DA1">
      <w:pPr>
        <w:spacing w:after="0" w:line="240" w:lineRule="auto"/>
      </w:pPr>
      <w:r>
        <w:separator/>
      </w:r>
    </w:p>
  </w:endnote>
  <w:endnote w:type="continuationSeparator" w:id="0">
    <w:p w:rsidR="00497DA1" w:rsidRDefault="0049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7DA1" w:rsidRDefault="00497DA1">
      <w:pPr>
        <w:spacing w:after="0" w:line="240" w:lineRule="auto"/>
      </w:pPr>
      <w:r>
        <w:separator/>
      </w:r>
    </w:p>
  </w:footnote>
  <w:footnote w:type="continuationSeparator" w:id="0">
    <w:p w:rsidR="00497DA1" w:rsidRDefault="00497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2B59" w:rsidRDefault="006B3F43">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526B1">
      <w:rPr>
        <w:noProof/>
        <w:color w:val="000000"/>
      </w:rPr>
      <w:t>4</w:t>
    </w:r>
    <w:r>
      <w:rPr>
        <w:color w:val="000000"/>
      </w:rPr>
      <w:fldChar w:fldCharType="end"/>
    </w:r>
  </w:p>
  <w:p w:rsidR="005B2B59" w:rsidRDefault="005B2B59">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7117"/>
    <w:multiLevelType w:val="multilevel"/>
    <w:tmpl w:val="90884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2496D"/>
    <w:multiLevelType w:val="hybridMultilevel"/>
    <w:tmpl w:val="9E42FC2A"/>
    <w:lvl w:ilvl="0" w:tplc="18FE492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59"/>
    <w:rsid w:val="001526B1"/>
    <w:rsid w:val="002C5C64"/>
    <w:rsid w:val="002D4436"/>
    <w:rsid w:val="002E38D3"/>
    <w:rsid w:val="00373C3C"/>
    <w:rsid w:val="003D6E6D"/>
    <w:rsid w:val="004001E9"/>
    <w:rsid w:val="00453FE4"/>
    <w:rsid w:val="00497DA1"/>
    <w:rsid w:val="0057405F"/>
    <w:rsid w:val="00584268"/>
    <w:rsid w:val="005B2B59"/>
    <w:rsid w:val="005E48C9"/>
    <w:rsid w:val="006005D2"/>
    <w:rsid w:val="00606CDC"/>
    <w:rsid w:val="00612D9A"/>
    <w:rsid w:val="00693349"/>
    <w:rsid w:val="0069768F"/>
    <w:rsid w:val="006B3F43"/>
    <w:rsid w:val="006C5162"/>
    <w:rsid w:val="00855B65"/>
    <w:rsid w:val="00901FAD"/>
    <w:rsid w:val="00926077"/>
    <w:rsid w:val="00980239"/>
    <w:rsid w:val="00980C52"/>
    <w:rsid w:val="00990750"/>
    <w:rsid w:val="009929B4"/>
    <w:rsid w:val="00995466"/>
    <w:rsid w:val="009A5BE7"/>
    <w:rsid w:val="00AC2F62"/>
    <w:rsid w:val="00AD6FC2"/>
    <w:rsid w:val="00B8355C"/>
    <w:rsid w:val="00B91318"/>
    <w:rsid w:val="00BC773A"/>
    <w:rsid w:val="00C12B9C"/>
    <w:rsid w:val="00C171C5"/>
    <w:rsid w:val="00C64A24"/>
    <w:rsid w:val="00C91DD8"/>
    <w:rsid w:val="00C94426"/>
    <w:rsid w:val="00CA62C8"/>
    <w:rsid w:val="00DA7C0F"/>
    <w:rsid w:val="00E12889"/>
    <w:rsid w:val="00E24E82"/>
    <w:rsid w:val="00E502B0"/>
    <w:rsid w:val="00E64D39"/>
    <w:rsid w:val="00E902B6"/>
    <w:rsid w:val="00E94427"/>
    <w:rsid w:val="00EF219B"/>
    <w:rsid w:val="00F21202"/>
    <w:rsid w:val="00F53E4E"/>
    <w:rsid w:val="00F5474D"/>
    <w:rsid w:val="00F91699"/>
    <w:rsid w:val="00FB4FA6"/>
    <w:rsid w:val="00FE4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6646"/>
  <w15:docId w15:val="{5745BA7C-01C3-42C3-959C-713A456C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004062"/>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645FC"/>
  </w:style>
  <w:style w:type="character" w:styleId="a6">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7">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5F2A2E"/>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5F2A2E"/>
  </w:style>
  <w:style w:type="paragraph" w:styleId="aa">
    <w:name w:val="footer"/>
    <w:basedOn w:val="a"/>
    <w:link w:val="ab"/>
    <w:uiPriority w:val="99"/>
    <w:unhideWhenUsed/>
    <w:rsid w:val="005F2A2E"/>
    <w:pPr>
      <w:tabs>
        <w:tab w:val="center" w:pos="4819"/>
        <w:tab w:val="right" w:pos="9639"/>
      </w:tabs>
      <w:spacing w:after="0" w:line="240" w:lineRule="auto"/>
    </w:pPr>
  </w:style>
  <w:style w:type="character" w:customStyle="1" w:styleId="ab">
    <w:name w:val="Нижній колонтитул Знак"/>
    <w:basedOn w:val="a0"/>
    <w:link w:val="aa"/>
    <w:uiPriority w:val="99"/>
    <w:rsid w:val="005F2A2E"/>
  </w:style>
  <w:style w:type="paragraph" w:styleId="ac">
    <w:name w:val="List Paragraph"/>
    <w:basedOn w:val="a"/>
    <w:uiPriority w:val="34"/>
    <w:qFormat/>
    <w:rsid w:val="009730EC"/>
    <w:pPr>
      <w:ind w:left="720"/>
      <w:contextualSpacing/>
    </w:pPr>
  </w:style>
  <w:style w:type="table" w:styleId="ad">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A632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a"/>
    <w:rsid w:val="00392199"/>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039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cLs6tut5AzP7gj3i8Ga5b1VE9g==">CgMxLjAyCGguZ2pkZ3hzOAByITEtd1hpNXQ4X1BVdTlyenJLQnkwcXdaZ1BwT3VVYWZCaw==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7532</Words>
  <Characters>4294</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dcterms:created xsi:type="dcterms:W3CDTF">2024-05-14T12:21:00Z</dcterms:created>
  <dcterms:modified xsi:type="dcterms:W3CDTF">2024-05-14T12:21:00Z</dcterms:modified>
</cp:coreProperties>
</file>