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71322" w14:textId="703541C8" w:rsidR="00B97AD5" w:rsidRPr="007262A5" w:rsidRDefault="00B97AD5" w:rsidP="00B97AD5">
      <w:pPr>
        <w:ind w:left="4517" w:right="4200"/>
        <w:rPr>
          <w:sz w:val="36"/>
          <w:szCs w:val="36"/>
          <w:lang w:val="uk-UA"/>
        </w:rPr>
      </w:pPr>
      <w:r w:rsidRPr="007262A5">
        <w:rPr>
          <w:noProof/>
          <w:sz w:val="36"/>
          <w:szCs w:val="36"/>
          <w:lang w:val="uk-UA" w:eastAsia="uk-UA"/>
        </w:rPr>
        <w:drawing>
          <wp:inline distT="0" distB="0" distL="0" distR="0" wp14:anchorId="5DCDEC17" wp14:editId="34BDD826">
            <wp:extent cx="542925" cy="714375"/>
            <wp:effectExtent l="0" t="0" r="9525" b="9525"/>
            <wp:docPr id="12281046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2559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14:paraId="1ED5E4F5" w14:textId="77777777" w:rsidR="00B97AD5" w:rsidRPr="007262A5" w:rsidRDefault="00B97AD5" w:rsidP="00B97AD5">
      <w:pPr>
        <w:rPr>
          <w:sz w:val="36"/>
          <w:szCs w:val="36"/>
          <w:lang w:val="uk-UA"/>
        </w:rPr>
      </w:pPr>
    </w:p>
    <w:p w14:paraId="0EBD4A2C" w14:textId="77777777" w:rsidR="00B97AD5" w:rsidRPr="007262A5" w:rsidRDefault="00B97AD5" w:rsidP="00B97AD5">
      <w:pPr>
        <w:ind w:right="57"/>
        <w:jc w:val="center"/>
        <w:rPr>
          <w:sz w:val="36"/>
          <w:szCs w:val="36"/>
          <w:lang w:val="uk-UA"/>
        </w:rPr>
      </w:pPr>
      <w:r w:rsidRPr="007262A5">
        <w:rPr>
          <w:sz w:val="36"/>
          <w:szCs w:val="36"/>
          <w:lang w:val="uk-UA"/>
        </w:rPr>
        <w:t>ВИЩА КВАЛІФІКАЦІЙНА КОМІСІЯ СУДДІВ УКРАЇНИ</w:t>
      </w:r>
    </w:p>
    <w:p w14:paraId="5738F164" w14:textId="77777777" w:rsidR="00B97AD5" w:rsidRPr="007262A5" w:rsidRDefault="00B97AD5" w:rsidP="005D6369">
      <w:pPr>
        <w:ind w:right="57"/>
        <w:rPr>
          <w:sz w:val="25"/>
          <w:szCs w:val="25"/>
          <w:lang w:val="uk-UA"/>
        </w:rPr>
      </w:pPr>
    </w:p>
    <w:p w14:paraId="3E916BA2" w14:textId="70988ED9" w:rsidR="00B97AD5" w:rsidRPr="007262A5" w:rsidRDefault="00925708" w:rsidP="00B97AD5">
      <w:pPr>
        <w:shd w:val="clear" w:color="auto" w:fill="FFFFFF"/>
        <w:jc w:val="both"/>
        <w:rPr>
          <w:sz w:val="25"/>
          <w:szCs w:val="25"/>
          <w:lang w:val="uk-UA"/>
        </w:rPr>
      </w:pPr>
      <w:r w:rsidRPr="007262A5">
        <w:rPr>
          <w:sz w:val="25"/>
          <w:szCs w:val="25"/>
          <w:lang w:val="uk-UA"/>
        </w:rPr>
        <w:t>10</w:t>
      </w:r>
      <w:r w:rsidR="00313023" w:rsidRPr="007262A5">
        <w:rPr>
          <w:sz w:val="25"/>
          <w:szCs w:val="25"/>
          <w:lang w:val="uk-UA"/>
        </w:rPr>
        <w:t xml:space="preserve"> </w:t>
      </w:r>
      <w:r w:rsidRPr="007262A5">
        <w:rPr>
          <w:sz w:val="25"/>
          <w:szCs w:val="25"/>
          <w:lang w:val="uk-UA"/>
        </w:rPr>
        <w:t>жовтня</w:t>
      </w:r>
      <w:r w:rsidR="00B97AD5" w:rsidRPr="007262A5">
        <w:rPr>
          <w:sz w:val="25"/>
          <w:szCs w:val="25"/>
          <w:lang w:val="uk-UA"/>
        </w:rPr>
        <w:t xml:space="preserve"> 202</w:t>
      </w:r>
      <w:r w:rsidR="00081DF9" w:rsidRPr="007262A5">
        <w:rPr>
          <w:sz w:val="25"/>
          <w:szCs w:val="25"/>
          <w:lang w:val="uk-UA"/>
        </w:rPr>
        <w:t>4</w:t>
      </w:r>
      <w:r w:rsidR="00B97AD5" w:rsidRPr="007262A5">
        <w:rPr>
          <w:sz w:val="25"/>
          <w:szCs w:val="25"/>
          <w:lang w:val="uk-UA"/>
        </w:rPr>
        <w:t xml:space="preserve"> року</w:t>
      </w:r>
      <w:r w:rsidR="00B97AD5" w:rsidRPr="007262A5">
        <w:rPr>
          <w:sz w:val="25"/>
          <w:szCs w:val="25"/>
          <w:lang w:val="uk-UA"/>
        </w:rPr>
        <w:tab/>
      </w:r>
      <w:r w:rsidR="00B97AD5" w:rsidRPr="007262A5">
        <w:rPr>
          <w:sz w:val="25"/>
          <w:szCs w:val="25"/>
          <w:lang w:val="uk-UA"/>
        </w:rPr>
        <w:tab/>
      </w:r>
      <w:r w:rsidR="00B97AD5" w:rsidRPr="007262A5">
        <w:rPr>
          <w:sz w:val="25"/>
          <w:szCs w:val="25"/>
          <w:lang w:val="uk-UA"/>
        </w:rPr>
        <w:tab/>
      </w:r>
      <w:r w:rsidR="00B97AD5" w:rsidRPr="007262A5">
        <w:rPr>
          <w:sz w:val="25"/>
          <w:szCs w:val="25"/>
          <w:lang w:val="uk-UA"/>
        </w:rPr>
        <w:tab/>
      </w:r>
      <w:r w:rsidR="00B97AD5" w:rsidRPr="007262A5">
        <w:rPr>
          <w:sz w:val="25"/>
          <w:szCs w:val="25"/>
          <w:lang w:val="uk-UA"/>
        </w:rPr>
        <w:tab/>
      </w:r>
      <w:r w:rsidR="00B97AD5" w:rsidRPr="007262A5">
        <w:rPr>
          <w:sz w:val="25"/>
          <w:szCs w:val="25"/>
          <w:lang w:val="uk-UA"/>
        </w:rPr>
        <w:tab/>
      </w:r>
      <w:r w:rsidR="00B97AD5" w:rsidRPr="007262A5">
        <w:rPr>
          <w:sz w:val="25"/>
          <w:szCs w:val="25"/>
          <w:lang w:val="uk-UA"/>
        </w:rPr>
        <w:tab/>
      </w:r>
      <w:r w:rsidR="00B97AD5" w:rsidRPr="007262A5">
        <w:rPr>
          <w:sz w:val="25"/>
          <w:szCs w:val="25"/>
          <w:lang w:val="uk-UA"/>
        </w:rPr>
        <w:tab/>
        <w:t xml:space="preserve"> </w:t>
      </w:r>
      <w:r w:rsidR="00B97AD5" w:rsidRPr="007262A5">
        <w:rPr>
          <w:sz w:val="25"/>
          <w:szCs w:val="25"/>
          <w:lang w:val="uk-UA"/>
        </w:rPr>
        <w:tab/>
        <w:t xml:space="preserve">   м. Київ</w:t>
      </w:r>
    </w:p>
    <w:p w14:paraId="6BDB0BAD" w14:textId="77777777" w:rsidR="00B97AD5" w:rsidRPr="007262A5" w:rsidRDefault="00B97AD5" w:rsidP="00B97AD5">
      <w:pPr>
        <w:shd w:val="clear" w:color="auto" w:fill="FFFFFF"/>
        <w:jc w:val="both"/>
        <w:rPr>
          <w:sz w:val="25"/>
          <w:szCs w:val="25"/>
          <w:lang w:val="uk-UA"/>
        </w:rPr>
      </w:pPr>
    </w:p>
    <w:p w14:paraId="4D5BE648" w14:textId="13C36982" w:rsidR="00B97AD5" w:rsidRPr="007262A5" w:rsidRDefault="00B97AD5" w:rsidP="00B97AD5">
      <w:pPr>
        <w:shd w:val="clear" w:color="auto" w:fill="FFFFFF"/>
        <w:ind w:right="134"/>
        <w:jc w:val="center"/>
        <w:rPr>
          <w:bCs/>
          <w:sz w:val="25"/>
          <w:szCs w:val="25"/>
          <w:u w:val="single"/>
          <w:lang w:val="uk-UA"/>
        </w:rPr>
      </w:pPr>
      <w:r w:rsidRPr="007262A5">
        <w:rPr>
          <w:bCs/>
          <w:sz w:val="25"/>
          <w:szCs w:val="25"/>
          <w:lang w:val="uk-UA"/>
        </w:rPr>
        <w:t xml:space="preserve">Р І Ш Е Н </w:t>
      </w:r>
      <w:proofErr w:type="spellStart"/>
      <w:r w:rsidRPr="007262A5">
        <w:rPr>
          <w:bCs/>
          <w:sz w:val="25"/>
          <w:szCs w:val="25"/>
          <w:lang w:val="uk-UA"/>
        </w:rPr>
        <w:t>Н</w:t>
      </w:r>
      <w:proofErr w:type="spellEnd"/>
      <w:r w:rsidRPr="007262A5">
        <w:rPr>
          <w:bCs/>
          <w:sz w:val="25"/>
          <w:szCs w:val="25"/>
          <w:lang w:val="uk-UA"/>
        </w:rPr>
        <w:t xml:space="preserve"> Я  № </w:t>
      </w:r>
      <w:r w:rsidR="0025568A" w:rsidRPr="007262A5">
        <w:rPr>
          <w:bCs/>
          <w:sz w:val="25"/>
          <w:szCs w:val="25"/>
          <w:u w:val="single"/>
          <w:lang w:val="uk-UA"/>
        </w:rPr>
        <w:t>174/ко-24</w:t>
      </w:r>
    </w:p>
    <w:p w14:paraId="23D1623E" w14:textId="77777777" w:rsidR="00B97AD5" w:rsidRPr="007262A5" w:rsidRDefault="00B97AD5" w:rsidP="00B97AD5">
      <w:pPr>
        <w:shd w:val="clear" w:color="auto" w:fill="FFFFFF"/>
        <w:tabs>
          <w:tab w:val="left" w:pos="567"/>
        </w:tabs>
        <w:ind w:right="-1"/>
        <w:jc w:val="both"/>
        <w:rPr>
          <w:sz w:val="25"/>
          <w:szCs w:val="25"/>
          <w:lang w:val="uk-UA"/>
        </w:rPr>
      </w:pPr>
    </w:p>
    <w:p w14:paraId="32B2B406" w14:textId="77777777" w:rsidR="00B97AD5" w:rsidRPr="007262A5" w:rsidRDefault="00B97AD5" w:rsidP="00B97AD5">
      <w:pPr>
        <w:shd w:val="clear" w:color="auto" w:fill="FFFFFF"/>
        <w:tabs>
          <w:tab w:val="left" w:pos="567"/>
        </w:tabs>
        <w:ind w:right="-1"/>
        <w:jc w:val="both"/>
        <w:rPr>
          <w:sz w:val="25"/>
          <w:szCs w:val="25"/>
          <w:lang w:val="uk-UA"/>
        </w:rPr>
      </w:pPr>
      <w:r w:rsidRPr="007262A5">
        <w:rPr>
          <w:sz w:val="25"/>
          <w:szCs w:val="25"/>
          <w:lang w:val="uk-UA"/>
        </w:rPr>
        <w:t>Вища кваліфікаційна комісія суддів України у складі колегії № 3:</w:t>
      </w:r>
      <w:bookmarkStart w:id="0" w:name="_GoBack"/>
      <w:bookmarkEnd w:id="0"/>
    </w:p>
    <w:p w14:paraId="0CB1194F" w14:textId="77777777" w:rsidR="00B97AD5" w:rsidRPr="007262A5" w:rsidRDefault="00B97AD5" w:rsidP="00B97AD5">
      <w:pPr>
        <w:shd w:val="clear" w:color="auto" w:fill="FFFFFF"/>
        <w:ind w:right="134"/>
        <w:jc w:val="both"/>
        <w:rPr>
          <w:sz w:val="25"/>
          <w:szCs w:val="25"/>
          <w:lang w:val="uk-UA"/>
        </w:rPr>
      </w:pPr>
    </w:p>
    <w:p w14:paraId="012497FC" w14:textId="77777777" w:rsidR="00B97AD5" w:rsidRPr="007262A5" w:rsidRDefault="00B97AD5" w:rsidP="00B97AD5">
      <w:pPr>
        <w:shd w:val="clear" w:color="auto" w:fill="FFFFFF"/>
        <w:ind w:right="-1"/>
        <w:jc w:val="both"/>
        <w:rPr>
          <w:bCs/>
          <w:sz w:val="25"/>
          <w:szCs w:val="25"/>
          <w:lang w:val="uk-UA"/>
        </w:rPr>
      </w:pPr>
      <w:r w:rsidRPr="007262A5">
        <w:rPr>
          <w:bCs/>
          <w:sz w:val="25"/>
          <w:szCs w:val="25"/>
          <w:lang w:val="uk-UA"/>
        </w:rPr>
        <w:t>головуючого – Сергія ЧУМАКА,</w:t>
      </w:r>
    </w:p>
    <w:p w14:paraId="73E75F6F" w14:textId="77777777" w:rsidR="00B97AD5" w:rsidRPr="007262A5" w:rsidRDefault="00B97AD5" w:rsidP="00B97AD5">
      <w:pPr>
        <w:shd w:val="clear" w:color="auto" w:fill="FFFFFF"/>
        <w:tabs>
          <w:tab w:val="left" w:pos="3969"/>
        </w:tabs>
        <w:ind w:right="-15"/>
        <w:jc w:val="both"/>
        <w:rPr>
          <w:bCs/>
          <w:sz w:val="25"/>
          <w:szCs w:val="25"/>
          <w:lang w:val="uk-UA"/>
        </w:rPr>
      </w:pPr>
    </w:p>
    <w:p w14:paraId="0E450AB5" w14:textId="77777777" w:rsidR="00B97AD5" w:rsidRPr="007262A5" w:rsidRDefault="00B97AD5" w:rsidP="00B97AD5">
      <w:pPr>
        <w:shd w:val="clear" w:color="auto" w:fill="FFFFFF"/>
        <w:tabs>
          <w:tab w:val="left" w:pos="3969"/>
        </w:tabs>
        <w:ind w:right="-15"/>
        <w:jc w:val="both"/>
        <w:rPr>
          <w:bCs/>
          <w:sz w:val="25"/>
          <w:szCs w:val="25"/>
          <w:lang w:val="uk-UA"/>
        </w:rPr>
      </w:pPr>
      <w:r w:rsidRPr="007262A5">
        <w:rPr>
          <w:bCs/>
          <w:sz w:val="25"/>
          <w:szCs w:val="25"/>
          <w:lang w:val="uk-UA"/>
        </w:rPr>
        <w:t>членів Комісії: Андрія ПАСІЧНИКА, Романа САБОДАША (доповідач),</w:t>
      </w:r>
    </w:p>
    <w:p w14:paraId="09B877A2" w14:textId="77777777" w:rsidR="00B97AD5" w:rsidRPr="007262A5" w:rsidRDefault="00B97AD5" w:rsidP="00B97AD5">
      <w:pPr>
        <w:shd w:val="clear" w:color="auto" w:fill="FFFFFF"/>
        <w:tabs>
          <w:tab w:val="left" w:pos="3969"/>
        </w:tabs>
        <w:ind w:right="-15"/>
        <w:jc w:val="both"/>
        <w:rPr>
          <w:bCs/>
          <w:sz w:val="25"/>
          <w:szCs w:val="25"/>
          <w:lang w:val="uk-UA"/>
        </w:rPr>
      </w:pPr>
    </w:p>
    <w:p w14:paraId="04D225F9" w14:textId="77777777" w:rsidR="00B97AD5" w:rsidRPr="007262A5" w:rsidRDefault="00B97AD5" w:rsidP="00B97AD5">
      <w:pPr>
        <w:shd w:val="clear" w:color="auto" w:fill="FFFFFF"/>
        <w:tabs>
          <w:tab w:val="left" w:pos="3969"/>
        </w:tabs>
        <w:ind w:right="-15"/>
        <w:jc w:val="both"/>
        <w:rPr>
          <w:bCs/>
          <w:sz w:val="25"/>
          <w:szCs w:val="25"/>
          <w:lang w:val="uk-UA"/>
        </w:rPr>
      </w:pPr>
      <w:r w:rsidRPr="007262A5">
        <w:rPr>
          <w:bCs/>
          <w:sz w:val="25"/>
          <w:szCs w:val="25"/>
          <w:lang w:val="uk-UA"/>
        </w:rPr>
        <w:t xml:space="preserve">за участі: </w:t>
      </w:r>
    </w:p>
    <w:p w14:paraId="0D0763B4" w14:textId="77777777" w:rsidR="00B97AD5" w:rsidRPr="007262A5" w:rsidRDefault="00B97AD5" w:rsidP="00B97AD5">
      <w:pPr>
        <w:shd w:val="clear" w:color="auto" w:fill="FFFFFF"/>
        <w:tabs>
          <w:tab w:val="left" w:pos="3969"/>
        </w:tabs>
        <w:ind w:right="-15"/>
        <w:jc w:val="both"/>
        <w:rPr>
          <w:bCs/>
          <w:sz w:val="25"/>
          <w:szCs w:val="25"/>
          <w:lang w:val="uk-UA"/>
        </w:rPr>
      </w:pPr>
    </w:p>
    <w:p w14:paraId="6811ACAC" w14:textId="51BE04E6" w:rsidR="00B97AD5" w:rsidRPr="007262A5" w:rsidRDefault="00B97AD5" w:rsidP="00B97AD5">
      <w:pPr>
        <w:shd w:val="clear" w:color="auto" w:fill="FFFFFF"/>
        <w:tabs>
          <w:tab w:val="left" w:pos="3969"/>
        </w:tabs>
        <w:ind w:right="-15"/>
        <w:jc w:val="both"/>
        <w:rPr>
          <w:sz w:val="25"/>
          <w:szCs w:val="25"/>
          <w:lang w:val="uk-UA"/>
        </w:rPr>
      </w:pPr>
      <w:r w:rsidRPr="007262A5">
        <w:rPr>
          <w:sz w:val="25"/>
          <w:szCs w:val="25"/>
          <w:lang w:val="uk-UA"/>
        </w:rPr>
        <w:t xml:space="preserve">судді </w:t>
      </w:r>
      <w:r w:rsidR="00925708" w:rsidRPr="007262A5">
        <w:rPr>
          <w:sz w:val="25"/>
          <w:szCs w:val="25"/>
          <w:lang w:val="uk-UA"/>
        </w:rPr>
        <w:t>Заводського районного суду міста Дніпродзержинська</w:t>
      </w:r>
      <w:r w:rsidR="009F5DE1" w:rsidRPr="007262A5">
        <w:rPr>
          <w:sz w:val="25"/>
          <w:szCs w:val="25"/>
          <w:lang w:val="en-US"/>
        </w:rPr>
        <w:t xml:space="preserve"> </w:t>
      </w:r>
      <w:r w:rsidR="009F5DE1" w:rsidRPr="007262A5">
        <w:rPr>
          <w:sz w:val="25"/>
          <w:szCs w:val="25"/>
          <w:lang w:val="uk-UA"/>
        </w:rPr>
        <w:t>Дніпропетровської області</w:t>
      </w:r>
      <w:r w:rsidRPr="007262A5">
        <w:rPr>
          <w:sz w:val="25"/>
          <w:szCs w:val="25"/>
          <w:lang w:val="uk-UA"/>
        </w:rPr>
        <w:t xml:space="preserve"> </w:t>
      </w:r>
      <w:r w:rsidR="00925708" w:rsidRPr="007262A5">
        <w:rPr>
          <w:sz w:val="25"/>
          <w:szCs w:val="25"/>
          <w:lang w:val="uk-UA"/>
        </w:rPr>
        <w:t>Станіслава</w:t>
      </w:r>
      <w:r w:rsidR="00DD588C" w:rsidRPr="007262A5">
        <w:rPr>
          <w:sz w:val="25"/>
          <w:szCs w:val="25"/>
          <w:lang w:val="uk-UA"/>
        </w:rPr>
        <w:t> </w:t>
      </w:r>
      <w:r w:rsidR="00925708" w:rsidRPr="007262A5">
        <w:rPr>
          <w:sz w:val="25"/>
          <w:szCs w:val="25"/>
          <w:lang w:val="uk-UA"/>
        </w:rPr>
        <w:t>РИЧК</w:t>
      </w:r>
      <w:r w:rsidR="00217A0C" w:rsidRPr="007262A5">
        <w:rPr>
          <w:sz w:val="25"/>
          <w:szCs w:val="25"/>
          <w:lang w:val="uk-UA"/>
        </w:rPr>
        <w:t>И</w:t>
      </w:r>
      <w:r w:rsidRPr="007262A5">
        <w:rPr>
          <w:sz w:val="25"/>
          <w:szCs w:val="25"/>
          <w:lang w:val="uk-UA"/>
        </w:rPr>
        <w:t>,</w:t>
      </w:r>
    </w:p>
    <w:p w14:paraId="01CEDD4D" w14:textId="77777777" w:rsidR="009F5DE1" w:rsidRPr="007262A5" w:rsidRDefault="009F5DE1" w:rsidP="00B97AD5">
      <w:pPr>
        <w:shd w:val="clear" w:color="auto" w:fill="FFFFFF"/>
        <w:tabs>
          <w:tab w:val="left" w:pos="3969"/>
        </w:tabs>
        <w:ind w:right="-15"/>
        <w:jc w:val="both"/>
        <w:rPr>
          <w:sz w:val="25"/>
          <w:szCs w:val="25"/>
          <w:lang w:val="uk-UA"/>
        </w:rPr>
      </w:pPr>
    </w:p>
    <w:p w14:paraId="091A2DB6" w14:textId="315C2E4E" w:rsidR="00B97AD5" w:rsidRPr="007262A5" w:rsidRDefault="00B97AD5" w:rsidP="00B97AD5">
      <w:pPr>
        <w:shd w:val="clear" w:color="auto" w:fill="FFFFFF"/>
        <w:tabs>
          <w:tab w:val="left" w:pos="3969"/>
        </w:tabs>
        <w:ind w:right="-15"/>
        <w:jc w:val="both"/>
        <w:rPr>
          <w:sz w:val="25"/>
          <w:szCs w:val="25"/>
          <w:lang w:val="uk-UA"/>
        </w:rPr>
      </w:pPr>
      <w:r w:rsidRPr="007262A5">
        <w:rPr>
          <w:sz w:val="25"/>
          <w:szCs w:val="25"/>
          <w:lang w:val="uk-UA"/>
        </w:rPr>
        <w:t>представника Громадської ради доброчесності</w:t>
      </w:r>
      <w:r w:rsidR="00311019" w:rsidRPr="007262A5">
        <w:rPr>
          <w:sz w:val="25"/>
          <w:szCs w:val="25"/>
          <w:lang w:val="uk-UA"/>
        </w:rPr>
        <w:t xml:space="preserve"> </w:t>
      </w:r>
      <w:r w:rsidR="00817205" w:rsidRPr="007262A5">
        <w:rPr>
          <w:sz w:val="25"/>
          <w:szCs w:val="25"/>
          <w:lang w:val="uk-UA"/>
        </w:rPr>
        <w:t>Світлани ІЛЬНИЦЬКОЇ</w:t>
      </w:r>
      <w:r w:rsidRPr="007262A5">
        <w:rPr>
          <w:sz w:val="25"/>
          <w:szCs w:val="25"/>
          <w:lang w:val="uk-UA"/>
        </w:rPr>
        <w:t>,</w:t>
      </w:r>
    </w:p>
    <w:p w14:paraId="4C584FD2" w14:textId="77777777" w:rsidR="00B97AD5" w:rsidRPr="007262A5" w:rsidRDefault="00B97AD5" w:rsidP="00B97AD5">
      <w:pPr>
        <w:shd w:val="clear" w:color="auto" w:fill="FFFFFF"/>
        <w:tabs>
          <w:tab w:val="left" w:pos="3969"/>
        </w:tabs>
        <w:ind w:right="-15"/>
        <w:jc w:val="both"/>
        <w:rPr>
          <w:sz w:val="25"/>
          <w:szCs w:val="25"/>
          <w:lang w:val="uk-UA"/>
        </w:rPr>
      </w:pPr>
    </w:p>
    <w:p w14:paraId="72FB07AC" w14:textId="5DBA8792" w:rsidR="00B97AD5" w:rsidRPr="007262A5" w:rsidRDefault="00B97AD5" w:rsidP="00B97AD5">
      <w:pPr>
        <w:shd w:val="clear" w:color="auto" w:fill="FFFFFF"/>
        <w:tabs>
          <w:tab w:val="left" w:pos="7300"/>
        </w:tabs>
        <w:jc w:val="both"/>
        <w:rPr>
          <w:sz w:val="25"/>
          <w:szCs w:val="25"/>
          <w:lang w:val="uk-UA" w:eastAsia="uk-UA"/>
        </w:rPr>
      </w:pPr>
      <w:r w:rsidRPr="007262A5">
        <w:rPr>
          <w:sz w:val="25"/>
          <w:szCs w:val="25"/>
          <w:lang w:val="uk-UA" w:eastAsia="uk-UA"/>
        </w:rPr>
        <w:t xml:space="preserve">дослідивши досьє та провівши співбесіду в межах кваліфікаційного оцінювання судді </w:t>
      </w:r>
      <w:r w:rsidR="00925708" w:rsidRPr="007262A5">
        <w:rPr>
          <w:sz w:val="25"/>
          <w:szCs w:val="25"/>
          <w:lang w:val="uk-UA"/>
        </w:rPr>
        <w:t xml:space="preserve">Заводського районного суду міста Дніпродзержинська </w:t>
      </w:r>
      <w:r w:rsidR="004A0429" w:rsidRPr="007262A5">
        <w:rPr>
          <w:sz w:val="25"/>
          <w:szCs w:val="25"/>
          <w:lang w:val="uk-UA"/>
        </w:rPr>
        <w:t xml:space="preserve">Дніпропетровської області </w:t>
      </w:r>
      <w:proofErr w:type="spellStart"/>
      <w:r w:rsidR="00925708" w:rsidRPr="007262A5">
        <w:rPr>
          <w:sz w:val="25"/>
          <w:szCs w:val="25"/>
          <w:lang w:val="uk-UA"/>
        </w:rPr>
        <w:t>Рички</w:t>
      </w:r>
      <w:proofErr w:type="spellEnd"/>
      <w:r w:rsidR="004A0429" w:rsidRPr="007262A5">
        <w:rPr>
          <w:sz w:val="25"/>
          <w:szCs w:val="25"/>
          <w:lang w:val="uk-UA"/>
        </w:rPr>
        <w:t> </w:t>
      </w:r>
      <w:r w:rsidR="00925708" w:rsidRPr="007262A5">
        <w:rPr>
          <w:sz w:val="25"/>
          <w:szCs w:val="25"/>
          <w:lang w:val="uk-UA"/>
        </w:rPr>
        <w:t>Станіслава Олеговича</w:t>
      </w:r>
      <w:r w:rsidR="004038B0" w:rsidRPr="007262A5">
        <w:rPr>
          <w:sz w:val="25"/>
          <w:szCs w:val="25"/>
          <w:lang w:val="uk-UA" w:eastAsia="uk-UA"/>
        </w:rPr>
        <w:t xml:space="preserve"> </w:t>
      </w:r>
      <w:r w:rsidRPr="007262A5">
        <w:rPr>
          <w:sz w:val="25"/>
          <w:szCs w:val="25"/>
          <w:lang w:val="uk-UA" w:eastAsia="uk-UA"/>
        </w:rPr>
        <w:t xml:space="preserve">на відповідність займаній посаді, </w:t>
      </w:r>
    </w:p>
    <w:p w14:paraId="23625044" w14:textId="77777777" w:rsidR="00B97AD5" w:rsidRPr="007262A5" w:rsidRDefault="00B97AD5" w:rsidP="00B97AD5">
      <w:pPr>
        <w:shd w:val="clear" w:color="auto" w:fill="FFFFFF"/>
        <w:tabs>
          <w:tab w:val="left" w:pos="7300"/>
        </w:tabs>
        <w:jc w:val="both"/>
        <w:rPr>
          <w:sz w:val="25"/>
          <w:szCs w:val="25"/>
          <w:lang w:val="uk-UA" w:eastAsia="uk-UA"/>
        </w:rPr>
      </w:pPr>
    </w:p>
    <w:p w14:paraId="0DAE0112" w14:textId="77777777" w:rsidR="00B97AD5" w:rsidRPr="007262A5" w:rsidRDefault="00B97AD5" w:rsidP="00B97AD5">
      <w:pPr>
        <w:shd w:val="clear" w:color="auto" w:fill="FFFFFF"/>
        <w:tabs>
          <w:tab w:val="left" w:pos="3969"/>
        </w:tabs>
        <w:ind w:right="-15"/>
        <w:jc w:val="center"/>
        <w:rPr>
          <w:sz w:val="25"/>
          <w:szCs w:val="25"/>
          <w:lang w:val="uk-UA" w:eastAsia="uk-UA"/>
        </w:rPr>
      </w:pPr>
      <w:r w:rsidRPr="007262A5">
        <w:rPr>
          <w:sz w:val="25"/>
          <w:szCs w:val="25"/>
          <w:lang w:val="uk-UA" w:eastAsia="uk-UA"/>
        </w:rPr>
        <w:t>встановила:</w:t>
      </w:r>
    </w:p>
    <w:p w14:paraId="676BC423" w14:textId="77777777" w:rsidR="00B97AD5" w:rsidRPr="007262A5" w:rsidRDefault="00B97AD5" w:rsidP="00B97AD5">
      <w:pPr>
        <w:shd w:val="clear" w:color="auto" w:fill="FFFFFF"/>
        <w:tabs>
          <w:tab w:val="left" w:pos="3969"/>
        </w:tabs>
        <w:ind w:right="-15"/>
        <w:jc w:val="both"/>
        <w:rPr>
          <w:sz w:val="25"/>
          <w:szCs w:val="25"/>
          <w:lang w:val="uk-UA"/>
        </w:rPr>
      </w:pPr>
    </w:p>
    <w:p w14:paraId="2C506030" w14:textId="77777777" w:rsidR="00B97AD5" w:rsidRPr="007262A5" w:rsidRDefault="00B97AD5" w:rsidP="00B97AD5">
      <w:pPr>
        <w:shd w:val="clear" w:color="auto" w:fill="FFFFFF"/>
        <w:tabs>
          <w:tab w:val="left" w:pos="7300"/>
        </w:tabs>
        <w:ind w:firstLine="709"/>
        <w:rPr>
          <w:b/>
          <w:sz w:val="25"/>
          <w:szCs w:val="25"/>
          <w:lang w:val="uk-UA" w:eastAsia="uk-UA"/>
        </w:rPr>
      </w:pPr>
      <w:r w:rsidRPr="007262A5">
        <w:rPr>
          <w:b/>
          <w:sz w:val="25"/>
          <w:szCs w:val="25"/>
          <w:lang w:val="uk-UA" w:eastAsia="uk-UA"/>
        </w:rPr>
        <w:t xml:space="preserve">І. Стислий виклад проведеної процедури кваліфікаційного оцінювання судді. </w:t>
      </w:r>
    </w:p>
    <w:p w14:paraId="2286D360" w14:textId="77777777" w:rsidR="00B97AD5" w:rsidRPr="007262A5" w:rsidRDefault="00B97AD5" w:rsidP="00B97AD5">
      <w:pPr>
        <w:pStyle w:val="a5"/>
        <w:spacing w:after="0"/>
        <w:ind w:left="0"/>
        <w:jc w:val="both"/>
        <w:rPr>
          <w:rFonts w:ascii="Times New Roman" w:hAnsi="Times New Roman" w:cs="Times New Roman"/>
          <w:sz w:val="25"/>
          <w:szCs w:val="25"/>
        </w:rPr>
      </w:pPr>
    </w:p>
    <w:p w14:paraId="2967DDB9" w14:textId="77777777"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14:paraId="10B1BF80" w14:textId="77777777"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Пунктом 20 розділу XII «Прикінцеві та перехідні положення» Закону України «Про судоустрій і статус суддів» (далі –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w:t>
      </w:r>
    </w:p>
    <w:p w14:paraId="0E0C5B4F" w14:textId="77777777"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Згідно з частиною першою статті 83 Закону кваліфікаційне оцінювання проводиться Вищою кваліфікаційною комісією суддів України з метою визначення здатності судді (кандидата на посаду судді) здійснювати правосуддя у відповідному суді за визначеними законом критеріями.</w:t>
      </w:r>
    </w:p>
    <w:p w14:paraId="0B1795F5" w14:textId="77777777"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lastRenderedPageBreak/>
        <w:t>Відповідно до частини другої статті 83 Закону критеріями кваліфікаційного оцінювання є:</w:t>
      </w:r>
    </w:p>
    <w:p w14:paraId="22E08A95" w14:textId="77777777" w:rsidR="00B97AD5" w:rsidRPr="007262A5" w:rsidRDefault="00B97AD5" w:rsidP="00B97AD5">
      <w:pPr>
        <w:pStyle w:val="a5"/>
        <w:numPr>
          <w:ilvl w:val="0"/>
          <w:numId w:val="2"/>
        </w:numPr>
        <w:shd w:val="clear" w:color="auto" w:fill="FFFFFF"/>
        <w:tabs>
          <w:tab w:val="left" w:pos="426"/>
        </w:tabs>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компетентність (професійна, особиста, соціальна тощо);</w:t>
      </w:r>
    </w:p>
    <w:p w14:paraId="1B3140E9" w14:textId="77777777" w:rsidR="00B97AD5" w:rsidRPr="007262A5" w:rsidRDefault="00B97AD5" w:rsidP="00B97AD5">
      <w:pPr>
        <w:pStyle w:val="a5"/>
        <w:numPr>
          <w:ilvl w:val="0"/>
          <w:numId w:val="2"/>
        </w:numPr>
        <w:shd w:val="clear" w:color="auto" w:fill="FFFFFF"/>
        <w:tabs>
          <w:tab w:val="left" w:pos="426"/>
        </w:tabs>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професійна етика;</w:t>
      </w:r>
    </w:p>
    <w:p w14:paraId="4B93E8C2" w14:textId="77777777" w:rsidR="00B97AD5" w:rsidRPr="007262A5" w:rsidRDefault="00B97AD5" w:rsidP="00B97AD5">
      <w:pPr>
        <w:pStyle w:val="a5"/>
        <w:numPr>
          <w:ilvl w:val="0"/>
          <w:numId w:val="2"/>
        </w:numPr>
        <w:shd w:val="clear" w:color="auto" w:fill="FFFFFF"/>
        <w:tabs>
          <w:tab w:val="left" w:pos="426"/>
        </w:tabs>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доброчесність.</w:t>
      </w:r>
    </w:p>
    <w:p w14:paraId="04554A93" w14:textId="77777777"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Частиною п’ятою статті 83 Закону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w:t>
      </w:r>
    </w:p>
    <w:p w14:paraId="571A92B0" w14:textId="33DC633E"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Завдання, підстави, порядок проведення та етапи кваліфікаційного оцінювання визначено в главі 1 «Кваліфікаційне оцінювання суддів» розділу V</w:t>
      </w:r>
      <w:r w:rsidR="00002525"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«Кваліфікаційний рівень судді» Закону. </w:t>
      </w:r>
    </w:p>
    <w:p w14:paraId="317A4700" w14:textId="7CEA2EEE"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 метою проведення оцінювання суддів на відповідність займаній посаді за визначеними законом критеріями Комісією затверджено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(рішення Вищої кваліфікаційної комісії суддів України від 03</w:t>
      </w:r>
      <w:r w:rsidR="00273D74" w:rsidRPr="007262A5">
        <w:rPr>
          <w:rFonts w:ascii="Times New Roman" w:hAnsi="Times New Roman" w:cs="Times New Roman"/>
          <w:sz w:val="25"/>
          <w:szCs w:val="25"/>
          <w:lang w:eastAsia="uk-UA"/>
        </w:rPr>
        <w:t xml:space="preserve"> листопада </w:t>
      </w:r>
      <w:r w:rsidRPr="007262A5">
        <w:rPr>
          <w:rFonts w:ascii="Times New Roman" w:hAnsi="Times New Roman" w:cs="Times New Roman"/>
          <w:sz w:val="25"/>
          <w:szCs w:val="25"/>
          <w:lang w:eastAsia="uk-UA"/>
        </w:rPr>
        <w:t xml:space="preserve">2016 </w:t>
      </w:r>
      <w:r w:rsidR="00273D74" w:rsidRPr="007262A5">
        <w:rPr>
          <w:rFonts w:ascii="Times New Roman" w:hAnsi="Times New Roman" w:cs="Times New Roman"/>
          <w:sz w:val="25"/>
          <w:szCs w:val="25"/>
          <w:lang w:eastAsia="uk-UA"/>
        </w:rPr>
        <w:t xml:space="preserve">року </w:t>
      </w:r>
      <w:r w:rsidRPr="007262A5">
        <w:rPr>
          <w:rFonts w:ascii="Times New Roman" w:hAnsi="Times New Roman" w:cs="Times New Roman"/>
          <w:sz w:val="25"/>
          <w:szCs w:val="25"/>
          <w:lang w:eastAsia="uk-UA"/>
        </w:rPr>
        <w:t>№ 143/зп-16 (</w:t>
      </w:r>
      <w:r w:rsidR="0009542D" w:rsidRPr="007262A5">
        <w:rPr>
          <w:rFonts w:ascii="Times New Roman" w:hAnsi="Times New Roman" w:cs="Times New Roman"/>
          <w:sz w:val="25"/>
          <w:szCs w:val="25"/>
          <w:lang w:eastAsia="uk-UA"/>
        </w:rPr>
        <w:t>у</w:t>
      </w:r>
      <w:r w:rsidRPr="007262A5">
        <w:rPr>
          <w:rFonts w:ascii="Times New Roman" w:hAnsi="Times New Roman" w:cs="Times New Roman"/>
          <w:sz w:val="25"/>
          <w:szCs w:val="25"/>
          <w:lang w:eastAsia="uk-UA"/>
        </w:rPr>
        <w:t xml:space="preserve"> редакції рішення Вищої кваліфікаційної комісії суддів України від 13</w:t>
      </w:r>
      <w:r w:rsidR="00273D74" w:rsidRPr="007262A5">
        <w:rPr>
          <w:rFonts w:ascii="Times New Roman" w:hAnsi="Times New Roman" w:cs="Times New Roman"/>
          <w:sz w:val="25"/>
          <w:szCs w:val="25"/>
          <w:lang w:eastAsia="uk-UA"/>
        </w:rPr>
        <w:t xml:space="preserve"> лютого </w:t>
      </w:r>
      <w:r w:rsidRPr="007262A5">
        <w:rPr>
          <w:rFonts w:ascii="Times New Roman" w:hAnsi="Times New Roman" w:cs="Times New Roman"/>
          <w:sz w:val="25"/>
          <w:szCs w:val="25"/>
          <w:lang w:eastAsia="uk-UA"/>
        </w:rPr>
        <w:t>2018</w:t>
      </w:r>
      <w:r w:rsidR="00273D74" w:rsidRPr="007262A5">
        <w:rPr>
          <w:rFonts w:ascii="Times New Roman" w:hAnsi="Times New Roman" w:cs="Times New Roman"/>
          <w:sz w:val="25"/>
          <w:szCs w:val="25"/>
          <w:lang w:eastAsia="uk-UA"/>
        </w:rPr>
        <w:t xml:space="preserve"> року</w:t>
      </w:r>
      <w:r w:rsidRPr="007262A5">
        <w:rPr>
          <w:rFonts w:ascii="Times New Roman" w:hAnsi="Times New Roman" w:cs="Times New Roman"/>
          <w:sz w:val="25"/>
          <w:szCs w:val="25"/>
          <w:lang w:eastAsia="uk-UA"/>
        </w:rPr>
        <w:t xml:space="preserve"> № 20/зп-18), </w:t>
      </w:r>
      <w:r w:rsidR="00572946" w:rsidRPr="007262A5">
        <w:rPr>
          <w:rFonts w:ascii="Times New Roman" w:hAnsi="Times New Roman" w:cs="Times New Roman"/>
          <w:sz w:val="25"/>
          <w:szCs w:val="25"/>
          <w:lang w:eastAsia="uk-UA"/>
        </w:rPr>
        <w:t>зі змінами</w:t>
      </w:r>
      <w:r w:rsidRPr="007262A5">
        <w:rPr>
          <w:rFonts w:ascii="Times New Roman" w:hAnsi="Times New Roman" w:cs="Times New Roman"/>
          <w:sz w:val="25"/>
          <w:szCs w:val="25"/>
          <w:lang w:eastAsia="uk-UA"/>
        </w:rPr>
        <w:t>) (далі  –  Положення).</w:t>
      </w:r>
    </w:p>
    <w:p w14:paraId="3B029568" w14:textId="77777777"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Положенням встановлено, що відповідність судді кожному з критеріїв оцінюється за відповідними показниками, а саме:</w:t>
      </w:r>
    </w:p>
    <w:p w14:paraId="6D2A786A" w14:textId="77777777" w:rsidR="00B97AD5" w:rsidRPr="007262A5" w:rsidRDefault="00B97AD5" w:rsidP="00B97AD5">
      <w:pPr>
        <w:pStyle w:val="a5"/>
        <w:numPr>
          <w:ilvl w:val="1"/>
          <w:numId w:val="1"/>
        </w:numPr>
        <w:shd w:val="clear" w:color="auto" w:fill="FFFFFF"/>
        <w:tabs>
          <w:tab w:val="left" w:pos="426"/>
        </w:tabs>
        <w:ind w:left="1134"/>
        <w:jc w:val="both"/>
        <w:rPr>
          <w:rFonts w:ascii="Times New Roman" w:hAnsi="Times New Roman" w:cs="Times New Roman"/>
          <w:sz w:val="25"/>
          <w:szCs w:val="25"/>
          <w:lang w:eastAsia="uk-UA"/>
        </w:rPr>
      </w:pPr>
      <w:r w:rsidRPr="007262A5">
        <w:rPr>
          <w:rFonts w:ascii="Times New Roman" w:hAnsi="Times New Roman" w:cs="Times New Roman"/>
          <w:sz w:val="25"/>
          <w:szCs w:val="25"/>
        </w:rPr>
        <w:t>Відповідність критерію професійної компетентності визначається за показниками: рівень знань у сфері права (оцінюється на підставі результатів складання анонімного письмового тестування під час іспиту), рівень практичних навичок та умінь у правозастосуванні (оцінюється на підставі результатів виконання практичного завдання під час іспиту), ефективність здійснення правосуддя (оцінюється за результатами дослідження інформації, яка міститься у суддівському досьє, та співбесіди), діяльність щодо підвищення фахового рівня (оцінюється за результатами дослідження інформації, яка міститься у суддівському досьє, та співбесіди).</w:t>
      </w:r>
    </w:p>
    <w:p w14:paraId="115A7F36" w14:textId="41F0AB8B" w:rsidR="00B97AD5" w:rsidRPr="007262A5" w:rsidRDefault="00B97AD5" w:rsidP="00B97AD5">
      <w:pPr>
        <w:pStyle w:val="a5"/>
        <w:numPr>
          <w:ilvl w:val="1"/>
          <w:numId w:val="1"/>
        </w:numPr>
        <w:shd w:val="clear" w:color="auto" w:fill="FFFFFF"/>
        <w:tabs>
          <w:tab w:val="left" w:pos="426"/>
        </w:tabs>
        <w:ind w:left="1134"/>
        <w:jc w:val="both"/>
        <w:rPr>
          <w:rFonts w:ascii="Times New Roman" w:hAnsi="Times New Roman" w:cs="Times New Roman"/>
          <w:sz w:val="25"/>
          <w:szCs w:val="25"/>
        </w:rPr>
      </w:pPr>
      <w:r w:rsidRPr="007262A5">
        <w:rPr>
          <w:rFonts w:ascii="Times New Roman" w:hAnsi="Times New Roman" w:cs="Times New Roman"/>
          <w:sz w:val="25"/>
          <w:szCs w:val="25"/>
        </w:rPr>
        <w:t>Відповідність критерію особистої компетентності визначається за показниками особистих морально-психологічних якостей та загальних здібностей, такими як когнітивні якості особистості, емотивні якості особистості, мотиваційно-вольові якості особистості (оцінюється на підставі висновку про підсумки таких тестувань</w:t>
      </w:r>
      <w:r w:rsidR="00217A0C" w:rsidRPr="007262A5">
        <w:rPr>
          <w:rFonts w:ascii="Times New Roman" w:hAnsi="Times New Roman" w:cs="Times New Roman"/>
          <w:sz w:val="25"/>
          <w:szCs w:val="25"/>
        </w:rPr>
        <w:t>,</w:t>
      </w:r>
      <w:r w:rsidRPr="007262A5">
        <w:rPr>
          <w:rFonts w:ascii="Times New Roman" w:hAnsi="Times New Roman" w:cs="Times New Roman"/>
          <w:sz w:val="25"/>
          <w:szCs w:val="25"/>
        </w:rPr>
        <w:t xml:space="preserve"> за результатами дослідження інформації, яка міститься у суддівському досьє, і співбесіди).</w:t>
      </w:r>
    </w:p>
    <w:p w14:paraId="57CEE21A" w14:textId="77777777" w:rsidR="00B97AD5" w:rsidRPr="007262A5" w:rsidRDefault="00B97AD5" w:rsidP="00B97AD5">
      <w:pPr>
        <w:pStyle w:val="a5"/>
        <w:numPr>
          <w:ilvl w:val="1"/>
          <w:numId w:val="1"/>
        </w:numPr>
        <w:shd w:val="clear" w:color="auto" w:fill="FFFFFF"/>
        <w:tabs>
          <w:tab w:val="left" w:pos="426"/>
        </w:tabs>
        <w:ind w:left="1134"/>
        <w:jc w:val="both"/>
        <w:rPr>
          <w:rFonts w:ascii="Times New Roman" w:hAnsi="Times New Roman" w:cs="Times New Roman"/>
          <w:sz w:val="25"/>
          <w:szCs w:val="25"/>
        </w:rPr>
      </w:pPr>
      <w:r w:rsidRPr="007262A5">
        <w:rPr>
          <w:rFonts w:ascii="Times New Roman" w:hAnsi="Times New Roman" w:cs="Times New Roman"/>
          <w:sz w:val="25"/>
          <w:szCs w:val="25"/>
        </w:rPr>
        <w:t xml:space="preserve">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 такими як </w:t>
      </w:r>
      <w:proofErr w:type="spellStart"/>
      <w:r w:rsidRPr="007262A5">
        <w:rPr>
          <w:rFonts w:ascii="Times New Roman" w:hAnsi="Times New Roman" w:cs="Times New Roman"/>
          <w:sz w:val="25"/>
          <w:szCs w:val="25"/>
        </w:rPr>
        <w:t>комунікативність</w:t>
      </w:r>
      <w:proofErr w:type="spellEnd"/>
      <w:r w:rsidRPr="007262A5">
        <w:rPr>
          <w:rFonts w:ascii="Times New Roman" w:hAnsi="Times New Roman" w:cs="Times New Roman"/>
          <w:sz w:val="25"/>
          <w:szCs w:val="25"/>
        </w:rPr>
        <w:t xml:space="preserve">, організаторські здібності, управлінські властивості особистості, моральні риси особистості, чесність, порядність, розуміння та дотримання правил та норм, відсутність схильності до </w:t>
      </w:r>
      <w:proofErr w:type="spellStart"/>
      <w:r w:rsidRPr="007262A5">
        <w:rPr>
          <w:rFonts w:ascii="Times New Roman" w:hAnsi="Times New Roman" w:cs="Times New Roman"/>
          <w:sz w:val="25"/>
          <w:szCs w:val="25"/>
        </w:rPr>
        <w:t>контрпродуктивних</w:t>
      </w:r>
      <w:proofErr w:type="spellEnd"/>
      <w:r w:rsidRPr="007262A5">
        <w:rPr>
          <w:rFonts w:ascii="Times New Roman" w:hAnsi="Times New Roman" w:cs="Times New Roman"/>
          <w:sz w:val="25"/>
          <w:szCs w:val="25"/>
        </w:rPr>
        <w:t xml:space="preserve"> дій, дисциплінованість (оцінюється на підставі висновку про підсумки тестувань та за результатами дослідження інформації, яка міститься у суддівському досьє, і співбесіди).</w:t>
      </w:r>
    </w:p>
    <w:p w14:paraId="36C4F515" w14:textId="77777777" w:rsidR="00B97AD5" w:rsidRPr="007262A5" w:rsidRDefault="00B97AD5" w:rsidP="00B97AD5">
      <w:pPr>
        <w:pStyle w:val="a5"/>
        <w:numPr>
          <w:ilvl w:val="1"/>
          <w:numId w:val="1"/>
        </w:numPr>
        <w:shd w:val="clear" w:color="auto" w:fill="FFFFFF"/>
        <w:tabs>
          <w:tab w:val="left" w:pos="426"/>
        </w:tabs>
        <w:ind w:left="1134"/>
        <w:jc w:val="both"/>
        <w:rPr>
          <w:rFonts w:ascii="Times New Roman" w:hAnsi="Times New Roman" w:cs="Times New Roman"/>
          <w:sz w:val="25"/>
          <w:szCs w:val="25"/>
        </w:rPr>
      </w:pPr>
      <w:r w:rsidRPr="007262A5">
        <w:rPr>
          <w:rFonts w:ascii="Times New Roman" w:hAnsi="Times New Roman" w:cs="Times New Roman"/>
          <w:sz w:val="25"/>
          <w:szCs w:val="25"/>
        </w:rPr>
        <w:lastRenderedPageBreak/>
        <w:t>Відповідність судді критерію професійної етики визначається за показниками: відповідність витрат і майна судді та членів його сім’ї, а також близьких осіб задекларованим доходам; відповідність судді вимогам законодавства у сфері запобігання корупції; політична нейтральність; дотримання поведінки, що забезпечує довіру до суддівської посади та авторитет правосуддя; дотримання суддівської етики та наявність обставин, передбачених підпунктами 3, 5</w:t>
      </w:r>
      <w:r w:rsidRPr="007262A5">
        <w:rPr>
          <w:rFonts w:ascii="Times New Roman" w:hAnsi="Times New Roman" w:cs="Times New Roman"/>
          <w:sz w:val="25"/>
          <w:szCs w:val="25"/>
          <w:lang w:eastAsia="uk-UA"/>
        </w:rPr>
        <w:t xml:space="preserve"> – </w:t>
      </w:r>
      <w:r w:rsidRPr="007262A5">
        <w:rPr>
          <w:rFonts w:ascii="Times New Roman" w:hAnsi="Times New Roman" w:cs="Times New Roman"/>
          <w:sz w:val="25"/>
          <w:szCs w:val="25"/>
        </w:rPr>
        <w:t>8, 13 частини першої статті 106 Закону; інші дані, які можуть вказувати на відповідність судді критерію професійної етики. Ці показники оцінюються за результатами дослідження інформації, яка міститься у суддівському досьє, і співбесіди.</w:t>
      </w:r>
    </w:p>
    <w:p w14:paraId="3CFB0736" w14:textId="53BC1EB7" w:rsidR="00B97AD5" w:rsidRPr="007262A5" w:rsidRDefault="00B97AD5" w:rsidP="00B97AD5">
      <w:pPr>
        <w:pStyle w:val="a5"/>
        <w:numPr>
          <w:ilvl w:val="1"/>
          <w:numId w:val="1"/>
        </w:numPr>
        <w:shd w:val="clear" w:color="auto" w:fill="FFFFFF"/>
        <w:tabs>
          <w:tab w:val="left" w:pos="426"/>
        </w:tabs>
        <w:ind w:left="1134"/>
        <w:jc w:val="both"/>
        <w:rPr>
          <w:rFonts w:ascii="Times New Roman" w:hAnsi="Times New Roman" w:cs="Times New Roman"/>
          <w:sz w:val="25"/>
          <w:szCs w:val="25"/>
        </w:rPr>
      </w:pPr>
      <w:r w:rsidRPr="007262A5">
        <w:rPr>
          <w:rFonts w:ascii="Times New Roman" w:hAnsi="Times New Roman" w:cs="Times New Roman"/>
          <w:sz w:val="25"/>
          <w:szCs w:val="25"/>
        </w:rPr>
        <w:t>Відповідність судді критерію доброчесності визначається за показниками: відповідність витрат і майна судді та членів його сім’ї задекларованим доходам; відповідність способу (рівня) життя судді та членів його сім’ї задекларованим доходам; відповідність поведінки судді іншим вимогам законодавства у сфері запобігання корупції; наявність обставин, передбачених підпунктами 1, 2, 9</w:t>
      </w:r>
      <w:r w:rsidR="0009542D" w:rsidRPr="007262A5">
        <w:rPr>
          <w:rFonts w:ascii="Times New Roman" w:hAnsi="Times New Roman" w:cs="Times New Roman"/>
          <w:sz w:val="25"/>
          <w:szCs w:val="25"/>
        </w:rPr>
        <w:t xml:space="preserve"> </w:t>
      </w:r>
      <w:r w:rsidR="0009542D" w:rsidRPr="007262A5">
        <w:rPr>
          <w:rFonts w:ascii="Times New Roman" w:hAnsi="Times New Roman" w:cs="Times New Roman"/>
          <w:sz w:val="25"/>
          <w:szCs w:val="25"/>
          <w:lang w:eastAsia="uk-UA"/>
        </w:rPr>
        <w:t>–</w:t>
      </w:r>
      <w:r w:rsidRPr="007262A5">
        <w:rPr>
          <w:rFonts w:ascii="Times New Roman" w:hAnsi="Times New Roman" w:cs="Times New Roman"/>
          <w:sz w:val="25"/>
          <w:szCs w:val="25"/>
        </w:rPr>
        <w:t>12, 15</w:t>
      </w:r>
      <w:r w:rsidR="0009542D" w:rsidRPr="007262A5">
        <w:rPr>
          <w:rFonts w:ascii="Times New Roman" w:hAnsi="Times New Roman" w:cs="Times New Roman"/>
          <w:sz w:val="25"/>
          <w:szCs w:val="25"/>
        </w:rPr>
        <w:t xml:space="preserve"> </w:t>
      </w:r>
      <w:r w:rsidR="0009542D"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rPr>
        <w:t xml:space="preserve">19 частини першої Закону; наявність фактів притягнення судді до відповідальності за вчинення проступків або правопорушень, які свідчать про </w:t>
      </w:r>
      <w:proofErr w:type="spellStart"/>
      <w:r w:rsidRPr="007262A5">
        <w:rPr>
          <w:rFonts w:ascii="Times New Roman" w:hAnsi="Times New Roman" w:cs="Times New Roman"/>
          <w:sz w:val="25"/>
          <w:szCs w:val="25"/>
        </w:rPr>
        <w:t>недоброчесність</w:t>
      </w:r>
      <w:proofErr w:type="spellEnd"/>
      <w:r w:rsidRPr="007262A5">
        <w:rPr>
          <w:rFonts w:ascii="Times New Roman" w:hAnsi="Times New Roman" w:cs="Times New Roman"/>
          <w:sz w:val="25"/>
          <w:szCs w:val="25"/>
        </w:rPr>
        <w:t xml:space="preserve"> судді; наявність незабезпечених зобов’язань майнового характеру, які можуть мати істотний вплив на здійснення правосуддя суддею; інші дані, які можуть вказувати на відповідність судді критерію доброчесності. </w:t>
      </w:r>
    </w:p>
    <w:p w14:paraId="1772EF4C" w14:textId="77777777" w:rsidR="00925708" w:rsidRPr="007262A5" w:rsidRDefault="00925708" w:rsidP="00925708">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Рішенням Комісії від 20 жовтня 2017 року № 106/зп-17 призначено кваліфікаційне оцінювання суддів місцевих та апеляційних судів на відповідність займаній посаді, зокрема судді Заводського районного суду міста Дніпродзержинська Дніпропетровської області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С.О.</w:t>
      </w:r>
    </w:p>
    <w:p w14:paraId="07AB77A5" w14:textId="77777777" w:rsidR="00611373" w:rsidRPr="007262A5" w:rsidRDefault="00611373" w:rsidP="00611373">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С.О. склав анонімне письмове тестування, за результатами якого набрав 65,25 </w:t>
      </w:r>
      <w:proofErr w:type="spellStart"/>
      <w:r w:rsidRPr="007262A5">
        <w:rPr>
          <w:rFonts w:ascii="Times New Roman" w:hAnsi="Times New Roman" w:cs="Times New Roman"/>
          <w:sz w:val="25"/>
          <w:szCs w:val="25"/>
          <w:lang w:eastAsia="uk-UA"/>
        </w:rPr>
        <w:t>бала</w:t>
      </w:r>
      <w:proofErr w:type="spellEnd"/>
      <w:r w:rsidRPr="007262A5">
        <w:rPr>
          <w:rFonts w:ascii="Times New Roman" w:hAnsi="Times New Roman" w:cs="Times New Roman"/>
          <w:sz w:val="25"/>
          <w:szCs w:val="25"/>
          <w:lang w:eastAsia="uk-UA"/>
        </w:rPr>
        <w:t xml:space="preserve">. За результатами виконаного практичного завдання </w:t>
      </w: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С.О. набрав 68,5 </w:t>
      </w:r>
      <w:proofErr w:type="spellStart"/>
      <w:r w:rsidRPr="007262A5">
        <w:rPr>
          <w:rFonts w:ascii="Times New Roman" w:hAnsi="Times New Roman" w:cs="Times New Roman"/>
          <w:sz w:val="25"/>
          <w:szCs w:val="25"/>
          <w:lang w:eastAsia="uk-UA"/>
        </w:rPr>
        <w:t>бала</w:t>
      </w:r>
      <w:proofErr w:type="spellEnd"/>
      <w:r w:rsidRPr="007262A5">
        <w:rPr>
          <w:rFonts w:ascii="Times New Roman" w:hAnsi="Times New Roman" w:cs="Times New Roman"/>
          <w:sz w:val="25"/>
          <w:szCs w:val="25"/>
          <w:lang w:eastAsia="uk-UA"/>
        </w:rPr>
        <w:t xml:space="preserve">. На етапі складення іспиту суддя загалом набрав 133,75 </w:t>
      </w:r>
      <w:proofErr w:type="spellStart"/>
      <w:r w:rsidRPr="007262A5">
        <w:rPr>
          <w:rFonts w:ascii="Times New Roman" w:hAnsi="Times New Roman" w:cs="Times New Roman"/>
          <w:sz w:val="25"/>
          <w:szCs w:val="25"/>
          <w:lang w:eastAsia="uk-UA"/>
        </w:rPr>
        <w:t>бала</w:t>
      </w:r>
      <w:proofErr w:type="spellEnd"/>
      <w:r w:rsidRPr="007262A5">
        <w:rPr>
          <w:rFonts w:ascii="Times New Roman" w:hAnsi="Times New Roman" w:cs="Times New Roman"/>
          <w:sz w:val="25"/>
          <w:szCs w:val="25"/>
          <w:lang w:eastAsia="uk-UA"/>
        </w:rPr>
        <w:t>.</w:t>
      </w:r>
    </w:p>
    <w:p w14:paraId="58199A2E" w14:textId="77777777" w:rsidR="00611373" w:rsidRPr="007262A5" w:rsidRDefault="00611373" w:rsidP="00611373">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С.О. пройшов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w:t>
      </w:r>
    </w:p>
    <w:p w14:paraId="693CBB1D" w14:textId="55443155" w:rsidR="00611373" w:rsidRPr="007262A5" w:rsidRDefault="00611373" w:rsidP="00611373">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Рішенням Комісії від 29 березня 2018 року № 64/зп-18 затверджено результати першого етапу </w:t>
      </w:r>
      <w:r w:rsidR="00217A0C" w:rsidRPr="007262A5">
        <w:rPr>
          <w:rFonts w:ascii="Times New Roman" w:hAnsi="Times New Roman" w:cs="Times New Roman"/>
          <w:sz w:val="25"/>
          <w:szCs w:val="25"/>
          <w:lang w:eastAsia="uk-UA"/>
        </w:rPr>
        <w:t xml:space="preserve">«Іспит» </w:t>
      </w:r>
      <w:r w:rsidRPr="007262A5">
        <w:rPr>
          <w:rFonts w:ascii="Times New Roman" w:hAnsi="Times New Roman" w:cs="Times New Roman"/>
          <w:sz w:val="25"/>
          <w:szCs w:val="25"/>
          <w:lang w:eastAsia="uk-UA"/>
        </w:rPr>
        <w:t xml:space="preserve">кваліфікаційного оцінювання суддів місцевих та апеляційних судів на відповідність займаній посаді, </w:t>
      </w:r>
      <w:r w:rsidR="00217A0C" w:rsidRPr="007262A5">
        <w:rPr>
          <w:rFonts w:ascii="Times New Roman" w:hAnsi="Times New Roman" w:cs="Times New Roman"/>
          <w:sz w:val="25"/>
          <w:szCs w:val="25"/>
          <w:lang w:eastAsia="uk-UA"/>
        </w:rPr>
        <w:t>що відбувся</w:t>
      </w:r>
      <w:r w:rsidRPr="007262A5">
        <w:rPr>
          <w:rFonts w:ascii="Times New Roman" w:hAnsi="Times New Roman" w:cs="Times New Roman"/>
          <w:sz w:val="25"/>
          <w:szCs w:val="25"/>
          <w:lang w:eastAsia="uk-UA"/>
        </w:rPr>
        <w:t xml:space="preserve"> 06 березня 2018 року</w:t>
      </w:r>
      <w:r w:rsidR="00217A0C"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w:t>
      </w:r>
      <w:r w:rsidR="00217A0C" w:rsidRPr="007262A5">
        <w:rPr>
          <w:rFonts w:ascii="Times New Roman" w:hAnsi="Times New Roman" w:cs="Times New Roman"/>
          <w:sz w:val="25"/>
          <w:szCs w:val="25"/>
          <w:lang w:eastAsia="uk-UA"/>
        </w:rPr>
        <w:t>С</w:t>
      </w:r>
      <w:r w:rsidRPr="007262A5">
        <w:rPr>
          <w:rFonts w:ascii="Times New Roman" w:hAnsi="Times New Roman" w:cs="Times New Roman"/>
          <w:sz w:val="25"/>
          <w:szCs w:val="25"/>
          <w:lang w:eastAsia="uk-UA"/>
        </w:rPr>
        <w:t>удд</w:t>
      </w:r>
      <w:r w:rsidR="00217A0C" w:rsidRPr="007262A5">
        <w:rPr>
          <w:rFonts w:ascii="Times New Roman" w:hAnsi="Times New Roman" w:cs="Times New Roman"/>
          <w:sz w:val="25"/>
          <w:szCs w:val="25"/>
          <w:lang w:eastAsia="uk-UA"/>
        </w:rPr>
        <w:t>ю</w:t>
      </w:r>
      <w:r w:rsidRPr="007262A5">
        <w:rPr>
          <w:rFonts w:ascii="Times New Roman" w:hAnsi="Times New Roman" w:cs="Times New Roman"/>
          <w:sz w:val="25"/>
          <w:szCs w:val="25"/>
          <w:lang w:eastAsia="uk-UA"/>
        </w:rPr>
        <w:t xml:space="preserve"> Заводського районного суду міста Дніпродзержинська Дніпропетровської області </w:t>
      </w:r>
      <w:proofErr w:type="spellStart"/>
      <w:r w:rsidRPr="007262A5">
        <w:rPr>
          <w:rFonts w:ascii="Times New Roman" w:hAnsi="Times New Roman" w:cs="Times New Roman"/>
          <w:sz w:val="25"/>
          <w:szCs w:val="25"/>
          <w:lang w:eastAsia="uk-UA"/>
        </w:rPr>
        <w:t>Ричк</w:t>
      </w:r>
      <w:r w:rsidR="00217A0C" w:rsidRPr="007262A5">
        <w:rPr>
          <w:rFonts w:ascii="Times New Roman" w:hAnsi="Times New Roman" w:cs="Times New Roman"/>
          <w:sz w:val="25"/>
          <w:szCs w:val="25"/>
          <w:lang w:eastAsia="uk-UA"/>
        </w:rPr>
        <w:t>у</w:t>
      </w:r>
      <w:proofErr w:type="spellEnd"/>
      <w:r w:rsidRPr="007262A5">
        <w:rPr>
          <w:rFonts w:ascii="Times New Roman" w:hAnsi="Times New Roman" w:cs="Times New Roman"/>
          <w:sz w:val="25"/>
          <w:szCs w:val="25"/>
          <w:lang w:eastAsia="uk-UA"/>
        </w:rPr>
        <w:t xml:space="preserve"> С.О.</w:t>
      </w:r>
      <w:r w:rsidR="00217A0C"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допущено до другого етапу</w:t>
      </w:r>
      <w:r w:rsidR="00217A0C" w:rsidRPr="007262A5">
        <w:rPr>
          <w:rFonts w:ascii="Times New Roman" w:hAnsi="Times New Roman" w:cs="Times New Roman"/>
          <w:sz w:val="25"/>
          <w:szCs w:val="25"/>
          <w:lang w:eastAsia="uk-UA"/>
        </w:rPr>
        <w:t xml:space="preserve"> «Дослідження досьє та проведення співбесіди»</w:t>
      </w:r>
      <w:r w:rsidRPr="007262A5">
        <w:rPr>
          <w:rFonts w:ascii="Times New Roman" w:hAnsi="Times New Roman" w:cs="Times New Roman"/>
          <w:sz w:val="25"/>
          <w:szCs w:val="25"/>
          <w:lang w:eastAsia="uk-UA"/>
        </w:rPr>
        <w:t xml:space="preserve"> кваліфікаційного оцінювання суддів місцевих та апеляційних судів на відповідність займаній посаді.</w:t>
      </w:r>
    </w:p>
    <w:p w14:paraId="59E330A9" w14:textId="77777777" w:rsidR="00611373" w:rsidRPr="007262A5" w:rsidRDefault="00611373" w:rsidP="00611373">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Рішенням Комісії у складі колегії від 28 вересня 2018 року № 1770/ко-18 визначено, що суддя Заводського районного суду міста Дніпродзержинська Дніпропетровської області </w:t>
      </w: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С.О. за результатами кваліфікаційного оцінювання суддів місцевих та апеляційних судів на відповідність займаній посаді набрав 581,75 </w:t>
      </w:r>
      <w:proofErr w:type="spellStart"/>
      <w:r w:rsidRPr="007262A5">
        <w:rPr>
          <w:rFonts w:ascii="Times New Roman" w:hAnsi="Times New Roman" w:cs="Times New Roman"/>
          <w:sz w:val="25"/>
          <w:szCs w:val="25"/>
          <w:lang w:eastAsia="uk-UA"/>
        </w:rPr>
        <w:t>бала</w:t>
      </w:r>
      <w:proofErr w:type="spellEnd"/>
      <w:r w:rsidRPr="007262A5">
        <w:rPr>
          <w:rFonts w:ascii="Times New Roman" w:hAnsi="Times New Roman" w:cs="Times New Roman"/>
          <w:sz w:val="25"/>
          <w:szCs w:val="25"/>
          <w:lang w:eastAsia="uk-UA"/>
        </w:rPr>
        <w:t xml:space="preserve">. Суддю Заводського районного суду міста Дніпродзержинська Дніпропетровської області </w:t>
      </w:r>
      <w:proofErr w:type="spellStart"/>
      <w:r w:rsidRPr="007262A5">
        <w:rPr>
          <w:rFonts w:ascii="Times New Roman" w:hAnsi="Times New Roman" w:cs="Times New Roman"/>
          <w:sz w:val="25"/>
          <w:szCs w:val="25"/>
          <w:lang w:eastAsia="uk-UA"/>
        </w:rPr>
        <w:lastRenderedPageBreak/>
        <w:t>Ричку</w:t>
      </w:r>
      <w:proofErr w:type="spellEnd"/>
      <w:r w:rsidRPr="007262A5">
        <w:rPr>
          <w:rFonts w:ascii="Times New Roman" w:hAnsi="Times New Roman" w:cs="Times New Roman"/>
          <w:sz w:val="25"/>
          <w:szCs w:val="25"/>
          <w:lang w:eastAsia="uk-UA"/>
        </w:rPr>
        <w:t xml:space="preserve"> С.О. визнано таким, що не відповідає займаній посаді. До Вищої ради правосуддя </w:t>
      </w:r>
      <w:proofErr w:type="spellStart"/>
      <w:r w:rsidRPr="007262A5">
        <w:rPr>
          <w:rFonts w:ascii="Times New Roman" w:hAnsi="Times New Roman" w:cs="Times New Roman"/>
          <w:sz w:val="25"/>
          <w:szCs w:val="25"/>
          <w:lang w:eastAsia="uk-UA"/>
        </w:rPr>
        <w:t>внесено</w:t>
      </w:r>
      <w:proofErr w:type="spellEnd"/>
      <w:r w:rsidRPr="007262A5">
        <w:rPr>
          <w:rFonts w:ascii="Times New Roman" w:hAnsi="Times New Roman" w:cs="Times New Roman"/>
          <w:sz w:val="25"/>
          <w:szCs w:val="25"/>
          <w:lang w:eastAsia="uk-UA"/>
        </w:rPr>
        <w:t xml:space="preserve"> подання з рекомендацією про звільнення з посади судді Заводського районного суду міста Дніпродзержинська Дніпропетровської області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С.О.</w:t>
      </w:r>
    </w:p>
    <w:p w14:paraId="7BCE9729" w14:textId="446C18A7" w:rsidR="00611373" w:rsidRPr="007262A5" w:rsidRDefault="00611373" w:rsidP="00611373">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Рішенням Вищої ради правосуддя від 19 грудня 2019 року № 3551/0/15-19 відмовлено в задоволенні подання Комісії про звільнення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С.О. з посади судді Заводського районного суду міста Дніпродзержинська Дніпропетровської області на підставі підпункту 4 пункту 16</w:t>
      </w:r>
      <w:r w:rsidR="001B1D97" w:rsidRPr="007262A5">
        <w:rPr>
          <w:rFonts w:ascii="Times New Roman" w:hAnsi="Times New Roman" w:cs="Times New Roman"/>
          <w:sz w:val="25"/>
          <w:szCs w:val="25"/>
          <w:lang w:val="en-US" w:eastAsia="uk-UA"/>
        </w:rPr>
        <w:t>-</w:t>
      </w:r>
      <w:r w:rsidRPr="007262A5">
        <w:rPr>
          <w:rFonts w:ascii="Times New Roman" w:hAnsi="Times New Roman" w:cs="Times New Roman"/>
          <w:sz w:val="25"/>
          <w:szCs w:val="25"/>
          <w:lang w:eastAsia="uk-UA"/>
        </w:rPr>
        <w:t>1 розділу XV «Перехідні положення» Конституції України.</w:t>
      </w:r>
    </w:p>
    <w:p w14:paraId="639CC96B" w14:textId="6D69EDD3"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У зв’язку з припиненням 07</w:t>
      </w:r>
      <w:r w:rsidR="00273D74" w:rsidRPr="007262A5">
        <w:rPr>
          <w:rFonts w:ascii="Times New Roman" w:hAnsi="Times New Roman" w:cs="Times New Roman"/>
          <w:sz w:val="25"/>
          <w:szCs w:val="25"/>
          <w:lang w:eastAsia="uk-UA"/>
        </w:rPr>
        <w:t xml:space="preserve"> листопада </w:t>
      </w:r>
      <w:r w:rsidRPr="007262A5">
        <w:rPr>
          <w:rFonts w:ascii="Times New Roman" w:hAnsi="Times New Roman" w:cs="Times New Roman"/>
          <w:sz w:val="25"/>
          <w:szCs w:val="25"/>
          <w:lang w:eastAsia="uk-UA"/>
        </w:rPr>
        <w:t xml:space="preserve">2019 </w:t>
      </w:r>
      <w:r w:rsidR="00273D74" w:rsidRPr="007262A5">
        <w:rPr>
          <w:rFonts w:ascii="Times New Roman" w:hAnsi="Times New Roman" w:cs="Times New Roman"/>
          <w:sz w:val="25"/>
          <w:szCs w:val="25"/>
          <w:lang w:eastAsia="uk-UA"/>
        </w:rPr>
        <w:t xml:space="preserve">року </w:t>
      </w:r>
      <w:r w:rsidRPr="007262A5">
        <w:rPr>
          <w:rFonts w:ascii="Times New Roman" w:hAnsi="Times New Roman" w:cs="Times New Roman"/>
          <w:sz w:val="25"/>
          <w:szCs w:val="25"/>
          <w:lang w:eastAsia="uk-UA"/>
        </w:rPr>
        <w:t xml:space="preserve">повноважень членів Вищої кваліфікаційної комісії суддів України кваліфікаційне оцінювання судді </w:t>
      </w:r>
      <w:proofErr w:type="spellStart"/>
      <w:r w:rsidR="00611373" w:rsidRPr="007262A5">
        <w:rPr>
          <w:rFonts w:ascii="Times New Roman" w:hAnsi="Times New Roman" w:cs="Times New Roman"/>
          <w:sz w:val="25"/>
          <w:szCs w:val="25"/>
          <w:lang w:eastAsia="uk-UA"/>
        </w:rPr>
        <w:t>Рички</w:t>
      </w:r>
      <w:proofErr w:type="spellEnd"/>
      <w:r w:rsidR="004038B0" w:rsidRPr="007262A5">
        <w:rPr>
          <w:rFonts w:ascii="Times New Roman" w:hAnsi="Times New Roman" w:cs="Times New Roman"/>
          <w:sz w:val="25"/>
          <w:szCs w:val="25"/>
          <w:lang w:eastAsia="uk-UA"/>
        </w:rPr>
        <w:t xml:space="preserve"> </w:t>
      </w:r>
      <w:r w:rsidR="00611373" w:rsidRPr="007262A5">
        <w:rPr>
          <w:rFonts w:ascii="Times New Roman" w:hAnsi="Times New Roman" w:cs="Times New Roman"/>
          <w:sz w:val="25"/>
          <w:szCs w:val="25"/>
          <w:lang w:eastAsia="uk-UA"/>
        </w:rPr>
        <w:t>С</w:t>
      </w:r>
      <w:r w:rsidR="004038B0" w:rsidRPr="007262A5">
        <w:rPr>
          <w:rFonts w:ascii="Times New Roman" w:hAnsi="Times New Roman" w:cs="Times New Roman"/>
          <w:sz w:val="25"/>
          <w:szCs w:val="25"/>
          <w:lang w:eastAsia="uk-UA"/>
        </w:rPr>
        <w:t>.</w:t>
      </w:r>
      <w:r w:rsidR="00611373"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 не завершено.</w:t>
      </w:r>
    </w:p>
    <w:p w14:paraId="730FD88F" w14:textId="34256A8A" w:rsidR="00A070DA" w:rsidRPr="007262A5" w:rsidRDefault="00A070DA" w:rsidP="00A070DA">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Згідно з рішенням Вищої кваліфікаційної комісії суддів України від </w:t>
      </w:r>
      <w:r w:rsidR="00611373" w:rsidRPr="007262A5">
        <w:rPr>
          <w:rFonts w:ascii="Times New Roman" w:hAnsi="Times New Roman" w:cs="Times New Roman"/>
          <w:sz w:val="25"/>
          <w:szCs w:val="25"/>
          <w:lang w:eastAsia="uk-UA"/>
        </w:rPr>
        <w:t>11</w:t>
      </w:r>
      <w:r w:rsidR="00273D74" w:rsidRPr="007262A5">
        <w:rPr>
          <w:rFonts w:ascii="Times New Roman" w:hAnsi="Times New Roman" w:cs="Times New Roman"/>
          <w:sz w:val="25"/>
          <w:szCs w:val="25"/>
          <w:lang w:eastAsia="uk-UA"/>
        </w:rPr>
        <w:t xml:space="preserve"> </w:t>
      </w:r>
      <w:r w:rsidR="00611373" w:rsidRPr="007262A5">
        <w:rPr>
          <w:rFonts w:ascii="Times New Roman" w:hAnsi="Times New Roman" w:cs="Times New Roman"/>
          <w:sz w:val="25"/>
          <w:szCs w:val="25"/>
          <w:lang w:eastAsia="uk-UA"/>
        </w:rPr>
        <w:t>січня</w:t>
      </w:r>
      <w:r w:rsidR="00273D74"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202</w:t>
      </w:r>
      <w:r w:rsidR="007E43AF" w:rsidRPr="007262A5">
        <w:rPr>
          <w:rFonts w:ascii="Times New Roman" w:hAnsi="Times New Roman" w:cs="Times New Roman"/>
          <w:sz w:val="25"/>
          <w:szCs w:val="25"/>
          <w:lang w:eastAsia="uk-UA"/>
        </w:rPr>
        <w:t>4</w:t>
      </w:r>
      <w:r w:rsidRPr="007262A5">
        <w:rPr>
          <w:rFonts w:ascii="Times New Roman" w:hAnsi="Times New Roman" w:cs="Times New Roman"/>
          <w:sz w:val="25"/>
          <w:szCs w:val="25"/>
          <w:lang w:eastAsia="uk-UA"/>
        </w:rPr>
        <w:t xml:space="preserve"> </w:t>
      </w:r>
      <w:r w:rsidR="00273D74" w:rsidRPr="007262A5">
        <w:rPr>
          <w:rFonts w:ascii="Times New Roman" w:hAnsi="Times New Roman" w:cs="Times New Roman"/>
          <w:sz w:val="25"/>
          <w:szCs w:val="25"/>
          <w:lang w:eastAsia="uk-UA"/>
        </w:rPr>
        <w:t xml:space="preserve">року </w:t>
      </w:r>
      <w:r w:rsidRPr="007262A5">
        <w:rPr>
          <w:rFonts w:ascii="Times New Roman" w:hAnsi="Times New Roman" w:cs="Times New Roman"/>
          <w:sz w:val="25"/>
          <w:szCs w:val="25"/>
          <w:lang w:eastAsia="uk-UA"/>
        </w:rPr>
        <w:t xml:space="preserve">№ </w:t>
      </w:r>
      <w:r w:rsidR="007E43AF" w:rsidRPr="007262A5">
        <w:rPr>
          <w:rFonts w:ascii="Times New Roman" w:hAnsi="Times New Roman" w:cs="Times New Roman"/>
          <w:sz w:val="25"/>
          <w:szCs w:val="25"/>
          <w:lang w:eastAsia="uk-UA"/>
        </w:rPr>
        <w:t>6</w:t>
      </w:r>
      <w:r w:rsidRPr="007262A5">
        <w:rPr>
          <w:rFonts w:ascii="Times New Roman" w:hAnsi="Times New Roman" w:cs="Times New Roman"/>
          <w:sz w:val="25"/>
          <w:szCs w:val="25"/>
          <w:lang w:eastAsia="uk-UA"/>
        </w:rPr>
        <w:t>/зп-23, з метою продовження процедур оцінювання, передбачених Законом, здійснено повторний автоматизований розподіл справ між членами Комісії</w:t>
      </w:r>
      <w:r w:rsidR="007E43AF" w:rsidRPr="007262A5">
        <w:rPr>
          <w:rFonts w:ascii="Times New Roman" w:hAnsi="Times New Roman" w:cs="Times New Roman"/>
          <w:sz w:val="25"/>
          <w:szCs w:val="25"/>
          <w:lang w:eastAsia="uk-UA"/>
        </w:rPr>
        <w:t xml:space="preserve">, в тому числі </w:t>
      </w:r>
      <w:r w:rsidRPr="007262A5">
        <w:rPr>
          <w:rFonts w:ascii="Times New Roman" w:hAnsi="Times New Roman" w:cs="Times New Roman"/>
          <w:sz w:val="25"/>
          <w:szCs w:val="25"/>
          <w:lang w:eastAsia="uk-UA"/>
        </w:rPr>
        <w:t xml:space="preserve">стосовно </w:t>
      </w:r>
      <w:r w:rsidR="007E43AF" w:rsidRPr="007262A5">
        <w:rPr>
          <w:rFonts w:ascii="Times New Roman" w:hAnsi="Times New Roman" w:cs="Times New Roman"/>
          <w:sz w:val="25"/>
          <w:szCs w:val="25"/>
          <w:lang w:eastAsia="uk-UA"/>
        </w:rPr>
        <w:t>судів місцевих судів</w:t>
      </w:r>
      <w:r w:rsidR="00217A0C" w:rsidRPr="007262A5">
        <w:rPr>
          <w:rFonts w:ascii="Times New Roman" w:hAnsi="Times New Roman" w:cs="Times New Roman"/>
          <w:sz w:val="25"/>
          <w:szCs w:val="25"/>
          <w:lang w:eastAsia="uk-UA"/>
        </w:rPr>
        <w:t>,</w:t>
      </w:r>
      <w:r w:rsidR="007E43AF" w:rsidRPr="007262A5">
        <w:rPr>
          <w:rFonts w:ascii="Times New Roman" w:hAnsi="Times New Roman" w:cs="Times New Roman"/>
          <w:sz w:val="25"/>
          <w:szCs w:val="25"/>
          <w:lang w:eastAsia="uk-UA"/>
        </w:rPr>
        <w:t xml:space="preserve"> щодо яких Вищою радою правосуддя відмовлено в задоволенні подання Вищої кваліфікаційної комісії суддів України про звільнення у зв’язку з невідповідністю займаній посаді судді</w:t>
      </w:r>
      <w:r w:rsidRPr="007262A5">
        <w:rPr>
          <w:rFonts w:ascii="Times New Roman" w:hAnsi="Times New Roman" w:cs="Times New Roman"/>
          <w:sz w:val="25"/>
          <w:szCs w:val="25"/>
          <w:lang w:eastAsia="uk-UA"/>
        </w:rPr>
        <w:t xml:space="preserve">, </w:t>
      </w:r>
      <w:r w:rsidR="007E43AF" w:rsidRPr="007262A5">
        <w:rPr>
          <w:rFonts w:ascii="Times New Roman" w:hAnsi="Times New Roman" w:cs="Times New Roman"/>
          <w:sz w:val="25"/>
          <w:szCs w:val="25"/>
          <w:lang w:eastAsia="uk-UA"/>
        </w:rPr>
        <w:t xml:space="preserve">зокрема </w:t>
      </w:r>
      <w:proofErr w:type="spellStart"/>
      <w:r w:rsidR="007E43AF" w:rsidRPr="007262A5">
        <w:rPr>
          <w:rFonts w:ascii="Times New Roman" w:hAnsi="Times New Roman" w:cs="Times New Roman"/>
          <w:sz w:val="25"/>
          <w:szCs w:val="25"/>
          <w:lang w:eastAsia="uk-UA"/>
        </w:rPr>
        <w:t>Рички</w:t>
      </w:r>
      <w:proofErr w:type="spellEnd"/>
      <w:r w:rsidR="007E43AF" w:rsidRPr="007262A5">
        <w:rPr>
          <w:rFonts w:ascii="Times New Roman" w:hAnsi="Times New Roman" w:cs="Times New Roman"/>
          <w:sz w:val="25"/>
          <w:szCs w:val="25"/>
          <w:lang w:eastAsia="uk-UA"/>
        </w:rPr>
        <w:t xml:space="preserve"> С.О</w:t>
      </w:r>
      <w:r w:rsidRPr="007262A5">
        <w:rPr>
          <w:rFonts w:ascii="Times New Roman" w:hAnsi="Times New Roman" w:cs="Times New Roman"/>
          <w:sz w:val="25"/>
          <w:szCs w:val="25"/>
          <w:lang w:eastAsia="uk-UA"/>
        </w:rPr>
        <w:t>.</w:t>
      </w:r>
    </w:p>
    <w:p w14:paraId="2DC7AABC" w14:textId="131E5465" w:rsidR="00B97AD5" w:rsidRPr="007262A5" w:rsidRDefault="00B97AD5" w:rsidP="00B97AD5">
      <w:pPr>
        <w:pStyle w:val="a5"/>
        <w:numPr>
          <w:ilvl w:val="0"/>
          <w:numId w:val="1"/>
        </w:numPr>
        <w:shd w:val="clear" w:color="auto" w:fill="FFFFFF"/>
        <w:tabs>
          <w:tab w:val="left" w:pos="567"/>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Відповідно до протоколу повторного розподілу між членами Комісії від </w:t>
      </w:r>
      <w:r w:rsidR="00611373" w:rsidRPr="007262A5">
        <w:rPr>
          <w:rFonts w:ascii="Times New Roman" w:hAnsi="Times New Roman" w:cs="Times New Roman"/>
          <w:sz w:val="25"/>
          <w:szCs w:val="25"/>
          <w:lang w:eastAsia="uk-UA"/>
        </w:rPr>
        <w:t>1</w:t>
      </w:r>
      <w:r w:rsidR="00A070DA" w:rsidRPr="007262A5">
        <w:rPr>
          <w:rFonts w:ascii="Times New Roman" w:hAnsi="Times New Roman" w:cs="Times New Roman"/>
          <w:sz w:val="25"/>
          <w:szCs w:val="25"/>
          <w:lang w:eastAsia="uk-UA"/>
        </w:rPr>
        <w:t>7</w:t>
      </w:r>
      <w:r w:rsidR="0009542D" w:rsidRPr="007262A5">
        <w:rPr>
          <w:rFonts w:ascii="Times New Roman" w:hAnsi="Times New Roman" w:cs="Times New Roman"/>
          <w:sz w:val="25"/>
          <w:szCs w:val="25"/>
          <w:lang w:eastAsia="uk-UA"/>
        </w:rPr>
        <w:t> </w:t>
      </w:r>
      <w:r w:rsidR="00611373" w:rsidRPr="007262A5">
        <w:rPr>
          <w:rFonts w:ascii="Times New Roman" w:hAnsi="Times New Roman" w:cs="Times New Roman"/>
          <w:sz w:val="25"/>
          <w:szCs w:val="25"/>
          <w:lang w:eastAsia="uk-UA"/>
        </w:rPr>
        <w:t>січня</w:t>
      </w:r>
      <w:r w:rsidR="00273D74"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2023 </w:t>
      </w:r>
      <w:r w:rsidR="00273D74" w:rsidRPr="007262A5">
        <w:rPr>
          <w:rFonts w:ascii="Times New Roman" w:hAnsi="Times New Roman" w:cs="Times New Roman"/>
          <w:sz w:val="25"/>
          <w:szCs w:val="25"/>
          <w:lang w:eastAsia="uk-UA"/>
        </w:rPr>
        <w:t xml:space="preserve">року </w:t>
      </w:r>
      <w:r w:rsidR="00A44230" w:rsidRPr="007262A5">
        <w:rPr>
          <w:rFonts w:ascii="Times New Roman" w:hAnsi="Times New Roman" w:cs="Times New Roman"/>
          <w:sz w:val="25"/>
          <w:szCs w:val="25"/>
          <w:lang w:eastAsia="uk-UA"/>
        </w:rPr>
        <w:t xml:space="preserve">члена Комісії </w:t>
      </w:r>
      <w:proofErr w:type="spellStart"/>
      <w:r w:rsidR="00A44230" w:rsidRPr="007262A5">
        <w:rPr>
          <w:rFonts w:ascii="Times New Roman" w:hAnsi="Times New Roman" w:cs="Times New Roman"/>
          <w:sz w:val="25"/>
          <w:szCs w:val="25"/>
          <w:lang w:eastAsia="uk-UA"/>
        </w:rPr>
        <w:t>Сабодаша</w:t>
      </w:r>
      <w:proofErr w:type="spellEnd"/>
      <w:r w:rsidR="00A44230" w:rsidRPr="007262A5">
        <w:rPr>
          <w:rFonts w:ascii="Times New Roman" w:hAnsi="Times New Roman" w:cs="Times New Roman"/>
          <w:sz w:val="25"/>
          <w:szCs w:val="25"/>
          <w:lang w:eastAsia="uk-UA"/>
        </w:rPr>
        <w:t xml:space="preserve">  Р.Б. визначено </w:t>
      </w:r>
      <w:r w:rsidRPr="007262A5">
        <w:rPr>
          <w:rFonts w:ascii="Times New Roman" w:hAnsi="Times New Roman" w:cs="Times New Roman"/>
          <w:sz w:val="25"/>
          <w:szCs w:val="25"/>
          <w:lang w:eastAsia="uk-UA"/>
        </w:rPr>
        <w:t>доповідачем</w:t>
      </w:r>
      <w:r w:rsidR="00217A0C" w:rsidRPr="007262A5">
        <w:rPr>
          <w:rFonts w:ascii="Times New Roman" w:hAnsi="Times New Roman" w:cs="Times New Roman"/>
          <w:sz w:val="25"/>
          <w:szCs w:val="25"/>
          <w:lang w:eastAsia="uk-UA"/>
        </w:rPr>
        <w:t xml:space="preserve"> з</w:t>
      </w:r>
      <w:r w:rsidRPr="007262A5">
        <w:rPr>
          <w:rFonts w:ascii="Times New Roman" w:hAnsi="Times New Roman" w:cs="Times New Roman"/>
          <w:sz w:val="25"/>
          <w:szCs w:val="25"/>
          <w:lang w:eastAsia="uk-UA"/>
        </w:rPr>
        <w:t xml:space="preserve"> </w:t>
      </w:r>
      <w:r w:rsidR="00BC3641" w:rsidRPr="007262A5">
        <w:rPr>
          <w:rFonts w:ascii="Times New Roman" w:hAnsi="Times New Roman" w:cs="Times New Roman"/>
          <w:sz w:val="25"/>
          <w:szCs w:val="25"/>
          <w:lang w:eastAsia="uk-UA"/>
        </w:rPr>
        <w:t xml:space="preserve">питання </w:t>
      </w:r>
      <w:r w:rsidRPr="007262A5">
        <w:rPr>
          <w:rFonts w:ascii="Times New Roman" w:hAnsi="Times New Roman" w:cs="Times New Roman"/>
          <w:sz w:val="25"/>
          <w:szCs w:val="25"/>
          <w:lang w:eastAsia="uk-UA"/>
        </w:rPr>
        <w:t xml:space="preserve">продовження кваліфікаційного оцінювання судді </w:t>
      </w:r>
      <w:proofErr w:type="spellStart"/>
      <w:r w:rsidR="00611373" w:rsidRPr="007262A5">
        <w:rPr>
          <w:rFonts w:ascii="Times New Roman" w:hAnsi="Times New Roman" w:cs="Times New Roman"/>
          <w:sz w:val="25"/>
          <w:szCs w:val="25"/>
          <w:lang w:eastAsia="uk-UA"/>
        </w:rPr>
        <w:t>Рички</w:t>
      </w:r>
      <w:proofErr w:type="spellEnd"/>
      <w:r w:rsidR="004038B0" w:rsidRPr="007262A5">
        <w:rPr>
          <w:rFonts w:ascii="Times New Roman" w:hAnsi="Times New Roman" w:cs="Times New Roman"/>
          <w:sz w:val="25"/>
          <w:szCs w:val="25"/>
          <w:lang w:eastAsia="uk-UA"/>
        </w:rPr>
        <w:t> </w:t>
      </w:r>
      <w:r w:rsidR="00611373" w:rsidRPr="007262A5">
        <w:rPr>
          <w:rFonts w:ascii="Times New Roman" w:hAnsi="Times New Roman" w:cs="Times New Roman"/>
          <w:sz w:val="25"/>
          <w:szCs w:val="25"/>
          <w:lang w:eastAsia="uk-UA"/>
        </w:rPr>
        <w:t>С</w:t>
      </w:r>
      <w:r w:rsidR="004038B0" w:rsidRPr="007262A5">
        <w:rPr>
          <w:rFonts w:ascii="Times New Roman" w:hAnsi="Times New Roman" w:cs="Times New Roman"/>
          <w:sz w:val="25"/>
          <w:szCs w:val="25"/>
          <w:lang w:eastAsia="uk-UA"/>
        </w:rPr>
        <w:t>.</w:t>
      </w:r>
      <w:r w:rsidR="00611373"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w:t>
      </w:r>
    </w:p>
    <w:p w14:paraId="08806A9E" w14:textId="7B416F5E" w:rsidR="00611373" w:rsidRPr="007262A5" w:rsidRDefault="00611373" w:rsidP="007E43AF">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Рішенням Комісії у пленарному складі від 29 травня 2024 року № 145/зп-24 </w:t>
      </w:r>
      <w:r w:rsidR="00217A0C" w:rsidRPr="007262A5">
        <w:rPr>
          <w:rFonts w:ascii="Times New Roman" w:hAnsi="Times New Roman" w:cs="Times New Roman"/>
          <w:sz w:val="25"/>
          <w:szCs w:val="25"/>
          <w:lang w:eastAsia="uk-UA"/>
        </w:rPr>
        <w:t>продовжено</w:t>
      </w:r>
      <w:r w:rsidRPr="007262A5">
        <w:rPr>
          <w:rFonts w:ascii="Times New Roman" w:hAnsi="Times New Roman" w:cs="Times New Roman"/>
          <w:sz w:val="25"/>
          <w:szCs w:val="25"/>
          <w:lang w:eastAsia="uk-UA"/>
        </w:rPr>
        <w:t xml:space="preserve"> оцінювання судді Заводського районного суду міста Дніпродзержинська Дніпропетровської області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С.О. на відповідність займаній посаді зі стадії (етапу) «Дослідження досьє та проведення співбесіди»</w:t>
      </w:r>
      <w:r w:rsidR="00217A0C" w:rsidRPr="007262A5">
        <w:rPr>
          <w:rFonts w:ascii="Times New Roman" w:hAnsi="Times New Roman" w:cs="Times New Roman"/>
          <w:sz w:val="25"/>
          <w:szCs w:val="25"/>
          <w:lang w:eastAsia="uk-UA"/>
        </w:rPr>
        <w:t xml:space="preserve"> Комісією</w:t>
      </w:r>
      <w:r w:rsidRPr="007262A5">
        <w:rPr>
          <w:rFonts w:ascii="Times New Roman" w:hAnsi="Times New Roman" w:cs="Times New Roman"/>
          <w:sz w:val="25"/>
          <w:szCs w:val="25"/>
          <w:lang w:eastAsia="uk-UA"/>
        </w:rPr>
        <w:t xml:space="preserve"> у складі колегії.</w:t>
      </w:r>
    </w:p>
    <w:p w14:paraId="5FEDC86F" w14:textId="77777777" w:rsidR="00B97AD5" w:rsidRPr="007262A5" w:rsidRDefault="00B97AD5" w:rsidP="00B97AD5">
      <w:pPr>
        <w:shd w:val="clear" w:color="auto" w:fill="FFFFFF"/>
        <w:tabs>
          <w:tab w:val="left" w:pos="7300"/>
        </w:tabs>
        <w:ind w:firstLine="709"/>
        <w:rPr>
          <w:b/>
          <w:sz w:val="25"/>
          <w:szCs w:val="25"/>
          <w:lang w:val="uk-UA" w:eastAsia="uk-UA"/>
        </w:rPr>
      </w:pPr>
      <w:r w:rsidRPr="007262A5">
        <w:rPr>
          <w:b/>
          <w:sz w:val="25"/>
          <w:szCs w:val="25"/>
          <w:lang w:val="uk-UA" w:eastAsia="uk-UA"/>
        </w:rPr>
        <w:t xml:space="preserve">ІІ. Відомості, встановлені за результатами дослідження суддівського досьє. </w:t>
      </w:r>
    </w:p>
    <w:p w14:paraId="402F37DF" w14:textId="77777777" w:rsidR="00B97AD5" w:rsidRPr="007262A5" w:rsidRDefault="00B97AD5" w:rsidP="00B97AD5">
      <w:pPr>
        <w:shd w:val="clear" w:color="auto" w:fill="FFFFFF"/>
        <w:tabs>
          <w:tab w:val="left" w:pos="567"/>
        </w:tabs>
        <w:jc w:val="both"/>
        <w:rPr>
          <w:sz w:val="25"/>
          <w:szCs w:val="25"/>
          <w:lang w:val="uk-UA" w:eastAsia="uk-UA"/>
        </w:rPr>
      </w:pPr>
      <w:r w:rsidRPr="007262A5">
        <w:rPr>
          <w:sz w:val="25"/>
          <w:szCs w:val="25"/>
          <w:lang w:val="uk-UA" w:eastAsia="uk-UA"/>
        </w:rPr>
        <w:t xml:space="preserve"> </w:t>
      </w:r>
    </w:p>
    <w:p w14:paraId="6E7F2EEA" w14:textId="7BA25AE9" w:rsidR="00B97AD5" w:rsidRPr="007262A5" w:rsidRDefault="007E43AF"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proofErr w:type="spellStart"/>
      <w:r w:rsidRPr="007262A5">
        <w:rPr>
          <w:rFonts w:ascii="Times New Roman" w:hAnsi="Times New Roman" w:cs="Times New Roman"/>
          <w:sz w:val="25"/>
          <w:szCs w:val="25"/>
          <w:lang w:eastAsia="uk-UA"/>
        </w:rPr>
        <w:t>Ричка</w:t>
      </w:r>
      <w:proofErr w:type="spellEnd"/>
      <w:r w:rsidR="004038B0"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С</w:t>
      </w:r>
      <w:r w:rsidR="00070349"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О</w:t>
      </w:r>
      <w:r w:rsidR="00070349" w:rsidRPr="007262A5">
        <w:rPr>
          <w:rFonts w:ascii="Times New Roman" w:hAnsi="Times New Roman" w:cs="Times New Roman"/>
          <w:sz w:val="25"/>
          <w:szCs w:val="25"/>
          <w:lang w:eastAsia="uk-UA"/>
        </w:rPr>
        <w:t>.</w:t>
      </w:r>
      <w:r w:rsidR="00B11C0E" w:rsidRPr="007262A5">
        <w:rPr>
          <w:rFonts w:ascii="Times New Roman" w:hAnsi="Times New Roman" w:cs="Times New Roman"/>
          <w:sz w:val="25"/>
          <w:szCs w:val="25"/>
          <w:lang w:eastAsia="uk-UA"/>
        </w:rPr>
        <w:t>,</w:t>
      </w:r>
      <w:r w:rsidR="00420273" w:rsidRPr="007262A5">
        <w:rPr>
          <w:rFonts w:ascii="Times New Roman" w:hAnsi="Times New Roman" w:cs="Times New Roman"/>
          <w:sz w:val="25"/>
          <w:szCs w:val="25"/>
          <w:lang w:eastAsia="uk-UA"/>
        </w:rPr>
        <w:t xml:space="preserve"> </w:t>
      </w:r>
      <w:r w:rsidR="00002525" w:rsidRPr="007262A5">
        <w:rPr>
          <w:rFonts w:ascii="Times New Roman" w:hAnsi="Times New Roman" w:cs="Times New Roman"/>
          <w:sz w:val="25"/>
          <w:szCs w:val="25"/>
          <w:lang w:eastAsia="uk-UA"/>
        </w:rPr>
        <w:t>_____</w:t>
      </w:r>
      <w:r w:rsidR="004038B0" w:rsidRPr="007262A5">
        <w:rPr>
          <w:rFonts w:ascii="Times New Roman" w:hAnsi="Times New Roman" w:cs="Times New Roman"/>
          <w:sz w:val="25"/>
          <w:szCs w:val="25"/>
          <w:lang w:eastAsia="uk-UA"/>
        </w:rPr>
        <w:t xml:space="preserve"> </w:t>
      </w:r>
      <w:r w:rsidR="00B97AD5" w:rsidRPr="007262A5">
        <w:rPr>
          <w:rFonts w:ascii="Times New Roman" w:hAnsi="Times New Roman" w:cs="Times New Roman"/>
          <w:sz w:val="25"/>
          <w:szCs w:val="25"/>
          <w:lang w:eastAsia="uk-UA"/>
        </w:rPr>
        <w:t>року народження, громадян</w:t>
      </w:r>
      <w:r w:rsidR="00A070DA" w:rsidRPr="007262A5">
        <w:rPr>
          <w:rFonts w:ascii="Times New Roman" w:hAnsi="Times New Roman" w:cs="Times New Roman"/>
          <w:sz w:val="25"/>
          <w:szCs w:val="25"/>
          <w:lang w:eastAsia="uk-UA"/>
        </w:rPr>
        <w:t>ин</w:t>
      </w:r>
      <w:r w:rsidR="00B97AD5" w:rsidRPr="007262A5">
        <w:rPr>
          <w:rFonts w:ascii="Times New Roman" w:hAnsi="Times New Roman" w:cs="Times New Roman"/>
          <w:sz w:val="25"/>
          <w:szCs w:val="25"/>
          <w:lang w:eastAsia="uk-UA"/>
        </w:rPr>
        <w:t xml:space="preserve"> України. </w:t>
      </w:r>
    </w:p>
    <w:p w14:paraId="2037BD19" w14:textId="5064E082"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У </w:t>
      </w:r>
      <w:r w:rsidR="009D72DC" w:rsidRPr="007262A5">
        <w:rPr>
          <w:rFonts w:ascii="Times New Roman" w:hAnsi="Times New Roman" w:cs="Times New Roman"/>
          <w:sz w:val="25"/>
          <w:szCs w:val="25"/>
          <w:lang w:eastAsia="uk-UA"/>
        </w:rPr>
        <w:t>200</w:t>
      </w:r>
      <w:r w:rsidR="00A070DA" w:rsidRPr="007262A5">
        <w:rPr>
          <w:rFonts w:ascii="Times New Roman" w:hAnsi="Times New Roman" w:cs="Times New Roman"/>
          <w:sz w:val="25"/>
          <w:szCs w:val="25"/>
          <w:lang w:eastAsia="uk-UA"/>
        </w:rPr>
        <w:t>7</w:t>
      </w:r>
      <w:r w:rsidR="009D72DC"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році закінчи</w:t>
      </w:r>
      <w:r w:rsidR="00A070DA" w:rsidRPr="007262A5">
        <w:rPr>
          <w:rFonts w:ascii="Times New Roman" w:hAnsi="Times New Roman" w:cs="Times New Roman"/>
          <w:sz w:val="25"/>
          <w:szCs w:val="25"/>
          <w:lang w:eastAsia="uk-UA"/>
        </w:rPr>
        <w:t xml:space="preserve">в </w:t>
      </w:r>
      <w:r w:rsidR="00257E56" w:rsidRPr="007262A5">
        <w:rPr>
          <w:rFonts w:ascii="Times New Roman" w:hAnsi="Times New Roman" w:cs="Times New Roman"/>
          <w:sz w:val="25"/>
          <w:szCs w:val="25"/>
          <w:lang w:eastAsia="uk-UA"/>
        </w:rPr>
        <w:t>Ю</w:t>
      </w:r>
      <w:r w:rsidR="00A070DA" w:rsidRPr="007262A5">
        <w:rPr>
          <w:rFonts w:ascii="Times New Roman" w:hAnsi="Times New Roman" w:cs="Times New Roman"/>
          <w:sz w:val="25"/>
          <w:szCs w:val="25"/>
          <w:lang w:eastAsia="uk-UA"/>
        </w:rPr>
        <w:t>ридичну</w:t>
      </w:r>
      <w:r w:rsidR="00913060" w:rsidRPr="007262A5">
        <w:rPr>
          <w:rFonts w:ascii="Times New Roman" w:hAnsi="Times New Roman" w:cs="Times New Roman"/>
          <w:sz w:val="25"/>
          <w:szCs w:val="25"/>
          <w:lang w:eastAsia="uk-UA"/>
        </w:rPr>
        <w:t xml:space="preserve"> </w:t>
      </w:r>
      <w:r w:rsidR="00A070DA" w:rsidRPr="007262A5">
        <w:rPr>
          <w:rFonts w:ascii="Times New Roman" w:hAnsi="Times New Roman" w:cs="Times New Roman"/>
          <w:sz w:val="25"/>
          <w:szCs w:val="25"/>
          <w:lang w:eastAsia="uk-UA"/>
        </w:rPr>
        <w:t>академію</w:t>
      </w:r>
      <w:r w:rsidR="00257E56" w:rsidRPr="007262A5">
        <w:rPr>
          <w:rFonts w:ascii="Times New Roman" w:hAnsi="Times New Roman" w:cs="Times New Roman"/>
          <w:sz w:val="25"/>
          <w:szCs w:val="25"/>
          <w:lang w:eastAsia="uk-UA"/>
        </w:rPr>
        <w:t xml:space="preserve"> Міністерства внутрішніх справ України</w:t>
      </w:r>
      <w:r w:rsidR="00420273"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отрима</w:t>
      </w:r>
      <w:r w:rsidR="00A070DA" w:rsidRPr="007262A5">
        <w:rPr>
          <w:rFonts w:ascii="Times New Roman" w:hAnsi="Times New Roman" w:cs="Times New Roman"/>
          <w:sz w:val="25"/>
          <w:szCs w:val="25"/>
          <w:lang w:eastAsia="uk-UA"/>
        </w:rPr>
        <w:t>в</w:t>
      </w:r>
      <w:r w:rsidRPr="007262A5">
        <w:rPr>
          <w:rFonts w:ascii="Times New Roman" w:hAnsi="Times New Roman" w:cs="Times New Roman"/>
          <w:sz w:val="25"/>
          <w:szCs w:val="25"/>
          <w:lang w:eastAsia="uk-UA"/>
        </w:rPr>
        <w:t xml:space="preserve"> повну вищу освіту за спеціальністю «правознавство»</w:t>
      </w:r>
      <w:r w:rsidR="00420273"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здобу</w:t>
      </w:r>
      <w:r w:rsidR="00070349" w:rsidRPr="007262A5">
        <w:rPr>
          <w:rFonts w:ascii="Times New Roman" w:hAnsi="Times New Roman" w:cs="Times New Roman"/>
          <w:sz w:val="25"/>
          <w:szCs w:val="25"/>
          <w:lang w:eastAsia="uk-UA"/>
        </w:rPr>
        <w:t>в</w:t>
      </w:r>
      <w:r w:rsidRPr="007262A5">
        <w:rPr>
          <w:rFonts w:ascii="Times New Roman" w:hAnsi="Times New Roman" w:cs="Times New Roman"/>
          <w:sz w:val="25"/>
          <w:szCs w:val="25"/>
          <w:lang w:eastAsia="uk-UA"/>
        </w:rPr>
        <w:t xml:space="preserve"> кваліфікацію</w:t>
      </w:r>
      <w:r w:rsidR="00257E56" w:rsidRPr="007262A5">
        <w:rPr>
          <w:rFonts w:ascii="Times New Roman" w:hAnsi="Times New Roman" w:cs="Times New Roman"/>
          <w:sz w:val="25"/>
          <w:szCs w:val="25"/>
          <w:lang w:eastAsia="uk-UA"/>
        </w:rPr>
        <w:t xml:space="preserve"> юриста</w:t>
      </w:r>
      <w:r w:rsidRPr="007262A5">
        <w:rPr>
          <w:rFonts w:ascii="Times New Roman" w:hAnsi="Times New Roman" w:cs="Times New Roman"/>
          <w:sz w:val="25"/>
          <w:szCs w:val="25"/>
          <w:lang w:eastAsia="uk-UA"/>
        </w:rPr>
        <w:t>.</w:t>
      </w:r>
      <w:r w:rsidR="007E7ADF" w:rsidRPr="007262A5">
        <w:rPr>
          <w:rFonts w:ascii="Times New Roman" w:hAnsi="Times New Roman" w:cs="Times New Roman"/>
          <w:sz w:val="25"/>
          <w:szCs w:val="25"/>
          <w:lang w:eastAsia="uk-UA"/>
        </w:rPr>
        <w:t xml:space="preserve"> </w:t>
      </w:r>
    </w:p>
    <w:p w14:paraId="5924B464" w14:textId="04948DD8" w:rsidR="004038B0" w:rsidRPr="007262A5" w:rsidRDefault="00257E56" w:rsidP="004038B0">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proofErr w:type="spellStart"/>
      <w:r w:rsidRPr="007262A5">
        <w:rPr>
          <w:rFonts w:ascii="Times New Roman" w:hAnsi="Times New Roman" w:cs="Times New Roman"/>
          <w:sz w:val="25"/>
          <w:szCs w:val="25"/>
          <w:lang w:eastAsia="uk-UA"/>
        </w:rPr>
        <w:t>Ричка</w:t>
      </w:r>
      <w:proofErr w:type="spellEnd"/>
      <w:r w:rsidR="004038B0"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С</w:t>
      </w:r>
      <w:r w:rsidR="004038B0"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О</w:t>
      </w:r>
      <w:r w:rsidR="00B97AD5" w:rsidRPr="007262A5">
        <w:rPr>
          <w:rFonts w:ascii="Times New Roman" w:hAnsi="Times New Roman" w:cs="Times New Roman"/>
          <w:sz w:val="25"/>
          <w:szCs w:val="25"/>
          <w:lang w:eastAsia="uk-UA"/>
        </w:rPr>
        <w:t xml:space="preserve">. науковою діяльністю не </w:t>
      </w:r>
      <w:r w:rsidR="004038B0" w:rsidRPr="007262A5">
        <w:rPr>
          <w:rFonts w:ascii="Times New Roman" w:hAnsi="Times New Roman" w:cs="Times New Roman"/>
          <w:sz w:val="25"/>
          <w:szCs w:val="25"/>
          <w:lang w:eastAsia="uk-UA"/>
        </w:rPr>
        <w:t>займа</w:t>
      </w:r>
      <w:r w:rsidR="00A070DA" w:rsidRPr="007262A5">
        <w:rPr>
          <w:rFonts w:ascii="Times New Roman" w:hAnsi="Times New Roman" w:cs="Times New Roman"/>
          <w:sz w:val="25"/>
          <w:szCs w:val="25"/>
          <w:lang w:eastAsia="uk-UA"/>
        </w:rPr>
        <w:t>вся</w:t>
      </w:r>
      <w:r w:rsidR="00B97AD5" w:rsidRPr="007262A5">
        <w:rPr>
          <w:rFonts w:ascii="Times New Roman" w:hAnsi="Times New Roman" w:cs="Times New Roman"/>
          <w:sz w:val="25"/>
          <w:szCs w:val="25"/>
          <w:lang w:eastAsia="uk-UA"/>
        </w:rPr>
        <w:t xml:space="preserve">. </w:t>
      </w:r>
    </w:p>
    <w:p w14:paraId="4989BF0B" w14:textId="5FA12B9F" w:rsidR="001A5DD1" w:rsidRPr="007262A5" w:rsidRDefault="00070349" w:rsidP="001A5DD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До призначення на посаду судді </w:t>
      </w:r>
      <w:proofErr w:type="spellStart"/>
      <w:r w:rsidR="0097581C"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w:t>
      </w:r>
      <w:r w:rsidR="0097581C" w:rsidRPr="007262A5">
        <w:rPr>
          <w:rFonts w:ascii="Times New Roman" w:hAnsi="Times New Roman" w:cs="Times New Roman"/>
          <w:sz w:val="25"/>
          <w:szCs w:val="25"/>
          <w:lang w:eastAsia="uk-UA"/>
        </w:rPr>
        <w:t>С</w:t>
      </w:r>
      <w:r w:rsidRPr="007262A5">
        <w:rPr>
          <w:rFonts w:ascii="Times New Roman" w:hAnsi="Times New Roman" w:cs="Times New Roman"/>
          <w:sz w:val="25"/>
          <w:szCs w:val="25"/>
          <w:lang w:eastAsia="uk-UA"/>
        </w:rPr>
        <w:t>.</w:t>
      </w:r>
      <w:r w:rsidR="0097581C"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 з</w:t>
      </w:r>
      <w:r w:rsidR="00144FFB" w:rsidRPr="007262A5">
        <w:rPr>
          <w:rFonts w:ascii="Times New Roman" w:hAnsi="Times New Roman" w:cs="Times New Roman"/>
          <w:sz w:val="25"/>
          <w:szCs w:val="25"/>
          <w:lang w:eastAsia="uk-UA"/>
        </w:rPr>
        <w:t xml:space="preserve"> липня</w:t>
      </w:r>
      <w:r w:rsidR="00AE7DF8" w:rsidRPr="007262A5">
        <w:rPr>
          <w:rFonts w:ascii="Times New Roman" w:hAnsi="Times New Roman" w:cs="Times New Roman"/>
          <w:sz w:val="25"/>
          <w:szCs w:val="25"/>
          <w:lang w:eastAsia="uk-UA"/>
        </w:rPr>
        <w:t xml:space="preserve"> </w:t>
      </w:r>
      <w:r w:rsidR="004038B0" w:rsidRPr="007262A5">
        <w:rPr>
          <w:rFonts w:ascii="Times New Roman" w:hAnsi="Times New Roman" w:cs="Times New Roman"/>
          <w:sz w:val="25"/>
          <w:szCs w:val="25"/>
          <w:lang w:eastAsia="uk-UA"/>
        </w:rPr>
        <w:t>200</w:t>
      </w:r>
      <w:r w:rsidR="00144FFB" w:rsidRPr="007262A5">
        <w:rPr>
          <w:rFonts w:ascii="Times New Roman" w:hAnsi="Times New Roman" w:cs="Times New Roman"/>
          <w:sz w:val="25"/>
          <w:szCs w:val="25"/>
          <w:lang w:eastAsia="uk-UA"/>
        </w:rPr>
        <w:t>2</w:t>
      </w:r>
      <w:r w:rsidR="0009542D" w:rsidRPr="007262A5">
        <w:rPr>
          <w:rFonts w:ascii="Times New Roman" w:hAnsi="Times New Roman" w:cs="Times New Roman"/>
          <w:sz w:val="25"/>
          <w:szCs w:val="25"/>
          <w:lang w:eastAsia="uk-UA"/>
        </w:rPr>
        <w:t xml:space="preserve"> року</w:t>
      </w:r>
      <w:r w:rsidR="00AE7DF8" w:rsidRPr="007262A5">
        <w:rPr>
          <w:rFonts w:ascii="Times New Roman" w:hAnsi="Times New Roman" w:cs="Times New Roman"/>
          <w:sz w:val="25"/>
          <w:szCs w:val="25"/>
          <w:lang w:eastAsia="uk-UA"/>
        </w:rPr>
        <w:t xml:space="preserve"> до </w:t>
      </w:r>
      <w:r w:rsidR="00144FFB" w:rsidRPr="007262A5">
        <w:rPr>
          <w:rFonts w:ascii="Times New Roman" w:hAnsi="Times New Roman" w:cs="Times New Roman"/>
          <w:sz w:val="25"/>
          <w:szCs w:val="25"/>
          <w:lang w:eastAsia="uk-UA"/>
        </w:rPr>
        <w:t>жовтня</w:t>
      </w:r>
      <w:r w:rsidR="00AE7DF8" w:rsidRPr="007262A5">
        <w:rPr>
          <w:rFonts w:ascii="Times New Roman" w:hAnsi="Times New Roman" w:cs="Times New Roman"/>
          <w:sz w:val="25"/>
          <w:szCs w:val="25"/>
          <w:lang w:eastAsia="uk-UA"/>
        </w:rPr>
        <w:t xml:space="preserve"> </w:t>
      </w:r>
      <w:r w:rsidR="004038B0" w:rsidRPr="007262A5">
        <w:rPr>
          <w:rFonts w:ascii="Times New Roman" w:hAnsi="Times New Roman" w:cs="Times New Roman"/>
          <w:sz w:val="25"/>
          <w:szCs w:val="25"/>
          <w:lang w:eastAsia="uk-UA"/>
        </w:rPr>
        <w:t>20</w:t>
      </w:r>
      <w:r w:rsidR="00CC7A4E" w:rsidRPr="007262A5">
        <w:rPr>
          <w:rFonts w:ascii="Times New Roman" w:hAnsi="Times New Roman" w:cs="Times New Roman"/>
          <w:sz w:val="25"/>
          <w:szCs w:val="25"/>
          <w:lang w:eastAsia="uk-UA"/>
        </w:rPr>
        <w:t>08</w:t>
      </w:r>
      <w:r w:rsidR="00217A0C" w:rsidRPr="007262A5">
        <w:rPr>
          <w:rFonts w:ascii="Times New Roman" w:hAnsi="Times New Roman" w:cs="Times New Roman"/>
          <w:sz w:val="25"/>
          <w:szCs w:val="25"/>
          <w:lang w:eastAsia="uk-UA"/>
        </w:rPr>
        <w:t> </w:t>
      </w:r>
      <w:r w:rsidR="00B97AD5" w:rsidRPr="007262A5">
        <w:rPr>
          <w:rFonts w:ascii="Times New Roman" w:hAnsi="Times New Roman" w:cs="Times New Roman"/>
          <w:sz w:val="25"/>
          <w:szCs w:val="25"/>
          <w:lang w:eastAsia="uk-UA"/>
        </w:rPr>
        <w:t>рок</w:t>
      </w:r>
      <w:r w:rsidR="0009542D" w:rsidRPr="007262A5">
        <w:rPr>
          <w:rFonts w:ascii="Times New Roman" w:hAnsi="Times New Roman" w:cs="Times New Roman"/>
          <w:sz w:val="25"/>
          <w:szCs w:val="25"/>
          <w:lang w:eastAsia="uk-UA"/>
        </w:rPr>
        <w:t>у</w:t>
      </w:r>
      <w:r w:rsidR="00217A0C" w:rsidRPr="007262A5">
        <w:rPr>
          <w:rFonts w:ascii="Times New Roman" w:hAnsi="Times New Roman" w:cs="Times New Roman"/>
          <w:sz w:val="25"/>
          <w:szCs w:val="25"/>
          <w:lang w:eastAsia="uk-UA"/>
        </w:rPr>
        <w:t xml:space="preserve"> обіймав посаду</w:t>
      </w:r>
      <w:r w:rsidR="00CC7A4E" w:rsidRPr="007262A5">
        <w:rPr>
          <w:rFonts w:ascii="Times New Roman" w:hAnsi="Times New Roman" w:cs="Times New Roman"/>
          <w:sz w:val="25"/>
          <w:szCs w:val="25"/>
          <w:lang w:eastAsia="uk-UA"/>
        </w:rPr>
        <w:t xml:space="preserve"> </w:t>
      </w:r>
      <w:r w:rsidR="00144FFB" w:rsidRPr="007262A5">
        <w:rPr>
          <w:rFonts w:ascii="Times New Roman" w:hAnsi="Times New Roman" w:cs="Times New Roman"/>
          <w:sz w:val="25"/>
          <w:szCs w:val="25"/>
          <w:lang w:eastAsia="uk-UA"/>
        </w:rPr>
        <w:t xml:space="preserve">помічника генерального директора </w:t>
      </w:r>
      <w:r w:rsidR="00810ABA" w:rsidRPr="007262A5">
        <w:rPr>
          <w:rFonts w:ascii="Times New Roman" w:hAnsi="Times New Roman" w:cs="Times New Roman"/>
          <w:sz w:val="25"/>
          <w:szCs w:val="25"/>
          <w:lang w:eastAsia="uk-UA"/>
        </w:rPr>
        <w:t>акціонерної компанії з іноземними інвестиціями</w:t>
      </w:r>
      <w:r w:rsidR="00144FFB" w:rsidRPr="007262A5">
        <w:rPr>
          <w:rFonts w:ascii="Times New Roman" w:hAnsi="Times New Roman" w:cs="Times New Roman"/>
          <w:sz w:val="25"/>
          <w:szCs w:val="25"/>
          <w:lang w:eastAsia="uk-UA"/>
        </w:rPr>
        <w:t xml:space="preserve"> «Демос»</w:t>
      </w:r>
      <w:r w:rsidR="00AE7DF8" w:rsidRPr="007262A5">
        <w:rPr>
          <w:rFonts w:ascii="Times New Roman" w:hAnsi="Times New Roman" w:cs="Times New Roman"/>
          <w:sz w:val="25"/>
          <w:szCs w:val="25"/>
          <w:lang w:eastAsia="uk-UA"/>
        </w:rPr>
        <w:t>.</w:t>
      </w:r>
      <w:r w:rsidR="00913060" w:rsidRPr="007262A5">
        <w:rPr>
          <w:rFonts w:ascii="Times New Roman" w:hAnsi="Times New Roman" w:cs="Times New Roman"/>
          <w:sz w:val="25"/>
          <w:szCs w:val="25"/>
          <w:lang w:eastAsia="uk-UA"/>
        </w:rPr>
        <w:t xml:space="preserve"> </w:t>
      </w:r>
    </w:p>
    <w:p w14:paraId="62758C5B" w14:textId="739481CC" w:rsidR="001A5DD1" w:rsidRPr="007262A5" w:rsidRDefault="00B97AD5" w:rsidP="001A5DD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Указом Президента України від </w:t>
      </w:r>
      <w:r w:rsidR="00257E56" w:rsidRPr="007262A5">
        <w:rPr>
          <w:rFonts w:ascii="Times New Roman" w:hAnsi="Times New Roman" w:cs="Times New Roman"/>
          <w:sz w:val="25"/>
          <w:szCs w:val="25"/>
          <w:lang w:eastAsia="uk-UA"/>
        </w:rPr>
        <w:t>20</w:t>
      </w:r>
      <w:r w:rsidR="00273D74" w:rsidRPr="007262A5">
        <w:rPr>
          <w:rFonts w:ascii="Times New Roman" w:hAnsi="Times New Roman" w:cs="Times New Roman"/>
          <w:sz w:val="25"/>
          <w:szCs w:val="25"/>
          <w:lang w:eastAsia="uk-UA"/>
        </w:rPr>
        <w:t xml:space="preserve"> </w:t>
      </w:r>
      <w:r w:rsidR="00257E56" w:rsidRPr="007262A5">
        <w:rPr>
          <w:rFonts w:ascii="Times New Roman" w:hAnsi="Times New Roman" w:cs="Times New Roman"/>
          <w:sz w:val="25"/>
          <w:szCs w:val="25"/>
          <w:lang w:eastAsia="uk-UA"/>
        </w:rPr>
        <w:t>квітня</w:t>
      </w:r>
      <w:r w:rsidR="00273D74" w:rsidRPr="007262A5">
        <w:rPr>
          <w:rFonts w:ascii="Times New Roman" w:hAnsi="Times New Roman" w:cs="Times New Roman"/>
          <w:sz w:val="25"/>
          <w:szCs w:val="25"/>
          <w:lang w:eastAsia="uk-UA"/>
        </w:rPr>
        <w:t xml:space="preserve"> </w:t>
      </w:r>
      <w:r w:rsidR="007E7ADF" w:rsidRPr="007262A5">
        <w:rPr>
          <w:rFonts w:ascii="Times New Roman" w:hAnsi="Times New Roman" w:cs="Times New Roman"/>
          <w:sz w:val="25"/>
          <w:szCs w:val="25"/>
          <w:lang w:eastAsia="uk-UA"/>
        </w:rPr>
        <w:t>201</w:t>
      </w:r>
      <w:r w:rsidR="00257E56" w:rsidRPr="007262A5">
        <w:rPr>
          <w:rFonts w:ascii="Times New Roman" w:hAnsi="Times New Roman" w:cs="Times New Roman"/>
          <w:sz w:val="25"/>
          <w:szCs w:val="25"/>
          <w:lang w:eastAsia="uk-UA"/>
        </w:rPr>
        <w:t>1</w:t>
      </w:r>
      <w:r w:rsidR="007E7ADF" w:rsidRPr="007262A5">
        <w:rPr>
          <w:rFonts w:ascii="Times New Roman" w:hAnsi="Times New Roman" w:cs="Times New Roman"/>
          <w:sz w:val="25"/>
          <w:szCs w:val="25"/>
          <w:lang w:eastAsia="uk-UA"/>
        </w:rPr>
        <w:t xml:space="preserve"> </w:t>
      </w:r>
      <w:r w:rsidR="00273D74" w:rsidRPr="007262A5">
        <w:rPr>
          <w:rFonts w:ascii="Times New Roman" w:hAnsi="Times New Roman" w:cs="Times New Roman"/>
          <w:sz w:val="25"/>
          <w:szCs w:val="25"/>
          <w:lang w:eastAsia="uk-UA"/>
        </w:rPr>
        <w:t xml:space="preserve">року </w:t>
      </w:r>
      <w:r w:rsidRPr="007262A5">
        <w:rPr>
          <w:rFonts w:ascii="Times New Roman" w:hAnsi="Times New Roman" w:cs="Times New Roman"/>
          <w:sz w:val="25"/>
          <w:szCs w:val="25"/>
          <w:lang w:eastAsia="uk-UA"/>
        </w:rPr>
        <w:t>№ </w:t>
      </w:r>
      <w:r w:rsidR="007E7ADF" w:rsidRPr="007262A5">
        <w:rPr>
          <w:rFonts w:ascii="Times New Roman" w:hAnsi="Times New Roman" w:cs="Times New Roman"/>
          <w:sz w:val="25"/>
          <w:szCs w:val="25"/>
          <w:lang w:eastAsia="uk-UA"/>
        </w:rPr>
        <w:t>4</w:t>
      </w:r>
      <w:r w:rsidR="00257E56" w:rsidRPr="007262A5">
        <w:rPr>
          <w:rFonts w:ascii="Times New Roman" w:hAnsi="Times New Roman" w:cs="Times New Roman"/>
          <w:sz w:val="25"/>
          <w:szCs w:val="25"/>
          <w:lang w:eastAsia="uk-UA"/>
        </w:rPr>
        <w:t>88</w:t>
      </w:r>
      <w:r w:rsidRPr="007262A5">
        <w:rPr>
          <w:rFonts w:ascii="Times New Roman" w:hAnsi="Times New Roman" w:cs="Times New Roman"/>
          <w:sz w:val="25"/>
          <w:szCs w:val="25"/>
          <w:lang w:eastAsia="uk-UA"/>
        </w:rPr>
        <w:t>/</w:t>
      </w:r>
      <w:r w:rsidR="007E7ADF" w:rsidRPr="007262A5">
        <w:rPr>
          <w:rFonts w:ascii="Times New Roman" w:hAnsi="Times New Roman" w:cs="Times New Roman"/>
          <w:sz w:val="25"/>
          <w:szCs w:val="25"/>
          <w:lang w:eastAsia="uk-UA"/>
        </w:rPr>
        <w:t>201</w:t>
      </w:r>
      <w:r w:rsidR="00257E56" w:rsidRPr="007262A5">
        <w:rPr>
          <w:rFonts w:ascii="Times New Roman" w:hAnsi="Times New Roman" w:cs="Times New Roman"/>
          <w:sz w:val="25"/>
          <w:szCs w:val="25"/>
          <w:lang w:eastAsia="uk-UA"/>
        </w:rPr>
        <w:t>1</w:t>
      </w:r>
      <w:r w:rsidR="007E7ADF" w:rsidRPr="007262A5">
        <w:rPr>
          <w:rFonts w:ascii="Times New Roman" w:hAnsi="Times New Roman" w:cs="Times New Roman"/>
          <w:sz w:val="25"/>
          <w:szCs w:val="25"/>
          <w:lang w:eastAsia="uk-UA"/>
        </w:rPr>
        <w:t xml:space="preserve"> </w:t>
      </w:r>
      <w:proofErr w:type="spellStart"/>
      <w:r w:rsidR="00257E56" w:rsidRPr="007262A5">
        <w:rPr>
          <w:rFonts w:ascii="Times New Roman" w:hAnsi="Times New Roman" w:cs="Times New Roman"/>
          <w:sz w:val="25"/>
          <w:szCs w:val="25"/>
          <w:lang w:eastAsia="uk-UA"/>
        </w:rPr>
        <w:t>Ричку</w:t>
      </w:r>
      <w:proofErr w:type="spellEnd"/>
      <w:r w:rsidR="00273D74" w:rsidRPr="007262A5">
        <w:rPr>
          <w:rFonts w:ascii="Times New Roman" w:hAnsi="Times New Roman" w:cs="Times New Roman"/>
          <w:sz w:val="25"/>
          <w:szCs w:val="25"/>
          <w:lang w:eastAsia="uk-UA"/>
        </w:rPr>
        <w:t> </w:t>
      </w:r>
      <w:r w:rsidR="00257E56" w:rsidRPr="007262A5">
        <w:rPr>
          <w:rFonts w:ascii="Times New Roman" w:hAnsi="Times New Roman" w:cs="Times New Roman"/>
          <w:sz w:val="25"/>
          <w:szCs w:val="25"/>
          <w:lang w:eastAsia="uk-UA"/>
        </w:rPr>
        <w:t>С</w:t>
      </w:r>
      <w:r w:rsidR="007B7CB7" w:rsidRPr="007262A5">
        <w:rPr>
          <w:rFonts w:ascii="Times New Roman" w:hAnsi="Times New Roman" w:cs="Times New Roman"/>
          <w:sz w:val="25"/>
          <w:szCs w:val="25"/>
          <w:lang w:eastAsia="uk-UA"/>
        </w:rPr>
        <w:t>.</w:t>
      </w:r>
      <w:r w:rsidR="00257E56"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 xml:space="preserve">. призначено на посаду судді </w:t>
      </w:r>
      <w:r w:rsidR="00257E56" w:rsidRPr="007262A5">
        <w:rPr>
          <w:rFonts w:ascii="Times New Roman" w:hAnsi="Times New Roman" w:cs="Times New Roman"/>
          <w:sz w:val="25"/>
          <w:szCs w:val="25"/>
          <w:lang w:eastAsia="uk-UA"/>
        </w:rPr>
        <w:t xml:space="preserve">Заводського районного суду міста Дніпродзержинська Дніпропетровської області </w:t>
      </w:r>
      <w:r w:rsidRPr="007262A5">
        <w:rPr>
          <w:rFonts w:ascii="Times New Roman" w:hAnsi="Times New Roman" w:cs="Times New Roman"/>
          <w:sz w:val="25"/>
          <w:szCs w:val="25"/>
          <w:lang w:eastAsia="uk-UA"/>
        </w:rPr>
        <w:t>строком на 5</w:t>
      </w:r>
      <w:r w:rsidR="002A57EE"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 xml:space="preserve">років; наказом голови цього суду від </w:t>
      </w:r>
      <w:r w:rsidR="007B7CB7" w:rsidRPr="007262A5">
        <w:rPr>
          <w:rFonts w:ascii="Times New Roman" w:hAnsi="Times New Roman" w:cs="Times New Roman"/>
          <w:sz w:val="25"/>
          <w:szCs w:val="25"/>
          <w:lang w:eastAsia="uk-UA"/>
        </w:rPr>
        <w:t>1</w:t>
      </w:r>
      <w:r w:rsidR="004A0429" w:rsidRPr="007262A5">
        <w:rPr>
          <w:rFonts w:ascii="Times New Roman" w:hAnsi="Times New Roman" w:cs="Times New Roman"/>
          <w:sz w:val="25"/>
          <w:szCs w:val="25"/>
          <w:lang w:eastAsia="uk-UA"/>
        </w:rPr>
        <w:t>3</w:t>
      </w:r>
      <w:r w:rsidR="00273D74" w:rsidRPr="007262A5">
        <w:rPr>
          <w:rFonts w:ascii="Times New Roman" w:hAnsi="Times New Roman" w:cs="Times New Roman"/>
          <w:sz w:val="25"/>
          <w:szCs w:val="25"/>
          <w:lang w:eastAsia="uk-UA"/>
        </w:rPr>
        <w:t xml:space="preserve"> </w:t>
      </w:r>
      <w:r w:rsidR="004A0429" w:rsidRPr="007262A5">
        <w:rPr>
          <w:rFonts w:ascii="Times New Roman" w:hAnsi="Times New Roman" w:cs="Times New Roman"/>
          <w:sz w:val="25"/>
          <w:szCs w:val="25"/>
          <w:lang w:eastAsia="uk-UA"/>
        </w:rPr>
        <w:t>травня</w:t>
      </w:r>
      <w:r w:rsidR="00273D74" w:rsidRPr="007262A5">
        <w:rPr>
          <w:rFonts w:ascii="Times New Roman" w:hAnsi="Times New Roman" w:cs="Times New Roman"/>
          <w:sz w:val="25"/>
          <w:szCs w:val="25"/>
          <w:lang w:eastAsia="uk-UA"/>
        </w:rPr>
        <w:t xml:space="preserve"> </w:t>
      </w:r>
      <w:r w:rsidR="007E7ADF" w:rsidRPr="007262A5">
        <w:rPr>
          <w:rFonts w:ascii="Times New Roman" w:hAnsi="Times New Roman" w:cs="Times New Roman"/>
          <w:sz w:val="25"/>
          <w:szCs w:val="25"/>
          <w:lang w:eastAsia="uk-UA"/>
        </w:rPr>
        <w:t>201</w:t>
      </w:r>
      <w:r w:rsidR="004A0429" w:rsidRPr="007262A5">
        <w:rPr>
          <w:rFonts w:ascii="Times New Roman" w:hAnsi="Times New Roman" w:cs="Times New Roman"/>
          <w:sz w:val="25"/>
          <w:szCs w:val="25"/>
          <w:lang w:eastAsia="uk-UA"/>
        </w:rPr>
        <w:t>1</w:t>
      </w:r>
      <w:r w:rsidR="00273D74" w:rsidRPr="007262A5">
        <w:rPr>
          <w:rFonts w:ascii="Times New Roman" w:hAnsi="Times New Roman" w:cs="Times New Roman"/>
          <w:sz w:val="25"/>
          <w:szCs w:val="25"/>
          <w:lang w:eastAsia="uk-UA"/>
        </w:rPr>
        <w:t xml:space="preserve"> року</w:t>
      </w:r>
      <w:r w:rsidR="007E7ADF"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 </w:t>
      </w:r>
      <w:r w:rsidR="004A0429" w:rsidRPr="007262A5">
        <w:rPr>
          <w:rFonts w:ascii="Times New Roman" w:hAnsi="Times New Roman" w:cs="Times New Roman"/>
          <w:sz w:val="25"/>
          <w:szCs w:val="25"/>
          <w:lang w:eastAsia="uk-UA"/>
        </w:rPr>
        <w:t>38</w:t>
      </w:r>
      <w:r w:rsidR="007B7CB7" w:rsidRPr="007262A5">
        <w:rPr>
          <w:rFonts w:ascii="Times New Roman" w:hAnsi="Times New Roman" w:cs="Times New Roman"/>
          <w:sz w:val="25"/>
          <w:szCs w:val="25"/>
          <w:lang w:eastAsia="uk-UA"/>
        </w:rPr>
        <w:t xml:space="preserve">-к </w:t>
      </w:r>
      <w:r w:rsidR="0009542D"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зараховано до штату </w:t>
      </w:r>
      <w:r w:rsidR="004A0429" w:rsidRPr="007262A5">
        <w:rPr>
          <w:rFonts w:ascii="Times New Roman" w:hAnsi="Times New Roman" w:cs="Times New Roman"/>
          <w:sz w:val="25"/>
          <w:szCs w:val="25"/>
          <w:lang w:eastAsia="uk-UA"/>
        </w:rPr>
        <w:t>Заводського районного суду міста</w:t>
      </w:r>
      <w:r w:rsidR="00DD5357" w:rsidRPr="007262A5">
        <w:rPr>
          <w:rFonts w:ascii="Times New Roman" w:hAnsi="Times New Roman" w:cs="Times New Roman"/>
          <w:sz w:val="25"/>
          <w:szCs w:val="25"/>
          <w:lang w:eastAsia="uk-UA"/>
        </w:rPr>
        <w:t> </w:t>
      </w:r>
      <w:r w:rsidR="004A0429" w:rsidRPr="007262A5">
        <w:rPr>
          <w:rFonts w:ascii="Times New Roman" w:hAnsi="Times New Roman" w:cs="Times New Roman"/>
          <w:sz w:val="25"/>
          <w:szCs w:val="25"/>
          <w:lang w:eastAsia="uk-UA"/>
        </w:rPr>
        <w:t>Дніпродзержинська Дніпропетровської області.</w:t>
      </w:r>
      <w:r w:rsidR="001A5DD1" w:rsidRPr="007262A5">
        <w:rPr>
          <w:rFonts w:ascii="Times New Roman" w:hAnsi="Times New Roman" w:cs="Times New Roman"/>
          <w:sz w:val="25"/>
          <w:szCs w:val="25"/>
          <w:lang w:eastAsia="uk-UA"/>
        </w:rPr>
        <w:t xml:space="preserve"> </w:t>
      </w:r>
    </w:p>
    <w:p w14:paraId="779EE592" w14:textId="2055BC9D" w:rsidR="00A6034F" w:rsidRPr="007262A5" w:rsidRDefault="004A0429" w:rsidP="00A6034F">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proofErr w:type="spellStart"/>
      <w:r w:rsidRPr="007262A5">
        <w:rPr>
          <w:rFonts w:ascii="Times New Roman" w:hAnsi="Times New Roman" w:cs="Times New Roman"/>
          <w:sz w:val="25"/>
          <w:szCs w:val="25"/>
          <w:lang w:eastAsia="uk-UA"/>
        </w:rPr>
        <w:t>Ричці</w:t>
      </w:r>
      <w:proofErr w:type="spellEnd"/>
      <w:r w:rsidR="007B7CB7"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С</w:t>
      </w:r>
      <w:r w:rsidR="007B7CB7"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О</w:t>
      </w:r>
      <w:r w:rsidR="00B97AD5" w:rsidRPr="007262A5">
        <w:rPr>
          <w:rFonts w:ascii="Times New Roman" w:hAnsi="Times New Roman" w:cs="Times New Roman"/>
          <w:sz w:val="25"/>
          <w:szCs w:val="25"/>
          <w:lang w:eastAsia="uk-UA"/>
        </w:rPr>
        <w:t xml:space="preserve">. визначено спеціалізацію з розгляду </w:t>
      </w:r>
      <w:r w:rsidR="007B7CB7" w:rsidRPr="007262A5">
        <w:rPr>
          <w:rFonts w:ascii="Times New Roman" w:hAnsi="Times New Roman" w:cs="Times New Roman"/>
          <w:sz w:val="25"/>
          <w:szCs w:val="25"/>
          <w:lang w:eastAsia="uk-UA"/>
        </w:rPr>
        <w:t>кримінальних,</w:t>
      </w:r>
      <w:r w:rsidR="001A5DD1" w:rsidRPr="007262A5">
        <w:rPr>
          <w:rFonts w:ascii="Times New Roman" w:hAnsi="Times New Roman" w:cs="Times New Roman"/>
          <w:sz w:val="25"/>
          <w:szCs w:val="25"/>
          <w:lang w:eastAsia="uk-UA"/>
        </w:rPr>
        <w:t xml:space="preserve"> цивільних, адміністративних справ, а також</w:t>
      </w:r>
      <w:r w:rsidR="007B7CB7" w:rsidRPr="007262A5">
        <w:rPr>
          <w:rFonts w:ascii="Times New Roman" w:hAnsi="Times New Roman" w:cs="Times New Roman"/>
          <w:sz w:val="25"/>
          <w:szCs w:val="25"/>
          <w:lang w:eastAsia="uk-UA"/>
        </w:rPr>
        <w:t xml:space="preserve"> </w:t>
      </w:r>
      <w:r w:rsidR="00DE0739" w:rsidRPr="007262A5">
        <w:rPr>
          <w:rFonts w:ascii="Times New Roman" w:hAnsi="Times New Roman" w:cs="Times New Roman"/>
          <w:sz w:val="25"/>
          <w:szCs w:val="25"/>
          <w:lang w:eastAsia="uk-UA"/>
        </w:rPr>
        <w:t>справ про адміністративні правопорушення.</w:t>
      </w:r>
    </w:p>
    <w:p w14:paraId="161F2023" w14:textId="57B5C9E0" w:rsidR="00DE0739" w:rsidRPr="007262A5" w:rsidRDefault="00DE0739" w:rsidP="00A6034F">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У 201</w:t>
      </w:r>
      <w:r w:rsidR="004A0429" w:rsidRPr="007262A5">
        <w:rPr>
          <w:rFonts w:ascii="Times New Roman" w:hAnsi="Times New Roman" w:cs="Times New Roman"/>
          <w:sz w:val="25"/>
          <w:szCs w:val="25"/>
          <w:lang w:eastAsia="uk-UA"/>
        </w:rPr>
        <w:t>2</w:t>
      </w:r>
      <w:r w:rsidR="006834A2" w:rsidRPr="007262A5">
        <w:rPr>
          <w:rFonts w:ascii="Times New Roman" w:hAnsi="Times New Roman" w:cs="Times New Roman"/>
          <w:sz w:val="25"/>
          <w:szCs w:val="25"/>
          <w:lang w:eastAsia="uk-UA"/>
        </w:rPr>
        <w:t>–20</w:t>
      </w:r>
      <w:r w:rsidR="004A0429" w:rsidRPr="007262A5">
        <w:rPr>
          <w:rFonts w:ascii="Times New Roman" w:hAnsi="Times New Roman" w:cs="Times New Roman"/>
          <w:sz w:val="25"/>
          <w:szCs w:val="25"/>
          <w:lang w:eastAsia="uk-UA"/>
        </w:rPr>
        <w:t>16</w:t>
      </w:r>
      <w:r w:rsidR="006834A2" w:rsidRPr="007262A5">
        <w:rPr>
          <w:rFonts w:ascii="Times New Roman" w:hAnsi="Times New Roman" w:cs="Times New Roman"/>
          <w:sz w:val="25"/>
          <w:szCs w:val="25"/>
          <w:lang w:eastAsia="uk-UA"/>
        </w:rPr>
        <w:t xml:space="preserve"> </w:t>
      </w:r>
      <w:r w:rsidR="00420273" w:rsidRPr="007262A5">
        <w:rPr>
          <w:rFonts w:ascii="Times New Roman" w:hAnsi="Times New Roman" w:cs="Times New Roman"/>
          <w:sz w:val="25"/>
          <w:szCs w:val="25"/>
          <w:lang w:eastAsia="uk-UA"/>
        </w:rPr>
        <w:t xml:space="preserve">роках </w:t>
      </w:r>
      <w:r w:rsidRPr="007262A5">
        <w:rPr>
          <w:rFonts w:ascii="Times New Roman" w:hAnsi="Times New Roman" w:cs="Times New Roman"/>
          <w:sz w:val="25"/>
          <w:szCs w:val="25"/>
          <w:lang w:eastAsia="uk-UA"/>
        </w:rPr>
        <w:t>загальн</w:t>
      </w:r>
      <w:r w:rsidR="006834A2" w:rsidRPr="007262A5">
        <w:rPr>
          <w:rFonts w:ascii="Times New Roman" w:hAnsi="Times New Roman" w:cs="Times New Roman"/>
          <w:sz w:val="25"/>
          <w:szCs w:val="25"/>
          <w:lang w:eastAsia="uk-UA"/>
        </w:rPr>
        <w:t>ий</w:t>
      </w:r>
      <w:r w:rsidRPr="007262A5">
        <w:rPr>
          <w:rFonts w:ascii="Times New Roman" w:hAnsi="Times New Roman" w:cs="Times New Roman"/>
          <w:sz w:val="25"/>
          <w:szCs w:val="25"/>
          <w:lang w:eastAsia="uk-UA"/>
        </w:rPr>
        <w:t xml:space="preserve"> показник середньорічного </w:t>
      </w:r>
      <w:r w:rsidR="006834A2" w:rsidRPr="007262A5">
        <w:rPr>
          <w:rFonts w:ascii="Times New Roman" w:hAnsi="Times New Roman" w:cs="Times New Roman"/>
          <w:sz w:val="25"/>
          <w:szCs w:val="25"/>
          <w:lang w:eastAsia="uk-UA"/>
        </w:rPr>
        <w:t xml:space="preserve">судового </w:t>
      </w:r>
      <w:r w:rsidRPr="007262A5">
        <w:rPr>
          <w:rFonts w:ascii="Times New Roman" w:hAnsi="Times New Roman" w:cs="Times New Roman"/>
          <w:sz w:val="25"/>
          <w:szCs w:val="25"/>
          <w:lang w:eastAsia="uk-UA"/>
        </w:rPr>
        <w:t xml:space="preserve">навантаження </w:t>
      </w:r>
      <w:proofErr w:type="spellStart"/>
      <w:r w:rsidR="00275BDC" w:rsidRPr="007262A5">
        <w:rPr>
          <w:rFonts w:ascii="Times New Roman" w:hAnsi="Times New Roman" w:cs="Times New Roman"/>
          <w:sz w:val="25"/>
          <w:szCs w:val="25"/>
          <w:lang w:eastAsia="uk-UA"/>
        </w:rPr>
        <w:t>Рички</w:t>
      </w:r>
      <w:proofErr w:type="spellEnd"/>
      <w:r w:rsidR="006834A2" w:rsidRPr="007262A5">
        <w:rPr>
          <w:rFonts w:ascii="Times New Roman" w:hAnsi="Times New Roman" w:cs="Times New Roman"/>
          <w:sz w:val="25"/>
          <w:szCs w:val="25"/>
          <w:lang w:eastAsia="uk-UA"/>
        </w:rPr>
        <w:t xml:space="preserve"> </w:t>
      </w:r>
      <w:r w:rsidR="00275BDC" w:rsidRPr="007262A5">
        <w:rPr>
          <w:rFonts w:ascii="Times New Roman" w:hAnsi="Times New Roman" w:cs="Times New Roman"/>
          <w:sz w:val="25"/>
          <w:szCs w:val="25"/>
          <w:lang w:eastAsia="uk-UA"/>
        </w:rPr>
        <w:t>С</w:t>
      </w:r>
      <w:r w:rsidR="006834A2" w:rsidRPr="007262A5">
        <w:rPr>
          <w:rFonts w:ascii="Times New Roman" w:hAnsi="Times New Roman" w:cs="Times New Roman"/>
          <w:sz w:val="25"/>
          <w:szCs w:val="25"/>
          <w:lang w:eastAsia="uk-UA"/>
        </w:rPr>
        <w:t>.</w:t>
      </w:r>
      <w:r w:rsidR="00275BDC"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 xml:space="preserve">. </w:t>
      </w:r>
      <w:r w:rsidR="00A6034F" w:rsidRPr="007262A5">
        <w:rPr>
          <w:rFonts w:ascii="Times New Roman" w:hAnsi="Times New Roman" w:cs="Times New Roman"/>
          <w:sz w:val="25"/>
          <w:szCs w:val="25"/>
          <w:lang w:eastAsia="uk-UA"/>
        </w:rPr>
        <w:t>дорівнював (відповідав) середньому</w:t>
      </w:r>
      <w:r w:rsidR="000E3C59" w:rsidRPr="007262A5">
        <w:rPr>
          <w:rFonts w:ascii="Times New Roman" w:hAnsi="Times New Roman" w:cs="Times New Roman"/>
          <w:sz w:val="25"/>
          <w:szCs w:val="25"/>
          <w:lang w:eastAsia="uk-UA"/>
        </w:rPr>
        <w:t xml:space="preserve"> показник</w:t>
      </w:r>
      <w:r w:rsidR="00A6034F" w:rsidRPr="007262A5">
        <w:rPr>
          <w:rFonts w:ascii="Times New Roman" w:hAnsi="Times New Roman" w:cs="Times New Roman"/>
          <w:sz w:val="25"/>
          <w:szCs w:val="25"/>
          <w:lang w:eastAsia="uk-UA"/>
        </w:rPr>
        <w:t>у</w:t>
      </w:r>
      <w:r w:rsidR="000E3C59" w:rsidRPr="007262A5">
        <w:rPr>
          <w:rFonts w:ascii="Times New Roman" w:hAnsi="Times New Roman" w:cs="Times New Roman"/>
          <w:sz w:val="25"/>
          <w:szCs w:val="25"/>
          <w:lang w:eastAsia="uk-UA"/>
        </w:rPr>
        <w:t xml:space="preserve"> судового </w:t>
      </w:r>
      <w:r w:rsidR="000E3C59" w:rsidRPr="007262A5">
        <w:rPr>
          <w:rFonts w:ascii="Times New Roman" w:hAnsi="Times New Roman" w:cs="Times New Roman"/>
          <w:sz w:val="25"/>
          <w:szCs w:val="25"/>
          <w:lang w:eastAsia="uk-UA"/>
        </w:rPr>
        <w:lastRenderedPageBreak/>
        <w:t xml:space="preserve">навантаження на одного суддю </w:t>
      </w:r>
      <w:r w:rsidR="00275BDC" w:rsidRPr="007262A5">
        <w:rPr>
          <w:rFonts w:ascii="Times New Roman" w:hAnsi="Times New Roman" w:cs="Times New Roman"/>
          <w:sz w:val="25"/>
          <w:szCs w:val="25"/>
          <w:lang w:eastAsia="uk-UA"/>
        </w:rPr>
        <w:t>Заводського районного суду міста Дніпродзержинська Дніпропетровської області</w:t>
      </w:r>
      <w:r w:rsidRPr="007262A5">
        <w:rPr>
          <w:rFonts w:ascii="Times New Roman" w:hAnsi="Times New Roman" w:cs="Times New Roman"/>
          <w:sz w:val="25"/>
          <w:szCs w:val="25"/>
          <w:lang w:eastAsia="uk-UA"/>
        </w:rPr>
        <w:t xml:space="preserve">. </w:t>
      </w:r>
    </w:p>
    <w:p w14:paraId="423E07BE" w14:textId="71D0F3D0"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С</w:t>
      </w:r>
      <w:r w:rsidR="00A6034F" w:rsidRPr="007262A5">
        <w:rPr>
          <w:rFonts w:ascii="Times New Roman" w:hAnsi="Times New Roman" w:cs="Times New Roman"/>
          <w:sz w:val="25"/>
          <w:szCs w:val="25"/>
          <w:lang w:eastAsia="uk-UA"/>
        </w:rPr>
        <w:t>удові рішення</w:t>
      </w:r>
      <w:r w:rsidRPr="007262A5">
        <w:rPr>
          <w:rFonts w:ascii="Times New Roman" w:hAnsi="Times New Roman" w:cs="Times New Roman"/>
          <w:sz w:val="25"/>
          <w:szCs w:val="25"/>
          <w:lang w:eastAsia="uk-UA"/>
        </w:rPr>
        <w:t>, ухвален</w:t>
      </w:r>
      <w:r w:rsidR="00A6034F" w:rsidRPr="007262A5">
        <w:rPr>
          <w:rFonts w:ascii="Times New Roman" w:hAnsi="Times New Roman" w:cs="Times New Roman"/>
          <w:sz w:val="25"/>
          <w:szCs w:val="25"/>
          <w:lang w:eastAsia="uk-UA"/>
        </w:rPr>
        <w:t>і</w:t>
      </w:r>
      <w:r w:rsidRPr="007262A5">
        <w:rPr>
          <w:rFonts w:ascii="Times New Roman" w:hAnsi="Times New Roman" w:cs="Times New Roman"/>
          <w:sz w:val="25"/>
          <w:szCs w:val="25"/>
          <w:lang w:eastAsia="uk-UA"/>
        </w:rPr>
        <w:t xml:space="preserve"> суддею </w:t>
      </w:r>
      <w:proofErr w:type="spellStart"/>
      <w:r w:rsidR="00275BDC" w:rsidRPr="007262A5">
        <w:rPr>
          <w:rFonts w:ascii="Times New Roman" w:hAnsi="Times New Roman" w:cs="Times New Roman"/>
          <w:sz w:val="25"/>
          <w:szCs w:val="25"/>
          <w:lang w:eastAsia="uk-UA"/>
        </w:rPr>
        <w:t>Ричкою</w:t>
      </w:r>
      <w:proofErr w:type="spellEnd"/>
      <w:r w:rsidR="006834A2" w:rsidRPr="007262A5">
        <w:rPr>
          <w:rFonts w:ascii="Times New Roman" w:hAnsi="Times New Roman" w:cs="Times New Roman"/>
          <w:sz w:val="25"/>
          <w:szCs w:val="25"/>
          <w:lang w:eastAsia="uk-UA"/>
        </w:rPr>
        <w:t xml:space="preserve"> </w:t>
      </w:r>
      <w:r w:rsidR="00275BDC" w:rsidRPr="007262A5">
        <w:rPr>
          <w:rFonts w:ascii="Times New Roman" w:hAnsi="Times New Roman" w:cs="Times New Roman"/>
          <w:sz w:val="25"/>
          <w:szCs w:val="25"/>
          <w:lang w:eastAsia="uk-UA"/>
        </w:rPr>
        <w:t>С</w:t>
      </w:r>
      <w:r w:rsidR="006834A2" w:rsidRPr="007262A5">
        <w:rPr>
          <w:rFonts w:ascii="Times New Roman" w:hAnsi="Times New Roman" w:cs="Times New Roman"/>
          <w:sz w:val="25"/>
          <w:szCs w:val="25"/>
          <w:lang w:eastAsia="uk-UA"/>
        </w:rPr>
        <w:t>.</w:t>
      </w:r>
      <w:r w:rsidR="00275BDC"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w:t>
      </w:r>
      <w:r w:rsidR="003E3B53" w:rsidRPr="007262A5">
        <w:rPr>
          <w:rFonts w:ascii="Times New Roman" w:hAnsi="Times New Roman" w:cs="Times New Roman"/>
          <w:sz w:val="25"/>
          <w:szCs w:val="25"/>
          <w:lang w:eastAsia="uk-UA"/>
        </w:rPr>
        <w:t>,</w:t>
      </w:r>
      <w:r w:rsidR="00A6034F"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скасовувались </w:t>
      </w:r>
      <w:r w:rsidR="000E3C59" w:rsidRPr="007262A5">
        <w:rPr>
          <w:rFonts w:ascii="Times New Roman" w:hAnsi="Times New Roman" w:cs="Times New Roman"/>
          <w:sz w:val="25"/>
          <w:szCs w:val="25"/>
          <w:lang w:eastAsia="uk-UA"/>
        </w:rPr>
        <w:t>та змінювались судо</w:t>
      </w:r>
      <w:r w:rsidR="00A6034F" w:rsidRPr="007262A5">
        <w:rPr>
          <w:rFonts w:ascii="Times New Roman" w:hAnsi="Times New Roman" w:cs="Times New Roman"/>
          <w:sz w:val="25"/>
          <w:szCs w:val="25"/>
          <w:lang w:eastAsia="uk-UA"/>
        </w:rPr>
        <w:t>м апеляційної інстанції</w:t>
      </w:r>
      <w:r w:rsidR="00B11C0E" w:rsidRPr="007262A5">
        <w:rPr>
          <w:rFonts w:ascii="Times New Roman" w:hAnsi="Times New Roman" w:cs="Times New Roman"/>
          <w:sz w:val="25"/>
          <w:szCs w:val="25"/>
          <w:lang w:eastAsia="uk-UA"/>
        </w:rPr>
        <w:t>, проте</w:t>
      </w:r>
      <w:r w:rsidR="006834A2" w:rsidRPr="007262A5">
        <w:rPr>
          <w:rFonts w:ascii="Times New Roman" w:hAnsi="Times New Roman" w:cs="Times New Roman"/>
          <w:sz w:val="25"/>
          <w:szCs w:val="25"/>
          <w:lang w:eastAsia="uk-UA"/>
        </w:rPr>
        <w:t xml:space="preserve"> відсоток скасування та зміни судових рішень </w:t>
      </w:r>
      <w:r w:rsidR="00420273" w:rsidRPr="007262A5">
        <w:rPr>
          <w:rFonts w:ascii="Times New Roman" w:hAnsi="Times New Roman" w:cs="Times New Roman"/>
          <w:sz w:val="25"/>
          <w:szCs w:val="25"/>
          <w:lang w:eastAsia="uk-UA"/>
        </w:rPr>
        <w:t>порівн</w:t>
      </w:r>
      <w:r w:rsidR="00217A0C" w:rsidRPr="007262A5">
        <w:rPr>
          <w:rFonts w:ascii="Times New Roman" w:hAnsi="Times New Roman" w:cs="Times New Roman"/>
          <w:sz w:val="25"/>
          <w:szCs w:val="25"/>
          <w:lang w:eastAsia="uk-UA"/>
        </w:rPr>
        <w:t>яно</w:t>
      </w:r>
      <w:r w:rsidR="00420273" w:rsidRPr="007262A5">
        <w:rPr>
          <w:rFonts w:ascii="Times New Roman" w:hAnsi="Times New Roman" w:cs="Times New Roman"/>
          <w:sz w:val="25"/>
          <w:szCs w:val="25"/>
          <w:lang w:eastAsia="uk-UA"/>
        </w:rPr>
        <w:t xml:space="preserve"> </w:t>
      </w:r>
      <w:r w:rsidR="006834A2" w:rsidRPr="007262A5">
        <w:rPr>
          <w:rFonts w:ascii="Times New Roman" w:hAnsi="Times New Roman" w:cs="Times New Roman"/>
          <w:sz w:val="25"/>
          <w:szCs w:val="25"/>
          <w:lang w:eastAsia="uk-UA"/>
        </w:rPr>
        <w:t xml:space="preserve">з </w:t>
      </w:r>
      <w:r w:rsidR="00420273" w:rsidRPr="007262A5">
        <w:rPr>
          <w:rFonts w:ascii="Times New Roman" w:hAnsi="Times New Roman" w:cs="Times New Roman"/>
          <w:sz w:val="25"/>
          <w:szCs w:val="25"/>
          <w:lang w:eastAsia="uk-UA"/>
        </w:rPr>
        <w:t xml:space="preserve">кількістю </w:t>
      </w:r>
      <w:r w:rsidR="006834A2" w:rsidRPr="007262A5">
        <w:rPr>
          <w:rFonts w:ascii="Times New Roman" w:hAnsi="Times New Roman" w:cs="Times New Roman"/>
          <w:sz w:val="25"/>
          <w:szCs w:val="25"/>
          <w:lang w:eastAsia="uk-UA"/>
        </w:rPr>
        <w:t>розглянутих справ та оскаржених судових рішень є незначним.</w:t>
      </w:r>
    </w:p>
    <w:p w14:paraId="60BBDE16" w14:textId="40EAED30"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Матеріали досьє не містять інформації про рішення, постановлені за участі судді </w:t>
      </w:r>
      <w:proofErr w:type="spellStart"/>
      <w:r w:rsidR="00275BDC" w:rsidRPr="007262A5">
        <w:rPr>
          <w:rFonts w:ascii="Times New Roman" w:hAnsi="Times New Roman" w:cs="Times New Roman"/>
          <w:sz w:val="25"/>
          <w:szCs w:val="25"/>
          <w:lang w:eastAsia="uk-UA"/>
        </w:rPr>
        <w:t>Рички</w:t>
      </w:r>
      <w:proofErr w:type="spellEnd"/>
      <w:r w:rsidR="006834A2" w:rsidRPr="007262A5">
        <w:rPr>
          <w:rFonts w:ascii="Times New Roman" w:hAnsi="Times New Roman" w:cs="Times New Roman"/>
          <w:sz w:val="25"/>
          <w:szCs w:val="25"/>
          <w:lang w:eastAsia="uk-UA"/>
        </w:rPr>
        <w:t xml:space="preserve"> </w:t>
      </w:r>
      <w:r w:rsidR="00275BDC" w:rsidRPr="007262A5">
        <w:rPr>
          <w:rFonts w:ascii="Times New Roman" w:hAnsi="Times New Roman" w:cs="Times New Roman"/>
          <w:sz w:val="25"/>
          <w:szCs w:val="25"/>
          <w:lang w:eastAsia="uk-UA"/>
        </w:rPr>
        <w:t>С</w:t>
      </w:r>
      <w:r w:rsidR="006834A2" w:rsidRPr="007262A5">
        <w:rPr>
          <w:rFonts w:ascii="Times New Roman" w:hAnsi="Times New Roman" w:cs="Times New Roman"/>
          <w:sz w:val="25"/>
          <w:szCs w:val="25"/>
          <w:lang w:eastAsia="uk-UA"/>
        </w:rPr>
        <w:t>.</w:t>
      </w:r>
      <w:r w:rsidR="00275BDC"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 xml:space="preserve">., </w:t>
      </w:r>
      <w:r w:rsidR="00B11C0E" w:rsidRPr="007262A5">
        <w:rPr>
          <w:rFonts w:ascii="Times New Roman" w:hAnsi="Times New Roman" w:cs="Times New Roman"/>
          <w:sz w:val="25"/>
          <w:szCs w:val="25"/>
          <w:lang w:eastAsia="uk-UA"/>
        </w:rPr>
        <w:t>які були б</w:t>
      </w:r>
      <w:r w:rsidRPr="007262A5">
        <w:rPr>
          <w:rFonts w:ascii="Times New Roman" w:hAnsi="Times New Roman" w:cs="Times New Roman"/>
          <w:sz w:val="25"/>
          <w:szCs w:val="25"/>
          <w:lang w:eastAsia="uk-UA"/>
        </w:rPr>
        <w:t xml:space="preserve"> предметом розгляду міжнародними судовими установами та іншими міжнародними організаціями </w:t>
      </w:r>
      <w:r w:rsidR="00B11C0E" w:rsidRPr="007262A5">
        <w:rPr>
          <w:rFonts w:ascii="Times New Roman" w:hAnsi="Times New Roman" w:cs="Times New Roman"/>
          <w:sz w:val="25"/>
          <w:szCs w:val="25"/>
          <w:lang w:eastAsia="uk-UA"/>
        </w:rPr>
        <w:t xml:space="preserve">та </w:t>
      </w:r>
      <w:r w:rsidRPr="007262A5">
        <w:rPr>
          <w:rFonts w:ascii="Times New Roman" w:hAnsi="Times New Roman" w:cs="Times New Roman"/>
          <w:sz w:val="25"/>
          <w:szCs w:val="25"/>
          <w:lang w:eastAsia="uk-UA"/>
        </w:rPr>
        <w:t xml:space="preserve">за результатами яких було встановлено порушення Україною міжнародно-правових зобов’язань. </w:t>
      </w:r>
    </w:p>
    <w:p w14:paraId="2D6366CE" w14:textId="17048BCE" w:rsidR="00135D12" w:rsidRPr="007262A5" w:rsidRDefault="00B97AD5" w:rsidP="00275BDC">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Стосовно наявності </w:t>
      </w:r>
      <w:r w:rsidR="00B11C0E" w:rsidRPr="007262A5">
        <w:rPr>
          <w:rFonts w:ascii="Times New Roman" w:hAnsi="Times New Roman" w:cs="Times New Roman"/>
          <w:sz w:val="25"/>
          <w:szCs w:val="25"/>
          <w:lang w:eastAsia="uk-UA"/>
        </w:rPr>
        <w:t xml:space="preserve">дисциплінарних </w:t>
      </w:r>
      <w:r w:rsidRPr="007262A5">
        <w:rPr>
          <w:rFonts w:ascii="Times New Roman" w:hAnsi="Times New Roman" w:cs="Times New Roman"/>
          <w:sz w:val="25"/>
          <w:szCs w:val="25"/>
          <w:lang w:eastAsia="uk-UA"/>
        </w:rPr>
        <w:t xml:space="preserve">скарг на дії судді </w:t>
      </w:r>
      <w:proofErr w:type="spellStart"/>
      <w:r w:rsidR="00275BDC" w:rsidRPr="007262A5">
        <w:rPr>
          <w:rFonts w:ascii="Times New Roman" w:hAnsi="Times New Roman" w:cs="Times New Roman"/>
          <w:sz w:val="25"/>
          <w:szCs w:val="25"/>
          <w:lang w:eastAsia="uk-UA"/>
        </w:rPr>
        <w:t>Рички</w:t>
      </w:r>
      <w:proofErr w:type="spellEnd"/>
      <w:r w:rsidR="006834A2" w:rsidRPr="007262A5">
        <w:rPr>
          <w:rFonts w:ascii="Times New Roman" w:hAnsi="Times New Roman" w:cs="Times New Roman"/>
          <w:sz w:val="25"/>
          <w:szCs w:val="25"/>
          <w:lang w:eastAsia="uk-UA"/>
        </w:rPr>
        <w:t xml:space="preserve"> </w:t>
      </w:r>
      <w:r w:rsidR="00275BDC" w:rsidRPr="007262A5">
        <w:rPr>
          <w:rFonts w:ascii="Times New Roman" w:hAnsi="Times New Roman" w:cs="Times New Roman"/>
          <w:sz w:val="25"/>
          <w:szCs w:val="25"/>
          <w:lang w:eastAsia="uk-UA"/>
        </w:rPr>
        <w:t>С</w:t>
      </w:r>
      <w:r w:rsidR="006834A2" w:rsidRPr="007262A5">
        <w:rPr>
          <w:rFonts w:ascii="Times New Roman" w:hAnsi="Times New Roman" w:cs="Times New Roman"/>
          <w:sz w:val="25"/>
          <w:szCs w:val="25"/>
          <w:lang w:eastAsia="uk-UA"/>
        </w:rPr>
        <w:t>.</w:t>
      </w:r>
      <w:r w:rsidR="00275BDC"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w:t>
      </w:r>
      <w:r w:rsidR="003E3B53" w:rsidRPr="007262A5">
        <w:rPr>
          <w:rFonts w:ascii="Times New Roman" w:hAnsi="Times New Roman" w:cs="Times New Roman"/>
          <w:sz w:val="25"/>
          <w:szCs w:val="25"/>
          <w:lang w:eastAsia="uk-UA"/>
        </w:rPr>
        <w:t xml:space="preserve"> Комісією установлено, що</w:t>
      </w:r>
      <w:r w:rsidRPr="007262A5">
        <w:rPr>
          <w:rFonts w:ascii="Times New Roman" w:hAnsi="Times New Roman" w:cs="Times New Roman"/>
          <w:sz w:val="25"/>
          <w:szCs w:val="25"/>
          <w:lang w:eastAsia="uk-UA"/>
        </w:rPr>
        <w:t xml:space="preserve"> до </w:t>
      </w:r>
      <w:r w:rsidR="000E3C59" w:rsidRPr="007262A5">
        <w:rPr>
          <w:rFonts w:ascii="Times New Roman" w:hAnsi="Times New Roman" w:cs="Times New Roman"/>
          <w:sz w:val="25"/>
          <w:szCs w:val="25"/>
          <w:lang w:eastAsia="uk-UA"/>
        </w:rPr>
        <w:t xml:space="preserve">Вищої ради правосуддя (далі – ВРП) </w:t>
      </w:r>
      <w:r w:rsidRPr="007262A5">
        <w:rPr>
          <w:rFonts w:ascii="Times New Roman" w:hAnsi="Times New Roman" w:cs="Times New Roman"/>
          <w:sz w:val="25"/>
          <w:szCs w:val="25"/>
          <w:lang w:eastAsia="uk-UA"/>
        </w:rPr>
        <w:t xml:space="preserve">у </w:t>
      </w:r>
      <w:r w:rsidR="006834A2" w:rsidRPr="007262A5">
        <w:rPr>
          <w:rFonts w:ascii="Times New Roman" w:hAnsi="Times New Roman" w:cs="Times New Roman"/>
          <w:sz w:val="25"/>
          <w:szCs w:val="25"/>
          <w:lang w:eastAsia="uk-UA"/>
        </w:rPr>
        <w:t>201</w:t>
      </w:r>
      <w:r w:rsidR="00275BDC" w:rsidRPr="007262A5">
        <w:rPr>
          <w:rFonts w:ascii="Times New Roman" w:hAnsi="Times New Roman" w:cs="Times New Roman"/>
          <w:sz w:val="25"/>
          <w:szCs w:val="25"/>
          <w:lang w:eastAsia="uk-UA"/>
        </w:rPr>
        <w:t>1</w:t>
      </w:r>
      <w:r w:rsidRPr="007262A5">
        <w:rPr>
          <w:rFonts w:ascii="Times New Roman" w:hAnsi="Times New Roman" w:cs="Times New Roman"/>
          <w:sz w:val="25"/>
          <w:szCs w:val="25"/>
          <w:lang w:eastAsia="uk-UA"/>
        </w:rPr>
        <w:t>–20</w:t>
      </w:r>
      <w:r w:rsidR="00275BDC" w:rsidRPr="007262A5">
        <w:rPr>
          <w:rFonts w:ascii="Times New Roman" w:hAnsi="Times New Roman" w:cs="Times New Roman"/>
          <w:sz w:val="25"/>
          <w:szCs w:val="25"/>
          <w:lang w:eastAsia="uk-UA"/>
        </w:rPr>
        <w:t>16</w:t>
      </w:r>
      <w:r w:rsidRPr="007262A5">
        <w:rPr>
          <w:rFonts w:ascii="Times New Roman" w:hAnsi="Times New Roman" w:cs="Times New Roman"/>
          <w:sz w:val="25"/>
          <w:szCs w:val="25"/>
          <w:lang w:eastAsia="uk-UA"/>
        </w:rPr>
        <w:t xml:space="preserve"> роках надійшло </w:t>
      </w:r>
      <w:r w:rsidR="00275BDC" w:rsidRPr="007262A5">
        <w:rPr>
          <w:rFonts w:ascii="Times New Roman" w:hAnsi="Times New Roman" w:cs="Times New Roman"/>
          <w:sz w:val="25"/>
          <w:szCs w:val="25"/>
          <w:lang w:eastAsia="uk-UA"/>
        </w:rPr>
        <w:t>10</w:t>
      </w:r>
      <w:r w:rsidR="00217A0C"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скарг</w:t>
      </w:r>
      <w:r w:rsidR="006834A2" w:rsidRPr="007262A5">
        <w:rPr>
          <w:rFonts w:ascii="Times New Roman" w:hAnsi="Times New Roman" w:cs="Times New Roman"/>
          <w:sz w:val="25"/>
          <w:szCs w:val="25"/>
          <w:lang w:eastAsia="uk-UA"/>
        </w:rPr>
        <w:t xml:space="preserve">, </w:t>
      </w:r>
      <w:r w:rsidR="00A6034F" w:rsidRPr="007262A5">
        <w:rPr>
          <w:rFonts w:ascii="Times New Roman" w:hAnsi="Times New Roman" w:cs="Times New Roman"/>
          <w:sz w:val="25"/>
          <w:szCs w:val="25"/>
          <w:lang w:eastAsia="uk-UA"/>
        </w:rPr>
        <w:t xml:space="preserve">з яких </w:t>
      </w:r>
      <w:r w:rsidR="00275BDC" w:rsidRPr="007262A5">
        <w:rPr>
          <w:rFonts w:ascii="Times New Roman" w:hAnsi="Times New Roman" w:cs="Times New Roman"/>
          <w:sz w:val="25"/>
          <w:szCs w:val="25"/>
          <w:lang w:eastAsia="uk-UA"/>
        </w:rPr>
        <w:t>3</w:t>
      </w:r>
      <w:r w:rsidR="00A6034F" w:rsidRPr="007262A5">
        <w:rPr>
          <w:rFonts w:ascii="Times New Roman" w:hAnsi="Times New Roman" w:cs="Times New Roman"/>
          <w:sz w:val="25"/>
          <w:szCs w:val="25"/>
          <w:lang w:eastAsia="uk-UA"/>
        </w:rPr>
        <w:t xml:space="preserve"> скарги</w:t>
      </w:r>
      <w:r w:rsidR="006834A2" w:rsidRPr="007262A5">
        <w:rPr>
          <w:rFonts w:ascii="Times New Roman" w:hAnsi="Times New Roman" w:cs="Times New Roman"/>
          <w:sz w:val="25"/>
          <w:szCs w:val="25"/>
          <w:lang w:eastAsia="uk-UA"/>
        </w:rPr>
        <w:t xml:space="preserve"> залишено без розгляду, </w:t>
      </w:r>
      <w:r w:rsidR="00420273" w:rsidRPr="007262A5">
        <w:rPr>
          <w:rFonts w:ascii="Times New Roman" w:hAnsi="Times New Roman" w:cs="Times New Roman"/>
          <w:sz w:val="25"/>
          <w:szCs w:val="25"/>
          <w:lang w:eastAsia="uk-UA"/>
        </w:rPr>
        <w:t xml:space="preserve">щодо </w:t>
      </w:r>
      <w:r w:rsidR="00217A0C" w:rsidRPr="007262A5">
        <w:rPr>
          <w:rFonts w:ascii="Times New Roman" w:hAnsi="Times New Roman" w:cs="Times New Roman"/>
          <w:sz w:val="25"/>
          <w:szCs w:val="25"/>
          <w:lang w:eastAsia="uk-UA"/>
        </w:rPr>
        <w:t>3</w:t>
      </w:r>
      <w:r w:rsidR="00175ED3" w:rsidRPr="007262A5">
        <w:rPr>
          <w:rFonts w:ascii="Times New Roman" w:hAnsi="Times New Roman" w:cs="Times New Roman"/>
          <w:sz w:val="25"/>
          <w:szCs w:val="25"/>
          <w:lang w:eastAsia="uk-UA"/>
        </w:rPr>
        <w:t xml:space="preserve"> скарг </w:t>
      </w:r>
      <w:r w:rsidR="006834A2" w:rsidRPr="007262A5">
        <w:rPr>
          <w:rFonts w:ascii="Times New Roman" w:hAnsi="Times New Roman" w:cs="Times New Roman"/>
          <w:sz w:val="25"/>
          <w:szCs w:val="25"/>
          <w:lang w:eastAsia="uk-UA"/>
        </w:rPr>
        <w:t>відмовлено у відкритті дисциплінарн</w:t>
      </w:r>
      <w:r w:rsidR="00070349" w:rsidRPr="007262A5">
        <w:rPr>
          <w:rFonts w:ascii="Times New Roman" w:hAnsi="Times New Roman" w:cs="Times New Roman"/>
          <w:sz w:val="25"/>
          <w:szCs w:val="25"/>
          <w:lang w:eastAsia="uk-UA"/>
        </w:rPr>
        <w:t>их</w:t>
      </w:r>
      <w:r w:rsidR="006834A2" w:rsidRPr="007262A5">
        <w:rPr>
          <w:rFonts w:ascii="Times New Roman" w:hAnsi="Times New Roman" w:cs="Times New Roman"/>
          <w:sz w:val="25"/>
          <w:szCs w:val="25"/>
          <w:lang w:eastAsia="uk-UA"/>
        </w:rPr>
        <w:t xml:space="preserve"> справ</w:t>
      </w:r>
      <w:r w:rsidR="00275BDC" w:rsidRPr="007262A5">
        <w:rPr>
          <w:rFonts w:ascii="Times New Roman" w:hAnsi="Times New Roman" w:cs="Times New Roman"/>
          <w:sz w:val="25"/>
          <w:szCs w:val="25"/>
          <w:lang w:eastAsia="uk-UA"/>
        </w:rPr>
        <w:t xml:space="preserve">, за </w:t>
      </w:r>
      <w:r w:rsidR="00217A0C" w:rsidRPr="007262A5">
        <w:rPr>
          <w:rFonts w:ascii="Times New Roman" w:hAnsi="Times New Roman" w:cs="Times New Roman"/>
          <w:sz w:val="25"/>
          <w:szCs w:val="25"/>
          <w:lang w:eastAsia="uk-UA"/>
        </w:rPr>
        <w:t>4</w:t>
      </w:r>
      <w:r w:rsidR="00275BDC" w:rsidRPr="007262A5">
        <w:rPr>
          <w:rFonts w:ascii="Times New Roman" w:hAnsi="Times New Roman" w:cs="Times New Roman"/>
          <w:sz w:val="25"/>
          <w:szCs w:val="25"/>
          <w:lang w:eastAsia="uk-UA"/>
        </w:rPr>
        <w:t xml:space="preserve"> скаргами відмовлено у відкритті дисциплінарної справи</w:t>
      </w:r>
      <w:r w:rsidR="00217A0C" w:rsidRPr="007262A5">
        <w:rPr>
          <w:rFonts w:ascii="Times New Roman" w:hAnsi="Times New Roman" w:cs="Times New Roman"/>
          <w:sz w:val="25"/>
          <w:szCs w:val="25"/>
          <w:lang w:eastAsia="uk-UA"/>
        </w:rPr>
        <w:t xml:space="preserve"> без проведення перевірки</w:t>
      </w:r>
      <w:r w:rsidR="00275BDC" w:rsidRPr="007262A5">
        <w:rPr>
          <w:rFonts w:ascii="Times New Roman" w:hAnsi="Times New Roman" w:cs="Times New Roman"/>
          <w:sz w:val="25"/>
          <w:szCs w:val="25"/>
          <w:lang w:eastAsia="uk-UA"/>
        </w:rPr>
        <w:t>.</w:t>
      </w:r>
    </w:p>
    <w:p w14:paraId="0467472B" w14:textId="42F1C210" w:rsidR="00B97AD5" w:rsidRPr="007262A5" w:rsidRDefault="00135D12" w:rsidP="00135D12">
      <w:pPr>
        <w:shd w:val="clear" w:color="auto" w:fill="FFFFFF"/>
        <w:tabs>
          <w:tab w:val="left" w:pos="426"/>
        </w:tabs>
        <w:jc w:val="both"/>
        <w:rPr>
          <w:sz w:val="25"/>
          <w:szCs w:val="25"/>
          <w:lang w:val="uk-UA" w:eastAsia="uk-UA"/>
        </w:rPr>
      </w:pPr>
      <w:r w:rsidRPr="007262A5">
        <w:rPr>
          <w:b/>
          <w:sz w:val="25"/>
          <w:szCs w:val="25"/>
          <w:lang w:val="uk-UA"/>
        </w:rPr>
        <w:tab/>
      </w:r>
      <w:r w:rsidRPr="007262A5">
        <w:rPr>
          <w:b/>
          <w:sz w:val="25"/>
          <w:szCs w:val="25"/>
          <w:lang w:val="uk-UA"/>
        </w:rPr>
        <w:tab/>
      </w:r>
      <w:r w:rsidR="00B97AD5" w:rsidRPr="007262A5">
        <w:rPr>
          <w:b/>
          <w:sz w:val="25"/>
          <w:szCs w:val="25"/>
          <w:lang w:val="uk-UA"/>
        </w:rPr>
        <w:t>ІІ. Стислий виклад висновку Громадської ради доброчесності</w:t>
      </w:r>
      <w:r w:rsidR="001B0D68" w:rsidRPr="007262A5">
        <w:rPr>
          <w:b/>
          <w:sz w:val="25"/>
          <w:szCs w:val="25"/>
          <w:lang w:val="uk-UA"/>
        </w:rPr>
        <w:t xml:space="preserve"> про невідповідність судді критеріям доброчесності та професійної етики </w:t>
      </w:r>
      <w:r w:rsidR="00B97AD5" w:rsidRPr="007262A5">
        <w:rPr>
          <w:b/>
          <w:sz w:val="25"/>
          <w:szCs w:val="25"/>
          <w:lang w:val="uk-UA"/>
        </w:rPr>
        <w:t>та пояснень судді, які надійшли до Комісії до проведення співбесіди</w:t>
      </w:r>
      <w:r w:rsidR="001B0D68" w:rsidRPr="007262A5">
        <w:rPr>
          <w:b/>
          <w:sz w:val="25"/>
          <w:szCs w:val="25"/>
          <w:lang w:val="uk-UA"/>
        </w:rPr>
        <w:t>.</w:t>
      </w:r>
    </w:p>
    <w:p w14:paraId="0921DC52" w14:textId="77777777" w:rsidR="00B97AD5" w:rsidRPr="007262A5" w:rsidRDefault="00B97AD5" w:rsidP="00B97AD5">
      <w:pPr>
        <w:shd w:val="clear" w:color="auto" w:fill="FFFFFF"/>
        <w:tabs>
          <w:tab w:val="left" w:pos="567"/>
        </w:tabs>
        <w:jc w:val="both"/>
        <w:rPr>
          <w:sz w:val="25"/>
          <w:szCs w:val="25"/>
          <w:lang w:val="uk-UA" w:eastAsia="uk-UA"/>
        </w:rPr>
      </w:pPr>
      <w:r w:rsidRPr="007262A5">
        <w:rPr>
          <w:sz w:val="25"/>
          <w:szCs w:val="25"/>
          <w:lang w:val="uk-UA" w:eastAsia="uk-UA"/>
        </w:rPr>
        <w:t xml:space="preserve"> </w:t>
      </w:r>
    </w:p>
    <w:p w14:paraId="7F7C31A9" w14:textId="094E4DA8" w:rsidR="001B0D68" w:rsidRPr="007262A5" w:rsidRDefault="00217A0C" w:rsidP="002C26A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ar-SA"/>
        </w:rPr>
        <w:t xml:space="preserve">До Комісії </w:t>
      </w:r>
      <w:r w:rsidR="001B0D68" w:rsidRPr="007262A5">
        <w:rPr>
          <w:rFonts w:ascii="Times New Roman" w:hAnsi="Times New Roman" w:cs="Times New Roman"/>
          <w:sz w:val="25"/>
          <w:szCs w:val="25"/>
          <w:lang w:eastAsia="uk-UA"/>
        </w:rPr>
        <w:t>1</w:t>
      </w:r>
      <w:r w:rsidR="00275BDC" w:rsidRPr="007262A5">
        <w:rPr>
          <w:rFonts w:ascii="Times New Roman" w:hAnsi="Times New Roman" w:cs="Times New Roman"/>
          <w:sz w:val="25"/>
          <w:szCs w:val="25"/>
          <w:lang w:eastAsia="uk-UA"/>
        </w:rPr>
        <w:t>7</w:t>
      </w:r>
      <w:r w:rsidR="001B0D68" w:rsidRPr="007262A5">
        <w:rPr>
          <w:rFonts w:ascii="Times New Roman" w:hAnsi="Times New Roman" w:cs="Times New Roman"/>
          <w:sz w:val="25"/>
          <w:szCs w:val="25"/>
          <w:lang w:eastAsia="uk-UA"/>
        </w:rPr>
        <w:t xml:space="preserve"> </w:t>
      </w:r>
      <w:r w:rsidR="00275BDC" w:rsidRPr="007262A5">
        <w:rPr>
          <w:rFonts w:ascii="Times New Roman" w:hAnsi="Times New Roman" w:cs="Times New Roman"/>
          <w:sz w:val="25"/>
          <w:szCs w:val="25"/>
          <w:lang w:eastAsia="uk-UA"/>
        </w:rPr>
        <w:t>вересня</w:t>
      </w:r>
      <w:r w:rsidR="001B0D68" w:rsidRPr="007262A5">
        <w:rPr>
          <w:rFonts w:ascii="Times New Roman" w:hAnsi="Times New Roman" w:cs="Times New Roman"/>
          <w:sz w:val="25"/>
          <w:szCs w:val="25"/>
          <w:lang w:eastAsia="uk-UA"/>
        </w:rPr>
        <w:t xml:space="preserve"> 2024 року</w:t>
      </w:r>
      <w:r w:rsidR="00DD5357" w:rsidRPr="007262A5">
        <w:rPr>
          <w:rFonts w:ascii="Times New Roman" w:hAnsi="Times New Roman" w:cs="Times New Roman"/>
          <w:sz w:val="25"/>
          <w:szCs w:val="25"/>
          <w:lang w:eastAsia="uk-UA"/>
        </w:rPr>
        <w:t xml:space="preserve"> наді</w:t>
      </w:r>
      <w:r w:rsidRPr="007262A5">
        <w:rPr>
          <w:rFonts w:ascii="Times New Roman" w:hAnsi="Times New Roman" w:cs="Times New Roman"/>
          <w:sz w:val="25"/>
          <w:szCs w:val="25"/>
          <w:lang w:eastAsia="uk-UA"/>
        </w:rPr>
        <w:t>йшов</w:t>
      </w:r>
      <w:r w:rsidR="001B0D68" w:rsidRPr="007262A5">
        <w:rPr>
          <w:rFonts w:ascii="Times New Roman" w:hAnsi="Times New Roman" w:cs="Times New Roman"/>
          <w:sz w:val="25"/>
          <w:szCs w:val="25"/>
          <w:lang w:eastAsia="uk-UA"/>
        </w:rPr>
        <w:t xml:space="preserve"> </w:t>
      </w:r>
      <w:r w:rsidR="00DD5357" w:rsidRPr="007262A5">
        <w:rPr>
          <w:rFonts w:ascii="Times New Roman" w:hAnsi="Times New Roman" w:cs="Times New Roman"/>
          <w:sz w:val="25"/>
          <w:szCs w:val="25"/>
          <w:lang w:eastAsia="uk-UA"/>
        </w:rPr>
        <w:t>в</w:t>
      </w:r>
      <w:r w:rsidR="001B0D68" w:rsidRPr="007262A5">
        <w:rPr>
          <w:rFonts w:ascii="Times New Roman" w:hAnsi="Times New Roman" w:cs="Times New Roman"/>
          <w:sz w:val="25"/>
          <w:szCs w:val="25"/>
          <w:lang w:eastAsia="uk-UA"/>
        </w:rPr>
        <w:t>исновок</w:t>
      </w:r>
      <w:r w:rsidRPr="007262A5">
        <w:rPr>
          <w:rFonts w:ascii="Times New Roman" w:hAnsi="Times New Roman" w:cs="Times New Roman"/>
          <w:sz w:val="25"/>
          <w:szCs w:val="25"/>
          <w:lang w:eastAsia="ar-SA"/>
        </w:rPr>
        <w:t xml:space="preserve"> Громадської ради доброчесності (далі </w:t>
      </w:r>
      <w:r w:rsidRPr="007262A5">
        <w:rPr>
          <w:rFonts w:ascii="Times New Roman" w:eastAsia="Times New Roman" w:hAnsi="Times New Roman" w:cs="Times New Roman"/>
          <w:sz w:val="25"/>
          <w:szCs w:val="25"/>
          <w:lang w:eastAsia="uk-UA"/>
        </w:rPr>
        <w:t xml:space="preserve">– </w:t>
      </w:r>
      <w:r w:rsidRPr="007262A5">
        <w:rPr>
          <w:rFonts w:ascii="Times New Roman" w:hAnsi="Times New Roman" w:cs="Times New Roman"/>
          <w:sz w:val="25"/>
          <w:szCs w:val="25"/>
          <w:lang w:eastAsia="ar-SA"/>
        </w:rPr>
        <w:t xml:space="preserve">ГРД) </w:t>
      </w:r>
      <w:r w:rsidR="00070349" w:rsidRPr="007262A5">
        <w:rPr>
          <w:rFonts w:ascii="Times New Roman" w:hAnsi="Times New Roman" w:cs="Times New Roman"/>
          <w:sz w:val="25"/>
          <w:szCs w:val="25"/>
          <w:lang w:eastAsia="ar-SA"/>
        </w:rPr>
        <w:t xml:space="preserve"> </w:t>
      </w:r>
      <w:r w:rsidR="001B0D68" w:rsidRPr="007262A5">
        <w:rPr>
          <w:rFonts w:ascii="Times New Roman" w:hAnsi="Times New Roman" w:cs="Times New Roman"/>
          <w:sz w:val="25"/>
          <w:szCs w:val="25"/>
          <w:lang w:eastAsia="ar-SA"/>
        </w:rPr>
        <w:t xml:space="preserve">про невідповідність судді </w:t>
      </w:r>
      <w:r w:rsidR="00275BDC" w:rsidRPr="007262A5">
        <w:rPr>
          <w:rFonts w:ascii="Times New Roman" w:hAnsi="Times New Roman" w:cs="Times New Roman"/>
          <w:sz w:val="25"/>
          <w:szCs w:val="25"/>
          <w:lang w:eastAsia="uk-UA"/>
        </w:rPr>
        <w:t>Заводського районного суду міста Дніпродзержинська Дніпропетровської області</w:t>
      </w:r>
      <w:r w:rsidR="001B0D68" w:rsidRPr="007262A5">
        <w:rPr>
          <w:rFonts w:ascii="Times New Roman" w:hAnsi="Times New Roman" w:cs="Times New Roman"/>
          <w:sz w:val="25"/>
          <w:szCs w:val="25"/>
          <w:lang w:eastAsia="ar-SA"/>
        </w:rPr>
        <w:t xml:space="preserve"> </w:t>
      </w:r>
      <w:proofErr w:type="spellStart"/>
      <w:r w:rsidR="00275BDC" w:rsidRPr="007262A5">
        <w:rPr>
          <w:rFonts w:ascii="Times New Roman" w:hAnsi="Times New Roman" w:cs="Times New Roman"/>
          <w:sz w:val="25"/>
          <w:szCs w:val="25"/>
          <w:lang w:eastAsia="ar-SA"/>
        </w:rPr>
        <w:t>Рички</w:t>
      </w:r>
      <w:proofErr w:type="spellEnd"/>
      <w:r w:rsidR="001B0D68" w:rsidRPr="007262A5">
        <w:rPr>
          <w:rFonts w:ascii="Times New Roman" w:hAnsi="Times New Roman" w:cs="Times New Roman"/>
          <w:sz w:val="25"/>
          <w:szCs w:val="25"/>
          <w:lang w:eastAsia="ar-SA"/>
        </w:rPr>
        <w:t xml:space="preserve"> </w:t>
      </w:r>
      <w:r w:rsidR="00275BDC" w:rsidRPr="007262A5">
        <w:rPr>
          <w:rFonts w:ascii="Times New Roman" w:hAnsi="Times New Roman" w:cs="Times New Roman"/>
          <w:sz w:val="25"/>
          <w:szCs w:val="25"/>
          <w:lang w:eastAsia="ar-SA"/>
        </w:rPr>
        <w:t>С</w:t>
      </w:r>
      <w:r w:rsidR="001B0D68" w:rsidRPr="007262A5">
        <w:rPr>
          <w:rFonts w:ascii="Times New Roman" w:hAnsi="Times New Roman" w:cs="Times New Roman"/>
          <w:sz w:val="25"/>
          <w:szCs w:val="25"/>
          <w:lang w:eastAsia="ar-SA"/>
        </w:rPr>
        <w:t>.</w:t>
      </w:r>
      <w:r w:rsidR="00275BDC" w:rsidRPr="007262A5">
        <w:rPr>
          <w:rFonts w:ascii="Times New Roman" w:hAnsi="Times New Roman" w:cs="Times New Roman"/>
          <w:sz w:val="25"/>
          <w:szCs w:val="25"/>
          <w:lang w:eastAsia="ar-SA"/>
        </w:rPr>
        <w:t>О</w:t>
      </w:r>
      <w:r w:rsidR="001B0D68" w:rsidRPr="007262A5">
        <w:rPr>
          <w:rFonts w:ascii="Times New Roman" w:hAnsi="Times New Roman" w:cs="Times New Roman"/>
          <w:sz w:val="25"/>
          <w:szCs w:val="25"/>
          <w:lang w:eastAsia="ar-SA"/>
        </w:rPr>
        <w:t>. критеріям доброчесності та професійної етики, затверджений 1</w:t>
      </w:r>
      <w:r w:rsidR="00275BDC" w:rsidRPr="007262A5">
        <w:rPr>
          <w:rFonts w:ascii="Times New Roman" w:hAnsi="Times New Roman" w:cs="Times New Roman"/>
          <w:sz w:val="25"/>
          <w:szCs w:val="25"/>
          <w:lang w:eastAsia="ar-SA"/>
        </w:rPr>
        <w:t>5</w:t>
      </w:r>
      <w:r w:rsidR="001B0D68" w:rsidRPr="007262A5">
        <w:rPr>
          <w:rFonts w:ascii="Times New Roman" w:hAnsi="Times New Roman" w:cs="Times New Roman"/>
          <w:sz w:val="25"/>
          <w:szCs w:val="25"/>
          <w:lang w:eastAsia="ar-SA"/>
        </w:rPr>
        <w:t xml:space="preserve"> </w:t>
      </w:r>
      <w:r w:rsidR="00275BDC" w:rsidRPr="007262A5">
        <w:rPr>
          <w:rFonts w:ascii="Times New Roman" w:hAnsi="Times New Roman" w:cs="Times New Roman"/>
          <w:sz w:val="25"/>
          <w:szCs w:val="25"/>
          <w:lang w:eastAsia="ar-SA"/>
        </w:rPr>
        <w:t>вересня</w:t>
      </w:r>
      <w:r w:rsidR="001B0D68" w:rsidRPr="007262A5">
        <w:rPr>
          <w:rFonts w:ascii="Times New Roman" w:hAnsi="Times New Roman" w:cs="Times New Roman"/>
          <w:sz w:val="25"/>
          <w:szCs w:val="25"/>
          <w:lang w:eastAsia="ar-SA"/>
        </w:rPr>
        <w:t xml:space="preserve"> 2024 року</w:t>
      </w:r>
      <w:r w:rsidR="00DD5357" w:rsidRPr="007262A5">
        <w:rPr>
          <w:rFonts w:ascii="Times New Roman" w:hAnsi="Times New Roman" w:cs="Times New Roman"/>
          <w:sz w:val="25"/>
          <w:szCs w:val="25"/>
          <w:lang w:eastAsia="ar-SA"/>
        </w:rPr>
        <w:t xml:space="preserve"> (далі </w:t>
      </w:r>
      <w:r w:rsidR="00DD5357" w:rsidRPr="007262A5">
        <w:rPr>
          <w:rFonts w:ascii="Times New Roman" w:eastAsia="Times New Roman" w:hAnsi="Times New Roman" w:cs="Times New Roman"/>
          <w:sz w:val="25"/>
          <w:szCs w:val="25"/>
          <w:lang w:eastAsia="uk-UA"/>
        </w:rPr>
        <w:t>– Висновок)</w:t>
      </w:r>
      <w:r w:rsidR="001B0D68" w:rsidRPr="007262A5">
        <w:rPr>
          <w:rFonts w:ascii="Times New Roman" w:hAnsi="Times New Roman" w:cs="Times New Roman"/>
          <w:sz w:val="25"/>
          <w:szCs w:val="25"/>
          <w:lang w:eastAsia="ar-SA"/>
        </w:rPr>
        <w:t>.</w:t>
      </w:r>
    </w:p>
    <w:p w14:paraId="5477ADC0" w14:textId="65020EDA" w:rsidR="001B0D68" w:rsidRPr="007262A5" w:rsidRDefault="001B0D68" w:rsidP="002C26A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Підставою для Висновку слугували виявлені ГРД обставини. </w:t>
      </w:r>
    </w:p>
    <w:p w14:paraId="1B00A1B5" w14:textId="74312F4A" w:rsidR="00275BDC" w:rsidRPr="007262A5" w:rsidRDefault="008B13AC" w:rsidP="002C26A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Зокрема, у Висновку ГРД стверджує</w:t>
      </w:r>
      <w:r w:rsidR="00217A0C" w:rsidRPr="007262A5">
        <w:rPr>
          <w:rFonts w:ascii="Times New Roman" w:hAnsi="Times New Roman" w:cs="Times New Roman"/>
          <w:sz w:val="25"/>
          <w:szCs w:val="25"/>
          <w:lang w:eastAsia="uk-UA"/>
        </w:rPr>
        <w:t>ться</w:t>
      </w:r>
      <w:r w:rsidRPr="007262A5">
        <w:rPr>
          <w:rFonts w:ascii="Times New Roman" w:hAnsi="Times New Roman" w:cs="Times New Roman"/>
          <w:sz w:val="25"/>
          <w:szCs w:val="25"/>
          <w:lang w:eastAsia="uk-UA"/>
        </w:rPr>
        <w:t xml:space="preserve">, що </w:t>
      </w:r>
      <w:r w:rsidR="00217A0C" w:rsidRPr="007262A5">
        <w:rPr>
          <w:rFonts w:ascii="Times New Roman" w:hAnsi="Times New Roman" w:cs="Times New Roman"/>
          <w:sz w:val="25"/>
          <w:szCs w:val="25"/>
          <w:lang w:eastAsia="uk-UA"/>
        </w:rPr>
        <w:t>стосовно</w:t>
      </w:r>
      <w:r w:rsidRPr="007262A5">
        <w:rPr>
          <w:rFonts w:ascii="Times New Roman" w:hAnsi="Times New Roman" w:cs="Times New Roman"/>
          <w:sz w:val="25"/>
          <w:szCs w:val="25"/>
          <w:lang w:eastAsia="uk-UA"/>
        </w:rPr>
        <w:t xml:space="preserve"> судді</w:t>
      </w:r>
      <w:r w:rsidR="00217A0C" w:rsidRPr="007262A5">
        <w:rPr>
          <w:rFonts w:ascii="Times New Roman" w:hAnsi="Times New Roman" w:cs="Times New Roman"/>
          <w:sz w:val="25"/>
          <w:szCs w:val="25"/>
          <w:lang w:eastAsia="uk-UA"/>
        </w:rPr>
        <w:t xml:space="preserve"> </w:t>
      </w:r>
      <w:proofErr w:type="spellStart"/>
      <w:r w:rsidR="00217A0C" w:rsidRPr="007262A5">
        <w:rPr>
          <w:rFonts w:ascii="Times New Roman" w:hAnsi="Times New Roman" w:cs="Times New Roman"/>
          <w:sz w:val="25"/>
          <w:szCs w:val="25"/>
          <w:lang w:eastAsia="uk-UA"/>
        </w:rPr>
        <w:t>Рички</w:t>
      </w:r>
      <w:proofErr w:type="spellEnd"/>
      <w:r w:rsidR="00217A0C" w:rsidRPr="007262A5">
        <w:rPr>
          <w:rFonts w:ascii="Times New Roman" w:hAnsi="Times New Roman" w:cs="Times New Roman"/>
          <w:sz w:val="25"/>
          <w:szCs w:val="25"/>
          <w:lang w:eastAsia="uk-UA"/>
        </w:rPr>
        <w:t xml:space="preserve"> С.О. було</w:t>
      </w:r>
      <w:r w:rsidRPr="007262A5">
        <w:rPr>
          <w:rFonts w:ascii="Times New Roman" w:hAnsi="Times New Roman" w:cs="Times New Roman"/>
          <w:sz w:val="25"/>
          <w:szCs w:val="25"/>
          <w:lang w:eastAsia="uk-UA"/>
        </w:rPr>
        <w:t xml:space="preserve"> неодноразово склад</w:t>
      </w:r>
      <w:r w:rsidR="00217A0C" w:rsidRPr="007262A5">
        <w:rPr>
          <w:rFonts w:ascii="Times New Roman" w:hAnsi="Times New Roman" w:cs="Times New Roman"/>
          <w:sz w:val="25"/>
          <w:szCs w:val="25"/>
          <w:lang w:eastAsia="uk-UA"/>
        </w:rPr>
        <w:t>ено</w:t>
      </w:r>
      <w:r w:rsidRPr="007262A5">
        <w:rPr>
          <w:rFonts w:ascii="Times New Roman" w:hAnsi="Times New Roman" w:cs="Times New Roman"/>
          <w:sz w:val="25"/>
          <w:szCs w:val="25"/>
          <w:lang w:eastAsia="uk-UA"/>
        </w:rPr>
        <w:t xml:space="preserve"> протоколи про адміністративне правопорушення, передбачен</w:t>
      </w:r>
      <w:r w:rsidR="00217A0C" w:rsidRPr="007262A5">
        <w:rPr>
          <w:rFonts w:ascii="Times New Roman" w:hAnsi="Times New Roman" w:cs="Times New Roman"/>
          <w:sz w:val="25"/>
          <w:szCs w:val="25"/>
          <w:lang w:eastAsia="uk-UA"/>
        </w:rPr>
        <w:t>е</w:t>
      </w:r>
      <w:r w:rsidRPr="007262A5">
        <w:rPr>
          <w:rFonts w:ascii="Times New Roman" w:hAnsi="Times New Roman" w:cs="Times New Roman"/>
          <w:sz w:val="25"/>
          <w:szCs w:val="25"/>
          <w:lang w:eastAsia="uk-UA"/>
        </w:rPr>
        <w:t xml:space="preserve"> статтею 130 </w:t>
      </w:r>
      <w:r w:rsidR="0055561F" w:rsidRPr="007262A5">
        <w:rPr>
          <w:rFonts w:ascii="Times New Roman" w:hAnsi="Times New Roman" w:cs="Times New Roman"/>
          <w:sz w:val="25"/>
          <w:szCs w:val="25"/>
          <w:lang w:eastAsia="uk-UA"/>
        </w:rPr>
        <w:t xml:space="preserve">Кодексу України про адміністративні правопорушення (далі – </w:t>
      </w:r>
      <w:proofErr w:type="spellStart"/>
      <w:r w:rsidR="0055561F" w:rsidRPr="007262A5">
        <w:rPr>
          <w:rFonts w:ascii="Times New Roman" w:hAnsi="Times New Roman" w:cs="Times New Roman"/>
          <w:sz w:val="25"/>
          <w:szCs w:val="25"/>
          <w:lang w:eastAsia="uk-UA"/>
        </w:rPr>
        <w:t>КупАП</w:t>
      </w:r>
      <w:proofErr w:type="spellEnd"/>
      <w:r w:rsidR="0055561F" w:rsidRPr="007262A5">
        <w:rPr>
          <w:rFonts w:ascii="Times New Roman" w:hAnsi="Times New Roman" w:cs="Times New Roman"/>
          <w:sz w:val="25"/>
          <w:szCs w:val="25"/>
          <w:lang w:eastAsia="uk-UA"/>
        </w:rPr>
        <w:t>).</w:t>
      </w:r>
    </w:p>
    <w:p w14:paraId="7FF9F76C" w14:textId="189CB079" w:rsidR="00B1008F" w:rsidRPr="007262A5" w:rsidRDefault="00DD5357"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Так, 12 червня 2022 року у м. Дніпро інспекторами взводу № 2 роти №</w:t>
      </w:r>
      <w:r w:rsidR="002E1064"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2</w:t>
      </w:r>
      <w:r w:rsidR="00002525"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батальйону №</w:t>
      </w:r>
      <w:r w:rsidR="00002525"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 xml:space="preserve">1 Управління патрульної поліції в Дніпропетровській області Департаменту патрульної поліції (далі – інспектори патрульної поліції) після зупинки транспортного засобу </w:t>
      </w:r>
      <w:proofErr w:type="spellStart"/>
      <w:r w:rsidRPr="007262A5">
        <w:rPr>
          <w:rFonts w:ascii="Times New Roman" w:hAnsi="Times New Roman" w:cs="Times New Roman"/>
          <w:sz w:val="25"/>
          <w:szCs w:val="25"/>
          <w:lang w:eastAsia="uk-UA"/>
        </w:rPr>
        <w:t>Ford</w:t>
      </w:r>
      <w:proofErr w:type="spellEnd"/>
      <w:r w:rsidRPr="007262A5">
        <w:rPr>
          <w:rFonts w:ascii="Times New Roman" w:hAnsi="Times New Roman" w:cs="Times New Roman"/>
          <w:sz w:val="25"/>
          <w:szCs w:val="25"/>
          <w:lang w:eastAsia="uk-UA"/>
        </w:rPr>
        <w:t xml:space="preserve"> </w:t>
      </w:r>
      <w:proofErr w:type="spellStart"/>
      <w:r w:rsidRPr="007262A5">
        <w:rPr>
          <w:rFonts w:ascii="Times New Roman" w:hAnsi="Times New Roman" w:cs="Times New Roman"/>
          <w:sz w:val="25"/>
          <w:szCs w:val="25"/>
          <w:lang w:eastAsia="uk-UA"/>
        </w:rPr>
        <w:t>Mustang</w:t>
      </w:r>
      <w:proofErr w:type="spellEnd"/>
      <w:r w:rsidRPr="007262A5">
        <w:rPr>
          <w:rFonts w:ascii="Times New Roman" w:hAnsi="Times New Roman" w:cs="Times New Roman"/>
          <w:sz w:val="25"/>
          <w:szCs w:val="25"/>
          <w:lang w:eastAsia="uk-UA"/>
        </w:rPr>
        <w:t xml:space="preserve"> було встановлено</w:t>
      </w:r>
      <w:r w:rsidR="00B1008F" w:rsidRPr="007262A5">
        <w:rPr>
          <w:rFonts w:ascii="Times New Roman" w:hAnsi="Times New Roman" w:cs="Times New Roman"/>
          <w:sz w:val="25"/>
          <w:szCs w:val="25"/>
          <w:lang w:eastAsia="uk-UA"/>
        </w:rPr>
        <w:t xml:space="preserve"> таке. В</w:t>
      </w:r>
      <w:r w:rsidRPr="007262A5">
        <w:rPr>
          <w:rFonts w:ascii="Times New Roman" w:hAnsi="Times New Roman" w:cs="Times New Roman"/>
          <w:sz w:val="25"/>
          <w:szCs w:val="25"/>
          <w:lang w:eastAsia="uk-UA"/>
        </w:rPr>
        <w:t xml:space="preserve">одій </w:t>
      </w: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С.О. керував вказаним транспортним засобом з явними ознаками алкогольного сп’яніння, </w:t>
      </w:r>
      <w:r w:rsidR="00B1008F" w:rsidRPr="007262A5">
        <w:rPr>
          <w:rFonts w:ascii="Times New Roman" w:hAnsi="Times New Roman" w:cs="Times New Roman"/>
          <w:sz w:val="25"/>
          <w:szCs w:val="25"/>
          <w:lang w:eastAsia="uk-UA"/>
        </w:rPr>
        <w:t>в</w:t>
      </w:r>
      <w:r w:rsidRPr="007262A5">
        <w:rPr>
          <w:rFonts w:ascii="Times New Roman" w:hAnsi="Times New Roman" w:cs="Times New Roman"/>
          <w:sz w:val="25"/>
          <w:szCs w:val="25"/>
          <w:lang w:eastAsia="uk-UA"/>
        </w:rPr>
        <w:t>ід проходження медичного огляду на стан алкогольного сп’яніння у встановленому законодавством порядку відмовився, чим порушив вимоги пункту 2.5 Правил дорожнього руху, затверджених постановою Кабінету Міністрів України від 10 жовтня 2001 року № 1306</w:t>
      </w:r>
      <w:r w:rsidR="00130176" w:rsidRPr="007262A5">
        <w:rPr>
          <w:rFonts w:ascii="Times New Roman" w:hAnsi="Times New Roman" w:cs="Times New Roman"/>
          <w:sz w:val="25"/>
          <w:szCs w:val="25"/>
          <w:lang w:eastAsia="uk-UA"/>
        </w:rPr>
        <w:t xml:space="preserve"> (далі – ПДР)</w:t>
      </w:r>
      <w:r w:rsidRPr="007262A5">
        <w:rPr>
          <w:rFonts w:ascii="Times New Roman" w:hAnsi="Times New Roman" w:cs="Times New Roman"/>
          <w:sz w:val="25"/>
          <w:szCs w:val="25"/>
          <w:lang w:eastAsia="uk-UA"/>
        </w:rPr>
        <w:t>, за що передбачена відповідальність</w:t>
      </w:r>
      <w:r w:rsidR="001502D9" w:rsidRPr="007262A5">
        <w:rPr>
          <w:rFonts w:ascii="Times New Roman" w:hAnsi="Times New Roman" w:cs="Times New Roman"/>
          <w:sz w:val="25"/>
          <w:szCs w:val="25"/>
          <w:lang w:eastAsia="uk-UA"/>
        </w:rPr>
        <w:t>, встановлена</w:t>
      </w:r>
      <w:r w:rsidRPr="007262A5">
        <w:rPr>
          <w:rFonts w:ascii="Times New Roman" w:hAnsi="Times New Roman" w:cs="Times New Roman"/>
          <w:sz w:val="25"/>
          <w:szCs w:val="25"/>
          <w:lang w:eastAsia="uk-UA"/>
        </w:rPr>
        <w:t xml:space="preserve"> частиною першою статті 130 КУпАП</w:t>
      </w:r>
      <w:r w:rsidR="00B1008F" w:rsidRPr="007262A5">
        <w:rPr>
          <w:rFonts w:ascii="Times New Roman" w:hAnsi="Times New Roman" w:cs="Times New Roman"/>
          <w:sz w:val="25"/>
          <w:szCs w:val="25"/>
          <w:lang w:eastAsia="uk-UA"/>
        </w:rPr>
        <w:t xml:space="preserve">. Оскільки після зупинки автомобіля </w:t>
      </w:r>
      <w:proofErr w:type="spellStart"/>
      <w:r w:rsidR="00B1008F" w:rsidRPr="007262A5">
        <w:rPr>
          <w:rFonts w:ascii="Times New Roman" w:hAnsi="Times New Roman" w:cs="Times New Roman"/>
          <w:sz w:val="25"/>
          <w:szCs w:val="25"/>
          <w:lang w:eastAsia="uk-UA"/>
        </w:rPr>
        <w:t>Ричка</w:t>
      </w:r>
      <w:proofErr w:type="spellEnd"/>
      <w:r w:rsidR="00B1008F" w:rsidRPr="007262A5">
        <w:rPr>
          <w:rFonts w:ascii="Times New Roman" w:hAnsi="Times New Roman" w:cs="Times New Roman"/>
          <w:sz w:val="25"/>
          <w:szCs w:val="25"/>
          <w:lang w:eastAsia="uk-UA"/>
        </w:rPr>
        <w:t xml:space="preserve"> С.О. поводив себе зухвало, </w:t>
      </w:r>
      <w:r w:rsidR="002C4816" w:rsidRPr="007262A5">
        <w:rPr>
          <w:rFonts w:ascii="Times New Roman" w:hAnsi="Times New Roman" w:cs="Times New Roman"/>
          <w:sz w:val="25"/>
          <w:szCs w:val="25"/>
          <w:lang w:eastAsia="uk-UA"/>
        </w:rPr>
        <w:t>намагався залишити місце події,</w:t>
      </w:r>
      <w:r w:rsidR="00002525" w:rsidRPr="007262A5">
        <w:rPr>
          <w:rFonts w:ascii="Times New Roman" w:hAnsi="Times New Roman" w:cs="Times New Roman"/>
          <w:sz w:val="25"/>
          <w:szCs w:val="25"/>
          <w:lang w:eastAsia="uk-UA"/>
        </w:rPr>
        <w:t xml:space="preserve"> </w:t>
      </w:r>
      <w:r w:rsidR="001502D9" w:rsidRPr="007262A5">
        <w:rPr>
          <w:rFonts w:ascii="Times New Roman" w:hAnsi="Times New Roman" w:cs="Times New Roman"/>
          <w:sz w:val="25"/>
          <w:szCs w:val="25"/>
          <w:lang w:eastAsia="uk-UA"/>
        </w:rPr>
        <w:t>чинив злісну непокору,</w:t>
      </w:r>
      <w:r w:rsidR="002C4816" w:rsidRPr="007262A5">
        <w:rPr>
          <w:rFonts w:ascii="Times New Roman" w:hAnsi="Times New Roman" w:cs="Times New Roman"/>
          <w:sz w:val="25"/>
          <w:szCs w:val="25"/>
          <w:lang w:eastAsia="uk-UA"/>
        </w:rPr>
        <w:t xml:space="preserve"> </w:t>
      </w:r>
      <w:r w:rsidR="00B1008F" w:rsidRPr="007262A5">
        <w:rPr>
          <w:rFonts w:ascii="Times New Roman" w:hAnsi="Times New Roman" w:cs="Times New Roman"/>
          <w:sz w:val="25"/>
          <w:szCs w:val="25"/>
          <w:lang w:eastAsia="uk-UA"/>
        </w:rPr>
        <w:t xml:space="preserve">що було зафіксовано у відеозаписах патрульних </w:t>
      </w:r>
      <w:proofErr w:type="spellStart"/>
      <w:r w:rsidR="00B1008F" w:rsidRPr="007262A5">
        <w:rPr>
          <w:rFonts w:ascii="Times New Roman" w:hAnsi="Times New Roman" w:cs="Times New Roman"/>
          <w:sz w:val="25"/>
          <w:szCs w:val="25"/>
          <w:lang w:eastAsia="uk-UA"/>
        </w:rPr>
        <w:t>боді</w:t>
      </w:r>
      <w:proofErr w:type="spellEnd"/>
      <w:r w:rsidR="00B1008F" w:rsidRPr="007262A5">
        <w:rPr>
          <w:rFonts w:ascii="Times New Roman" w:hAnsi="Times New Roman" w:cs="Times New Roman"/>
          <w:sz w:val="25"/>
          <w:szCs w:val="25"/>
          <w:lang w:eastAsia="uk-UA"/>
        </w:rPr>
        <w:t>-камер, його дії було кваліфіковано за статтею 185 КУпАП.</w:t>
      </w:r>
    </w:p>
    <w:p w14:paraId="61D49293" w14:textId="6E5AEC19" w:rsidR="0055561F" w:rsidRPr="007262A5" w:rsidRDefault="001502D9"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w:t>
      </w:r>
      <w:r w:rsidR="0055561F" w:rsidRPr="007262A5">
        <w:rPr>
          <w:rFonts w:ascii="Times New Roman" w:hAnsi="Times New Roman" w:cs="Times New Roman"/>
          <w:sz w:val="25"/>
          <w:szCs w:val="25"/>
          <w:lang w:eastAsia="uk-UA"/>
        </w:rPr>
        <w:t xml:space="preserve">ісля затримання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С.О. </w:t>
      </w:r>
      <w:r w:rsidR="000E6DDA" w:rsidRPr="007262A5">
        <w:rPr>
          <w:rFonts w:ascii="Times New Roman" w:hAnsi="Times New Roman" w:cs="Times New Roman"/>
          <w:sz w:val="25"/>
          <w:szCs w:val="25"/>
          <w:lang w:eastAsia="uk-UA"/>
        </w:rPr>
        <w:t xml:space="preserve">інспекторами патрульної поліції </w:t>
      </w:r>
      <w:r w:rsidRPr="007262A5">
        <w:rPr>
          <w:rFonts w:ascii="Times New Roman" w:hAnsi="Times New Roman" w:cs="Times New Roman"/>
          <w:sz w:val="25"/>
          <w:szCs w:val="25"/>
          <w:lang w:eastAsia="uk-UA"/>
        </w:rPr>
        <w:t>він</w:t>
      </w:r>
      <w:r w:rsidR="000E6DDA" w:rsidRPr="007262A5">
        <w:rPr>
          <w:rFonts w:ascii="Times New Roman" w:hAnsi="Times New Roman" w:cs="Times New Roman"/>
          <w:sz w:val="25"/>
          <w:szCs w:val="25"/>
          <w:lang w:eastAsia="uk-UA"/>
        </w:rPr>
        <w:t xml:space="preserve"> поводив себе нахабно, </w:t>
      </w:r>
      <w:r w:rsidR="00E11F49" w:rsidRPr="007262A5">
        <w:rPr>
          <w:rFonts w:ascii="Times New Roman" w:hAnsi="Times New Roman" w:cs="Times New Roman"/>
          <w:sz w:val="25"/>
          <w:szCs w:val="25"/>
          <w:lang w:eastAsia="uk-UA"/>
        </w:rPr>
        <w:t>спілкува</w:t>
      </w:r>
      <w:r w:rsidR="000E6DDA" w:rsidRPr="007262A5">
        <w:rPr>
          <w:rFonts w:ascii="Times New Roman" w:hAnsi="Times New Roman" w:cs="Times New Roman"/>
          <w:sz w:val="25"/>
          <w:szCs w:val="25"/>
          <w:lang w:eastAsia="uk-UA"/>
        </w:rPr>
        <w:t>вся</w:t>
      </w:r>
      <w:r w:rsidR="0055561F" w:rsidRPr="007262A5">
        <w:rPr>
          <w:rFonts w:ascii="Times New Roman" w:hAnsi="Times New Roman" w:cs="Times New Roman"/>
          <w:sz w:val="25"/>
          <w:szCs w:val="25"/>
          <w:lang w:eastAsia="uk-UA"/>
        </w:rPr>
        <w:t xml:space="preserve"> в грубій формі,</w:t>
      </w:r>
      <w:r w:rsidRPr="007262A5">
        <w:rPr>
          <w:rFonts w:ascii="Times New Roman" w:hAnsi="Times New Roman" w:cs="Times New Roman"/>
          <w:sz w:val="25"/>
          <w:szCs w:val="25"/>
          <w:lang w:eastAsia="uk-UA"/>
        </w:rPr>
        <w:t xml:space="preserve"> вживав</w:t>
      </w:r>
      <w:r w:rsidR="0055561F" w:rsidRPr="007262A5">
        <w:rPr>
          <w:rFonts w:ascii="Times New Roman" w:hAnsi="Times New Roman" w:cs="Times New Roman"/>
          <w:sz w:val="25"/>
          <w:szCs w:val="25"/>
          <w:lang w:eastAsia="uk-UA"/>
        </w:rPr>
        <w:t xml:space="preserve"> нецензурн</w:t>
      </w:r>
      <w:r w:rsidRPr="007262A5">
        <w:rPr>
          <w:rFonts w:ascii="Times New Roman" w:hAnsi="Times New Roman" w:cs="Times New Roman"/>
          <w:sz w:val="25"/>
          <w:szCs w:val="25"/>
          <w:lang w:eastAsia="uk-UA"/>
        </w:rPr>
        <w:t>у</w:t>
      </w:r>
      <w:r w:rsidR="0055561F" w:rsidRPr="007262A5">
        <w:rPr>
          <w:rFonts w:ascii="Times New Roman" w:hAnsi="Times New Roman" w:cs="Times New Roman"/>
          <w:sz w:val="25"/>
          <w:szCs w:val="25"/>
          <w:lang w:eastAsia="uk-UA"/>
        </w:rPr>
        <w:t xml:space="preserve"> лексик</w:t>
      </w:r>
      <w:r w:rsidRPr="007262A5">
        <w:rPr>
          <w:rFonts w:ascii="Times New Roman" w:hAnsi="Times New Roman" w:cs="Times New Roman"/>
          <w:sz w:val="25"/>
          <w:szCs w:val="25"/>
          <w:lang w:eastAsia="uk-UA"/>
        </w:rPr>
        <w:t>у</w:t>
      </w:r>
      <w:r w:rsidR="000E6DDA" w:rsidRPr="007262A5">
        <w:rPr>
          <w:rFonts w:ascii="Times New Roman" w:hAnsi="Times New Roman" w:cs="Times New Roman"/>
          <w:sz w:val="25"/>
          <w:szCs w:val="25"/>
          <w:lang w:eastAsia="uk-UA"/>
        </w:rPr>
        <w:t xml:space="preserve"> </w:t>
      </w:r>
      <w:r w:rsidR="00E11F49" w:rsidRPr="007262A5">
        <w:rPr>
          <w:rFonts w:ascii="Times New Roman" w:hAnsi="Times New Roman" w:cs="Times New Roman"/>
          <w:sz w:val="25"/>
          <w:szCs w:val="25"/>
          <w:lang w:eastAsia="uk-UA"/>
        </w:rPr>
        <w:t xml:space="preserve">та </w:t>
      </w:r>
      <w:r w:rsidR="0055561F" w:rsidRPr="007262A5">
        <w:rPr>
          <w:rFonts w:ascii="Times New Roman" w:hAnsi="Times New Roman" w:cs="Times New Roman"/>
          <w:sz w:val="25"/>
          <w:szCs w:val="25"/>
          <w:lang w:eastAsia="uk-UA"/>
        </w:rPr>
        <w:lastRenderedPageBreak/>
        <w:t>погро</w:t>
      </w:r>
      <w:r w:rsidR="000E6DDA" w:rsidRPr="007262A5">
        <w:rPr>
          <w:rFonts w:ascii="Times New Roman" w:hAnsi="Times New Roman" w:cs="Times New Roman"/>
          <w:sz w:val="25"/>
          <w:szCs w:val="25"/>
          <w:lang w:eastAsia="uk-UA"/>
        </w:rPr>
        <w:t>жував</w:t>
      </w:r>
      <w:r w:rsidR="0055561F" w:rsidRPr="007262A5">
        <w:rPr>
          <w:rFonts w:ascii="Times New Roman" w:hAnsi="Times New Roman" w:cs="Times New Roman"/>
          <w:sz w:val="25"/>
          <w:szCs w:val="25"/>
          <w:lang w:eastAsia="uk-UA"/>
        </w:rPr>
        <w:t xml:space="preserve"> застосувати силу, зокрема з використанням вогнепальної зброї, що також було зафіксовано </w:t>
      </w:r>
      <w:r w:rsidR="002C4816" w:rsidRPr="007262A5">
        <w:rPr>
          <w:rFonts w:ascii="Times New Roman" w:hAnsi="Times New Roman" w:cs="Times New Roman"/>
          <w:sz w:val="25"/>
          <w:szCs w:val="25"/>
          <w:lang w:eastAsia="uk-UA"/>
        </w:rPr>
        <w:t>у</w:t>
      </w:r>
      <w:r w:rsidR="0055561F" w:rsidRPr="007262A5">
        <w:rPr>
          <w:rFonts w:ascii="Times New Roman" w:hAnsi="Times New Roman" w:cs="Times New Roman"/>
          <w:sz w:val="25"/>
          <w:szCs w:val="25"/>
          <w:lang w:eastAsia="uk-UA"/>
        </w:rPr>
        <w:t xml:space="preserve"> </w:t>
      </w:r>
      <w:r w:rsidR="002C4816" w:rsidRPr="007262A5">
        <w:rPr>
          <w:rFonts w:ascii="Times New Roman" w:hAnsi="Times New Roman" w:cs="Times New Roman"/>
          <w:sz w:val="25"/>
          <w:szCs w:val="25"/>
          <w:lang w:eastAsia="uk-UA"/>
        </w:rPr>
        <w:t xml:space="preserve">відеозаписах патрульних </w:t>
      </w:r>
      <w:proofErr w:type="spellStart"/>
      <w:r w:rsidR="002C4816" w:rsidRPr="007262A5">
        <w:rPr>
          <w:rFonts w:ascii="Times New Roman" w:hAnsi="Times New Roman" w:cs="Times New Roman"/>
          <w:sz w:val="25"/>
          <w:szCs w:val="25"/>
          <w:lang w:eastAsia="uk-UA"/>
        </w:rPr>
        <w:t>боді</w:t>
      </w:r>
      <w:proofErr w:type="spellEnd"/>
      <w:r w:rsidR="002C4816" w:rsidRPr="007262A5">
        <w:rPr>
          <w:rFonts w:ascii="Times New Roman" w:hAnsi="Times New Roman" w:cs="Times New Roman"/>
          <w:sz w:val="25"/>
          <w:szCs w:val="25"/>
          <w:lang w:eastAsia="uk-UA"/>
        </w:rPr>
        <w:t>-камер</w:t>
      </w:r>
      <w:r w:rsidR="0055561F" w:rsidRPr="007262A5">
        <w:rPr>
          <w:rFonts w:ascii="Times New Roman" w:hAnsi="Times New Roman" w:cs="Times New Roman"/>
          <w:sz w:val="25"/>
          <w:szCs w:val="25"/>
          <w:lang w:eastAsia="uk-UA"/>
        </w:rPr>
        <w:t>.</w:t>
      </w:r>
    </w:p>
    <w:p w14:paraId="53178CD7" w14:textId="456EF8C5" w:rsidR="0055561F" w:rsidRPr="007262A5" w:rsidRDefault="0055561F"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За вказаними фактами</w:t>
      </w:r>
      <w:r w:rsidR="00D2790B" w:rsidRPr="007262A5">
        <w:rPr>
          <w:rFonts w:ascii="Times New Roman" w:hAnsi="Times New Roman" w:cs="Times New Roman"/>
          <w:sz w:val="25"/>
          <w:szCs w:val="25"/>
          <w:lang w:eastAsia="uk-UA"/>
        </w:rPr>
        <w:t xml:space="preserve"> </w:t>
      </w:r>
      <w:r w:rsidR="003651D6" w:rsidRPr="007262A5">
        <w:rPr>
          <w:rFonts w:ascii="Times New Roman" w:hAnsi="Times New Roman" w:cs="Times New Roman"/>
          <w:sz w:val="25"/>
          <w:szCs w:val="25"/>
          <w:lang w:eastAsia="uk-UA"/>
        </w:rPr>
        <w:t>інспектор</w:t>
      </w:r>
      <w:r w:rsidR="002C4816" w:rsidRPr="007262A5">
        <w:rPr>
          <w:rFonts w:ascii="Times New Roman" w:hAnsi="Times New Roman" w:cs="Times New Roman"/>
          <w:sz w:val="25"/>
          <w:szCs w:val="25"/>
          <w:lang w:eastAsia="uk-UA"/>
        </w:rPr>
        <w:t>ами</w:t>
      </w:r>
      <w:r w:rsidR="003651D6" w:rsidRPr="007262A5">
        <w:rPr>
          <w:rFonts w:ascii="Times New Roman" w:hAnsi="Times New Roman" w:cs="Times New Roman"/>
          <w:sz w:val="25"/>
          <w:szCs w:val="25"/>
          <w:lang w:eastAsia="uk-UA"/>
        </w:rPr>
        <w:t xml:space="preserve"> </w:t>
      </w:r>
      <w:r w:rsidR="002C4816" w:rsidRPr="007262A5">
        <w:rPr>
          <w:rFonts w:ascii="Times New Roman" w:hAnsi="Times New Roman" w:cs="Times New Roman"/>
          <w:sz w:val="25"/>
          <w:szCs w:val="25"/>
          <w:lang w:eastAsia="uk-UA"/>
        </w:rPr>
        <w:t xml:space="preserve">патрульної поліції </w:t>
      </w:r>
      <w:r w:rsidR="00D2790B" w:rsidRPr="007262A5">
        <w:rPr>
          <w:rFonts w:ascii="Times New Roman" w:hAnsi="Times New Roman" w:cs="Times New Roman"/>
          <w:sz w:val="25"/>
          <w:szCs w:val="25"/>
          <w:lang w:eastAsia="uk-UA"/>
        </w:rPr>
        <w:t xml:space="preserve">було складено </w:t>
      </w:r>
      <w:r w:rsidRPr="007262A5">
        <w:rPr>
          <w:rFonts w:ascii="Times New Roman" w:hAnsi="Times New Roman" w:cs="Times New Roman"/>
          <w:sz w:val="25"/>
          <w:szCs w:val="25"/>
          <w:lang w:eastAsia="uk-UA"/>
        </w:rPr>
        <w:t>два протоколи про адміністративне правопорушення</w:t>
      </w:r>
      <w:r w:rsidR="003651D6" w:rsidRPr="007262A5">
        <w:rPr>
          <w:rFonts w:ascii="Times New Roman" w:hAnsi="Times New Roman" w:cs="Times New Roman"/>
          <w:sz w:val="25"/>
          <w:szCs w:val="25"/>
          <w:lang w:eastAsia="uk-UA"/>
        </w:rPr>
        <w:t>:</w:t>
      </w:r>
      <w:r w:rsidR="002C481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серії ААБ № 013047</w:t>
      </w:r>
      <w:r w:rsidR="00961FDF" w:rsidRPr="007262A5">
        <w:rPr>
          <w:rFonts w:ascii="Times New Roman" w:hAnsi="Times New Roman" w:cs="Times New Roman"/>
          <w:sz w:val="25"/>
          <w:szCs w:val="25"/>
          <w:lang w:eastAsia="uk-UA"/>
        </w:rPr>
        <w:t xml:space="preserve"> від</w:t>
      </w:r>
      <w:r w:rsidR="00A954F7" w:rsidRPr="007262A5">
        <w:rPr>
          <w:rFonts w:ascii="Times New Roman" w:hAnsi="Times New Roman" w:cs="Times New Roman"/>
          <w:sz w:val="25"/>
          <w:szCs w:val="25"/>
          <w:lang w:eastAsia="uk-UA"/>
        </w:rPr>
        <w:t> </w:t>
      </w:r>
      <w:r w:rsidR="00961FDF" w:rsidRPr="007262A5">
        <w:rPr>
          <w:rFonts w:ascii="Times New Roman" w:hAnsi="Times New Roman" w:cs="Times New Roman"/>
          <w:sz w:val="25"/>
          <w:szCs w:val="25"/>
          <w:lang w:eastAsia="uk-UA"/>
        </w:rPr>
        <w:t>12 червня 2022</w:t>
      </w:r>
      <w:r w:rsidR="002C4816" w:rsidRPr="007262A5">
        <w:rPr>
          <w:rFonts w:ascii="Times New Roman" w:hAnsi="Times New Roman" w:cs="Times New Roman"/>
          <w:sz w:val="25"/>
          <w:szCs w:val="25"/>
          <w:lang w:eastAsia="uk-UA"/>
        </w:rPr>
        <w:t> </w:t>
      </w:r>
      <w:r w:rsidR="00961FDF" w:rsidRPr="007262A5">
        <w:rPr>
          <w:rFonts w:ascii="Times New Roman" w:hAnsi="Times New Roman" w:cs="Times New Roman"/>
          <w:sz w:val="25"/>
          <w:szCs w:val="25"/>
          <w:lang w:eastAsia="uk-UA"/>
        </w:rPr>
        <w:t xml:space="preserve">року </w:t>
      </w:r>
      <w:r w:rsidR="00A45CB9" w:rsidRPr="007262A5">
        <w:rPr>
          <w:rFonts w:ascii="Times New Roman" w:hAnsi="Times New Roman" w:cs="Times New Roman"/>
          <w:sz w:val="25"/>
          <w:szCs w:val="25"/>
          <w:lang w:eastAsia="uk-UA"/>
        </w:rPr>
        <w:t>про</w:t>
      </w:r>
      <w:r w:rsidR="00961FDF" w:rsidRPr="007262A5">
        <w:rPr>
          <w:rFonts w:ascii="Times New Roman" w:hAnsi="Times New Roman" w:cs="Times New Roman"/>
          <w:sz w:val="25"/>
          <w:szCs w:val="25"/>
          <w:lang w:eastAsia="uk-UA"/>
        </w:rPr>
        <w:t xml:space="preserve"> </w:t>
      </w:r>
      <w:r w:rsidR="00A45CB9" w:rsidRPr="007262A5">
        <w:rPr>
          <w:rFonts w:ascii="Times New Roman" w:hAnsi="Times New Roman" w:cs="Times New Roman"/>
          <w:sz w:val="25"/>
          <w:szCs w:val="25"/>
          <w:lang w:eastAsia="uk-UA"/>
        </w:rPr>
        <w:t xml:space="preserve">вчинення </w:t>
      </w:r>
      <w:proofErr w:type="spellStart"/>
      <w:r w:rsidR="00A45CB9" w:rsidRPr="007262A5">
        <w:rPr>
          <w:rFonts w:ascii="Times New Roman" w:hAnsi="Times New Roman" w:cs="Times New Roman"/>
          <w:sz w:val="25"/>
          <w:szCs w:val="25"/>
          <w:lang w:eastAsia="uk-UA"/>
        </w:rPr>
        <w:t>Ричкою</w:t>
      </w:r>
      <w:proofErr w:type="spellEnd"/>
      <w:r w:rsidR="00A45CB9" w:rsidRPr="007262A5">
        <w:rPr>
          <w:rFonts w:ascii="Times New Roman" w:hAnsi="Times New Roman" w:cs="Times New Roman"/>
          <w:sz w:val="25"/>
          <w:szCs w:val="25"/>
          <w:lang w:eastAsia="uk-UA"/>
        </w:rPr>
        <w:t xml:space="preserve"> С</w:t>
      </w:r>
      <w:r w:rsidR="003651D6" w:rsidRPr="007262A5">
        <w:rPr>
          <w:rFonts w:ascii="Times New Roman" w:hAnsi="Times New Roman" w:cs="Times New Roman"/>
          <w:sz w:val="25"/>
          <w:szCs w:val="25"/>
          <w:lang w:eastAsia="uk-UA"/>
        </w:rPr>
        <w:t>.О.</w:t>
      </w:r>
      <w:r w:rsidR="00A45CB9" w:rsidRPr="007262A5">
        <w:rPr>
          <w:rFonts w:ascii="Times New Roman" w:hAnsi="Times New Roman" w:cs="Times New Roman"/>
          <w:sz w:val="25"/>
          <w:szCs w:val="25"/>
          <w:lang w:eastAsia="uk-UA"/>
        </w:rPr>
        <w:t xml:space="preserve"> адміністративного правопорушення, передбаченого частиною </w:t>
      </w:r>
      <w:r w:rsidR="00940FF1" w:rsidRPr="007262A5">
        <w:rPr>
          <w:rFonts w:ascii="Times New Roman" w:hAnsi="Times New Roman" w:cs="Times New Roman"/>
          <w:sz w:val="25"/>
          <w:szCs w:val="25"/>
          <w:lang w:eastAsia="uk-UA"/>
        </w:rPr>
        <w:t>першою</w:t>
      </w:r>
      <w:r w:rsidR="00A45CB9" w:rsidRPr="007262A5">
        <w:rPr>
          <w:rFonts w:ascii="Times New Roman" w:hAnsi="Times New Roman" w:cs="Times New Roman"/>
          <w:sz w:val="25"/>
          <w:szCs w:val="25"/>
          <w:lang w:eastAsia="uk-UA"/>
        </w:rPr>
        <w:t xml:space="preserve"> статті</w:t>
      </w:r>
      <w:r w:rsidR="00961FDF" w:rsidRPr="007262A5">
        <w:rPr>
          <w:rFonts w:ascii="Times New Roman" w:hAnsi="Times New Roman" w:cs="Times New Roman"/>
          <w:sz w:val="25"/>
          <w:szCs w:val="25"/>
          <w:lang w:eastAsia="uk-UA"/>
        </w:rPr>
        <w:t> </w:t>
      </w:r>
      <w:r w:rsidR="00A45CB9" w:rsidRPr="007262A5">
        <w:rPr>
          <w:rFonts w:ascii="Times New Roman" w:hAnsi="Times New Roman" w:cs="Times New Roman"/>
          <w:sz w:val="25"/>
          <w:szCs w:val="25"/>
          <w:lang w:eastAsia="uk-UA"/>
        </w:rPr>
        <w:t>130</w:t>
      </w:r>
      <w:r w:rsidR="00AC5108" w:rsidRPr="007262A5">
        <w:rPr>
          <w:rFonts w:ascii="Times New Roman" w:hAnsi="Times New Roman" w:cs="Times New Roman"/>
          <w:sz w:val="25"/>
          <w:szCs w:val="25"/>
          <w:lang w:eastAsia="uk-UA"/>
        </w:rPr>
        <w:t xml:space="preserve"> </w:t>
      </w:r>
      <w:r w:rsidR="00A45CB9" w:rsidRPr="007262A5">
        <w:rPr>
          <w:rFonts w:ascii="Times New Roman" w:hAnsi="Times New Roman" w:cs="Times New Roman"/>
          <w:sz w:val="25"/>
          <w:szCs w:val="25"/>
          <w:lang w:eastAsia="uk-UA"/>
        </w:rPr>
        <w:t>КУпАП</w:t>
      </w:r>
      <w:r w:rsidR="001502D9" w:rsidRPr="007262A5">
        <w:rPr>
          <w:rFonts w:ascii="Times New Roman" w:hAnsi="Times New Roman" w:cs="Times New Roman"/>
          <w:sz w:val="25"/>
          <w:szCs w:val="25"/>
          <w:lang w:eastAsia="uk-UA"/>
        </w:rPr>
        <w:t>,</w:t>
      </w:r>
      <w:r w:rsidR="002C4816" w:rsidRPr="007262A5">
        <w:rPr>
          <w:rFonts w:ascii="Times New Roman" w:hAnsi="Times New Roman" w:cs="Times New Roman"/>
          <w:sz w:val="25"/>
          <w:szCs w:val="25"/>
          <w:lang w:eastAsia="uk-UA"/>
        </w:rPr>
        <w:t xml:space="preserve"> та серії</w:t>
      </w:r>
      <w:r w:rsidR="00A954F7" w:rsidRPr="007262A5">
        <w:rPr>
          <w:rFonts w:ascii="Times New Roman" w:hAnsi="Times New Roman" w:cs="Times New Roman"/>
          <w:sz w:val="25"/>
          <w:szCs w:val="25"/>
          <w:lang w:eastAsia="uk-UA"/>
        </w:rPr>
        <w:t> </w:t>
      </w:r>
      <w:r w:rsidR="002C4816" w:rsidRPr="007262A5">
        <w:rPr>
          <w:rFonts w:ascii="Times New Roman" w:hAnsi="Times New Roman" w:cs="Times New Roman"/>
          <w:sz w:val="25"/>
          <w:szCs w:val="25"/>
          <w:lang w:eastAsia="uk-UA"/>
        </w:rPr>
        <w:t xml:space="preserve">ВАБ № 415051 від 12 червня 2022 року про вчинення </w:t>
      </w:r>
      <w:proofErr w:type="spellStart"/>
      <w:r w:rsidR="002C4816" w:rsidRPr="007262A5">
        <w:rPr>
          <w:rFonts w:ascii="Times New Roman" w:hAnsi="Times New Roman" w:cs="Times New Roman"/>
          <w:sz w:val="25"/>
          <w:szCs w:val="25"/>
          <w:lang w:eastAsia="uk-UA"/>
        </w:rPr>
        <w:t>Ричкою</w:t>
      </w:r>
      <w:proofErr w:type="spellEnd"/>
      <w:r w:rsidR="002C4816" w:rsidRPr="007262A5">
        <w:rPr>
          <w:rFonts w:ascii="Times New Roman" w:hAnsi="Times New Roman" w:cs="Times New Roman"/>
          <w:sz w:val="25"/>
          <w:szCs w:val="25"/>
          <w:lang w:eastAsia="uk-UA"/>
        </w:rPr>
        <w:t xml:space="preserve"> С.О. адміністративного правопорушення, передбаченого частиною першою статті 185</w:t>
      </w:r>
      <w:r w:rsidR="00AC5108" w:rsidRPr="007262A5">
        <w:rPr>
          <w:rFonts w:ascii="Times New Roman" w:hAnsi="Times New Roman" w:cs="Times New Roman"/>
          <w:sz w:val="25"/>
          <w:szCs w:val="25"/>
          <w:lang w:eastAsia="uk-UA"/>
        </w:rPr>
        <w:t xml:space="preserve"> </w:t>
      </w:r>
      <w:r w:rsidR="002C4816" w:rsidRPr="007262A5">
        <w:rPr>
          <w:rFonts w:ascii="Times New Roman" w:hAnsi="Times New Roman" w:cs="Times New Roman"/>
          <w:sz w:val="25"/>
          <w:szCs w:val="25"/>
          <w:lang w:eastAsia="uk-UA"/>
        </w:rPr>
        <w:t>КУпАП.</w:t>
      </w:r>
    </w:p>
    <w:p w14:paraId="4982F06B" w14:textId="09FCAEA7" w:rsidR="0055561F" w:rsidRPr="007262A5" w:rsidRDefault="002C4816"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w:t>
      </w:r>
      <w:r w:rsidR="00A45CB9" w:rsidRPr="007262A5">
        <w:rPr>
          <w:rFonts w:ascii="Times New Roman" w:hAnsi="Times New Roman" w:cs="Times New Roman"/>
          <w:sz w:val="25"/>
          <w:szCs w:val="25"/>
          <w:lang w:eastAsia="uk-UA"/>
        </w:rPr>
        <w:t xml:space="preserve">остановою </w:t>
      </w:r>
      <w:proofErr w:type="spellStart"/>
      <w:r w:rsidR="0055561F" w:rsidRPr="007262A5">
        <w:rPr>
          <w:rFonts w:ascii="Times New Roman" w:hAnsi="Times New Roman" w:cs="Times New Roman"/>
          <w:sz w:val="25"/>
          <w:szCs w:val="25"/>
          <w:lang w:eastAsia="uk-UA"/>
        </w:rPr>
        <w:t>Бабушкінського</w:t>
      </w:r>
      <w:proofErr w:type="spellEnd"/>
      <w:r w:rsidR="0055561F" w:rsidRPr="007262A5">
        <w:rPr>
          <w:rFonts w:ascii="Times New Roman" w:hAnsi="Times New Roman" w:cs="Times New Roman"/>
          <w:sz w:val="25"/>
          <w:szCs w:val="25"/>
          <w:lang w:eastAsia="uk-UA"/>
        </w:rPr>
        <w:t xml:space="preserve"> районного суду міста Дніпропетровська</w:t>
      </w:r>
      <w:r w:rsidR="00A45CB9" w:rsidRPr="007262A5">
        <w:rPr>
          <w:rFonts w:ascii="Times New Roman" w:hAnsi="Times New Roman" w:cs="Times New Roman"/>
          <w:sz w:val="25"/>
          <w:szCs w:val="25"/>
          <w:lang w:eastAsia="uk-UA"/>
        </w:rPr>
        <w:t xml:space="preserve"> від</w:t>
      </w:r>
      <w:r w:rsidR="00A954F7" w:rsidRPr="007262A5">
        <w:rPr>
          <w:rFonts w:ascii="Times New Roman" w:hAnsi="Times New Roman" w:cs="Times New Roman"/>
          <w:sz w:val="25"/>
          <w:szCs w:val="25"/>
          <w:lang w:eastAsia="uk-UA"/>
        </w:rPr>
        <w:t> </w:t>
      </w:r>
      <w:r w:rsidR="00A45CB9" w:rsidRPr="007262A5">
        <w:rPr>
          <w:rFonts w:ascii="Times New Roman" w:hAnsi="Times New Roman" w:cs="Times New Roman"/>
          <w:sz w:val="25"/>
          <w:szCs w:val="25"/>
          <w:lang w:eastAsia="uk-UA"/>
        </w:rPr>
        <w:t>26</w:t>
      </w:r>
      <w:r w:rsidR="00D2790B" w:rsidRPr="007262A5">
        <w:rPr>
          <w:rFonts w:ascii="Times New Roman" w:hAnsi="Times New Roman" w:cs="Times New Roman"/>
          <w:sz w:val="25"/>
          <w:szCs w:val="25"/>
          <w:lang w:eastAsia="uk-UA"/>
        </w:rPr>
        <w:t> </w:t>
      </w:r>
      <w:r w:rsidR="00A45CB9" w:rsidRPr="007262A5">
        <w:rPr>
          <w:rFonts w:ascii="Times New Roman" w:hAnsi="Times New Roman" w:cs="Times New Roman"/>
          <w:sz w:val="25"/>
          <w:szCs w:val="25"/>
          <w:lang w:eastAsia="uk-UA"/>
        </w:rPr>
        <w:t>травня 20</w:t>
      </w:r>
      <w:r w:rsidR="00D2790B" w:rsidRPr="007262A5">
        <w:rPr>
          <w:rFonts w:ascii="Times New Roman" w:hAnsi="Times New Roman" w:cs="Times New Roman"/>
          <w:sz w:val="25"/>
          <w:szCs w:val="25"/>
          <w:lang w:eastAsia="uk-UA"/>
        </w:rPr>
        <w:t>22 року у справі №</w:t>
      </w:r>
      <w:r w:rsidR="00961FDF" w:rsidRPr="007262A5">
        <w:rPr>
          <w:rFonts w:ascii="Times New Roman" w:hAnsi="Times New Roman" w:cs="Times New Roman"/>
          <w:sz w:val="25"/>
          <w:szCs w:val="25"/>
          <w:lang w:eastAsia="uk-UA"/>
        </w:rPr>
        <w:t> </w:t>
      </w:r>
      <w:r w:rsidR="00D2790B" w:rsidRPr="007262A5">
        <w:rPr>
          <w:rFonts w:ascii="Times New Roman" w:hAnsi="Times New Roman" w:cs="Times New Roman"/>
          <w:sz w:val="25"/>
          <w:szCs w:val="25"/>
          <w:lang w:eastAsia="uk-UA"/>
        </w:rPr>
        <w:t>932/3047/22</w:t>
      </w:r>
      <w:r w:rsidR="0055561F" w:rsidRPr="007262A5">
        <w:rPr>
          <w:rFonts w:ascii="Times New Roman" w:hAnsi="Times New Roman" w:cs="Times New Roman"/>
          <w:sz w:val="25"/>
          <w:szCs w:val="25"/>
          <w:lang w:eastAsia="uk-UA"/>
        </w:rPr>
        <w:t xml:space="preserve"> </w:t>
      </w:r>
      <w:proofErr w:type="spellStart"/>
      <w:r w:rsidR="00D2790B" w:rsidRPr="007262A5">
        <w:rPr>
          <w:rFonts w:ascii="Times New Roman" w:hAnsi="Times New Roman" w:cs="Times New Roman"/>
          <w:sz w:val="25"/>
          <w:szCs w:val="25"/>
          <w:lang w:eastAsia="uk-UA"/>
        </w:rPr>
        <w:t>Ричку</w:t>
      </w:r>
      <w:proofErr w:type="spellEnd"/>
      <w:r w:rsidR="00D2790B" w:rsidRPr="007262A5">
        <w:rPr>
          <w:rFonts w:ascii="Times New Roman" w:hAnsi="Times New Roman" w:cs="Times New Roman"/>
          <w:sz w:val="25"/>
          <w:szCs w:val="25"/>
          <w:lang w:eastAsia="uk-UA"/>
        </w:rPr>
        <w:t xml:space="preserve"> С.О </w:t>
      </w:r>
      <w:r w:rsidR="0055561F" w:rsidRPr="007262A5">
        <w:rPr>
          <w:rFonts w:ascii="Times New Roman" w:hAnsi="Times New Roman" w:cs="Times New Roman"/>
          <w:sz w:val="25"/>
          <w:szCs w:val="25"/>
          <w:lang w:eastAsia="uk-UA"/>
        </w:rPr>
        <w:t xml:space="preserve">було </w:t>
      </w:r>
      <w:r w:rsidR="00D2790B" w:rsidRPr="007262A5">
        <w:rPr>
          <w:rFonts w:ascii="Times New Roman" w:hAnsi="Times New Roman" w:cs="Times New Roman"/>
          <w:sz w:val="25"/>
          <w:szCs w:val="25"/>
          <w:lang w:eastAsia="uk-UA"/>
        </w:rPr>
        <w:t xml:space="preserve">визнано винним у вчиненні адміністративного правопорушення, передбаченого </w:t>
      </w:r>
      <w:r w:rsidR="0055561F" w:rsidRPr="007262A5">
        <w:rPr>
          <w:rFonts w:ascii="Times New Roman" w:hAnsi="Times New Roman" w:cs="Times New Roman"/>
          <w:sz w:val="25"/>
          <w:szCs w:val="25"/>
          <w:lang w:eastAsia="uk-UA"/>
        </w:rPr>
        <w:t>частиною першою статті 130 КУпАП</w:t>
      </w:r>
      <w:r w:rsidR="001502D9" w:rsidRPr="007262A5">
        <w:rPr>
          <w:rFonts w:ascii="Times New Roman" w:hAnsi="Times New Roman" w:cs="Times New Roman"/>
          <w:sz w:val="25"/>
          <w:szCs w:val="25"/>
          <w:lang w:eastAsia="uk-UA"/>
        </w:rPr>
        <w:t>,</w:t>
      </w:r>
      <w:r w:rsidR="00FA7BA3" w:rsidRPr="007262A5">
        <w:rPr>
          <w:rFonts w:ascii="Times New Roman" w:hAnsi="Times New Roman" w:cs="Times New Roman"/>
          <w:sz w:val="25"/>
          <w:szCs w:val="25"/>
          <w:lang w:eastAsia="uk-UA"/>
        </w:rPr>
        <w:t xml:space="preserve"> та </w:t>
      </w:r>
      <w:r w:rsidR="0055561F" w:rsidRPr="007262A5">
        <w:rPr>
          <w:rFonts w:ascii="Times New Roman" w:hAnsi="Times New Roman" w:cs="Times New Roman"/>
          <w:sz w:val="25"/>
          <w:szCs w:val="25"/>
          <w:lang w:eastAsia="uk-UA"/>
        </w:rPr>
        <w:t>накладено адміністративне стягнення у ви</w:t>
      </w:r>
      <w:r w:rsidR="001502D9" w:rsidRPr="007262A5">
        <w:rPr>
          <w:rFonts w:ascii="Times New Roman" w:hAnsi="Times New Roman" w:cs="Times New Roman"/>
          <w:sz w:val="25"/>
          <w:szCs w:val="25"/>
          <w:lang w:eastAsia="uk-UA"/>
        </w:rPr>
        <w:t>гляді</w:t>
      </w:r>
      <w:r w:rsidR="0055561F" w:rsidRPr="007262A5">
        <w:rPr>
          <w:rFonts w:ascii="Times New Roman" w:hAnsi="Times New Roman" w:cs="Times New Roman"/>
          <w:sz w:val="25"/>
          <w:szCs w:val="25"/>
          <w:lang w:eastAsia="uk-UA"/>
        </w:rPr>
        <w:t xml:space="preserve"> штрафу в розмірі 1000 неоподаткованих мінімумів доходів громадян, що с</w:t>
      </w:r>
      <w:r w:rsidR="001502D9" w:rsidRPr="007262A5">
        <w:rPr>
          <w:rFonts w:ascii="Times New Roman" w:hAnsi="Times New Roman" w:cs="Times New Roman"/>
          <w:sz w:val="25"/>
          <w:szCs w:val="25"/>
          <w:lang w:eastAsia="uk-UA"/>
        </w:rPr>
        <w:t>тановить</w:t>
      </w:r>
      <w:r w:rsidR="0055561F" w:rsidRPr="007262A5">
        <w:rPr>
          <w:rFonts w:ascii="Times New Roman" w:hAnsi="Times New Roman" w:cs="Times New Roman"/>
          <w:sz w:val="25"/>
          <w:szCs w:val="25"/>
          <w:lang w:eastAsia="uk-UA"/>
        </w:rPr>
        <w:t xml:space="preserve"> 17</w:t>
      </w:r>
      <w:r w:rsidR="001502D9" w:rsidRPr="007262A5">
        <w:rPr>
          <w:rFonts w:ascii="Times New Roman" w:hAnsi="Times New Roman" w:cs="Times New Roman"/>
          <w:sz w:val="25"/>
          <w:szCs w:val="25"/>
          <w:lang w:eastAsia="uk-UA"/>
        </w:rPr>
        <w:t> </w:t>
      </w:r>
      <w:r w:rsidR="0055561F" w:rsidRPr="007262A5">
        <w:rPr>
          <w:rFonts w:ascii="Times New Roman" w:hAnsi="Times New Roman" w:cs="Times New Roman"/>
          <w:sz w:val="25"/>
          <w:szCs w:val="25"/>
          <w:lang w:eastAsia="uk-UA"/>
        </w:rPr>
        <w:t>000 грн</w:t>
      </w:r>
      <w:r w:rsidR="003651D6" w:rsidRPr="007262A5">
        <w:rPr>
          <w:rFonts w:ascii="Times New Roman" w:hAnsi="Times New Roman" w:cs="Times New Roman"/>
          <w:sz w:val="25"/>
          <w:szCs w:val="25"/>
          <w:lang w:eastAsia="uk-UA"/>
        </w:rPr>
        <w:t>,</w:t>
      </w:r>
      <w:r w:rsidR="0055561F" w:rsidRPr="007262A5">
        <w:rPr>
          <w:rFonts w:ascii="Times New Roman" w:hAnsi="Times New Roman" w:cs="Times New Roman"/>
          <w:sz w:val="25"/>
          <w:szCs w:val="25"/>
          <w:lang w:eastAsia="uk-UA"/>
        </w:rPr>
        <w:t xml:space="preserve"> з позбавленням права керувати транспортними засобами строком на 1 рік.</w:t>
      </w:r>
    </w:p>
    <w:p w14:paraId="3F4E0A52" w14:textId="14508759" w:rsidR="0055561F" w:rsidRPr="007262A5" w:rsidRDefault="00FA7BA3"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Постановою</w:t>
      </w:r>
      <w:r w:rsidR="0055561F" w:rsidRPr="007262A5">
        <w:rPr>
          <w:rFonts w:ascii="Times New Roman" w:hAnsi="Times New Roman" w:cs="Times New Roman"/>
          <w:sz w:val="25"/>
          <w:szCs w:val="25"/>
          <w:lang w:eastAsia="uk-UA"/>
        </w:rPr>
        <w:t xml:space="preserve"> Дніпровського апеляційного суду</w:t>
      </w:r>
      <w:r w:rsidRPr="007262A5">
        <w:rPr>
          <w:rFonts w:ascii="Times New Roman" w:hAnsi="Times New Roman" w:cs="Times New Roman"/>
          <w:sz w:val="25"/>
          <w:szCs w:val="25"/>
          <w:lang w:eastAsia="uk-UA"/>
        </w:rPr>
        <w:t xml:space="preserve"> від 29 листопада 2022 року</w:t>
      </w:r>
      <w:r w:rsidR="0055561F" w:rsidRPr="007262A5">
        <w:rPr>
          <w:rFonts w:ascii="Times New Roman" w:hAnsi="Times New Roman" w:cs="Times New Roman"/>
          <w:sz w:val="25"/>
          <w:szCs w:val="25"/>
          <w:lang w:eastAsia="uk-UA"/>
        </w:rPr>
        <w:t xml:space="preserve"> постанову </w:t>
      </w:r>
      <w:proofErr w:type="spellStart"/>
      <w:r w:rsidR="0055561F" w:rsidRPr="007262A5">
        <w:rPr>
          <w:rFonts w:ascii="Times New Roman" w:hAnsi="Times New Roman" w:cs="Times New Roman"/>
          <w:sz w:val="25"/>
          <w:szCs w:val="25"/>
          <w:lang w:eastAsia="uk-UA"/>
        </w:rPr>
        <w:t>Бабушкінського</w:t>
      </w:r>
      <w:proofErr w:type="spellEnd"/>
      <w:r w:rsidR="0055561F" w:rsidRPr="007262A5">
        <w:rPr>
          <w:rFonts w:ascii="Times New Roman" w:hAnsi="Times New Roman" w:cs="Times New Roman"/>
          <w:sz w:val="25"/>
          <w:szCs w:val="25"/>
          <w:lang w:eastAsia="uk-UA"/>
        </w:rPr>
        <w:t xml:space="preserve"> районного суду міста Дніпропетровська від 26</w:t>
      </w:r>
      <w:r w:rsidR="00130176" w:rsidRPr="007262A5">
        <w:rPr>
          <w:rFonts w:ascii="Times New Roman" w:hAnsi="Times New Roman" w:cs="Times New Roman"/>
          <w:sz w:val="25"/>
          <w:szCs w:val="25"/>
          <w:lang w:eastAsia="uk-UA"/>
        </w:rPr>
        <w:t> </w:t>
      </w:r>
      <w:r w:rsidR="0055561F" w:rsidRPr="007262A5">
        <w:rPr>
          <w:rFonts w:ascii="Times New Roman" w:hAnsi="Times New Roman" w:cs="Times New Roman"/>
          <w:sz w:val="25"/>
          <w:szCs w:val="25"/>
          <w:lang w:eastAsia="uk-UA"/>
        </w:rPr>
        <w:t>серпня 2022 року</w:t>
      </w:r>
      <w:r w:rsidR="00940FF1" w:rsidRPr="007262A5">
        <w:rPr>
          <w:rFonts w:ascii="Times New Roman" w:hAnsi="Times New Roman" w:cs="Times New Roman"/>
          <w:sz w:val="25"/>
          <w:szCs w:val="25"/>
          <w:lang w:eastAsia="uk-UA"/>
        </w:rPr>
        <w:t xml:space="preserve"> скасовано</w:t>
      </w:r>
      <w:r w:rsidR="0055561F" w:rsidRPr="007262A5">
        <w:rPr>
          <w:rFonts w:ascii="Times New Roman" w:hAnsi="Times New Roman" w:cs="Times New Roman"/>
          <w:sz w:val="25"/>
          <w:szCs w:val="25"/>
          <w:lang w:eastAsia="uk-UA"/>
        </w:rPr>
        <w:t xml:space="preserve">, а провадження у справі </w:t>
      </w:r>
      <w:r w:rsidR="003651D6" w:rsidRPr="007262A5">
        <w:rPr>
          <w:rFonts w:ascii="Times New Roman" w:hAnsi="Times New Roman" w:cs="Times New Roman"/>
          <w:sz w:val="25"/>
          <w:szCs w:val="25"/>
          <w:lang w:eastAsia="uk-UA"/>
        </w:rPr>
        <w:t xml:space="preserve">№ 932/3047/22 </w:t>
      </w:r>
      <w:r w:rsidR="0055561F" w:rsidRPr="007262A5">
        <w:rPr>
          <w:rFonts w:ascii="Times New Roman" w:hAnsi="Times New Roman" w:cs="Times New Roman"/>
          <w:sz w:val="25"/>
          <w:szCs w:val="25"/>
          <w:lang w:eastAsia="uk-UA"/>
        </w:rPr>
        <w:t>закрито</w:t>
      </w:r>
      <w:r w:rsidR="00940FF1" w:rsidRPr="007262A5">
        <w:rPr>
          <w:rFonts w:ascii="Times New Roman" w:hAnsi="Times New Roman" w:cs="Times New Roman"/>
          <w:sz w:val="25"/>
          <w:szCs w:val="25"/>
          <w:lang w:eastAsia="uk-UA"/>
        </w:rPr>
        <w:t xml:space="preserve"> на підставі пункту </w:t>
      </w:r>
      <w:r w:rsidR="001502D9" w:rsidRPr="007262A5">
        <w:rPr>
          <w:rFonts w:ascii="Times New Roman" w:hAnsi="Times New Roman" w:cs="Times New Roman"/>
          <w:sz w:val="25"/>
          <w:szCs w:val="25"/>
          <w:lang w:eastAsia="uk-UA"/>
        </w:rPr>
        <w:t>1</w:t>
      </w:r>
      <w:r w:rsidR="00940FF1" w:rsidRPr="007262A5">
        <w:rPr>
          <w:rFonts w:ascii="Times New Roman" w:hAnsi="Times New Roman" w:cs="Times New Roman"/>
          <w:sz w:val="25"/>
          <w:szCs w:val="25"/>
          <w:lang w:eastAsia="uk-UA"/>
        </w:rPr>
        <w:t xml:space="preserve"> частини </w:t>
      </w:r>
      <w:r w:rsidR="001502D9" w:rsidRPr="007262A5">
        <w:rPr>
          <w:rFonts w:ascii="Times New Roman" w:hAnsi="Times New Roman" w:cs="Times New Roman"/>
          <w:sz w:val="25"/>
          <w:szCs w:val="25"/>
          <w:lang w:eastAsia="uk-UA"/>
        </w:rPr>
        <w:t>першої</w:t>
      </w:r>
      <w:r w:rsidR="00940FF1" w:rsidRPr="007262A5">
        <w:rPr>
          <w:rFonts w:ascii="Times New Roman" w:hAnsi="Times New Roman" w:cs="Times New Roman"/>
          <w:sz w:val="25"/>
          <w:szCs w:val="25"/>
          <w:lang w:eastAsia="uk-UA"/>
        </w:rPr>
        <w:t xml:space="preserve"> статі 247 КУпАП</w:t>
      </w:r>
      <w:r w:rsidR="0055561F" w:rsidRPr="007262A5">
        <w:rPr>
          <w:rFonts w:ascii="Times New Roman" w:hAnsi="Times New Roman" w:cs="Times New Roman"/>
          <w:sz w:val="25"/>
          <w:szCs w:val="25"/>
          <w:lang w:eastAsia="uk-UA"/>
        </w:rPr>
        <w:t xml:space="preserve"> за відсутністю в діях </w:t>
      </w:r>
      <w:proofErr w:type="spellStart"/>
      <w:r w:rsidR="0055561F" w:rsidRPr="007262A5">
        <w:rPr>
          <w:rFonts w:ascii="Times New Roman" w:hAnsi="Times New Roman" w:cs="Times New Roman"/>
          <w:sz w:val="25"/>
          <w:szCs w:val="25"/>
          <w:lang w:eastAsia="uk-UA"/>
        </w:rPr>
        <w:t>Рички</w:t>
      </w:r>
      <w:proofErr w:type="spellEnd"/>
      <w:r w:rsidR="0055561F" w:rsidRPr="007262A5">
        <w:rPr>
          <w:rFonts w:ascii="Times New Roman" w:hAnsi="Times New Roman" w:cs="Times New Roman"/>
          <w:sz w:val="25"/>
          <w:szCs w:val="25"/>
          <w:lang w:eastAsia="uk-UA"/>
        </w:rPr>
        <w:t xml:space="preserve"> С.О. складу адміністративного правопорушення, передбаченого частиною першою статті 130</w:t>
      </w:r>
      <w:r w:rsidR="00961FDF" w:rsidRPr="007262A5">
        <w:rPr>
          <w:rFonts w:ascii="Times New Roman" w:hAnsi="Times New Roman" w:cs="Times New Roman"/>
          <w:sz w:val="25"/>
          <w:szCs w:val="25"/>
          <w:lang w:eastAsia="uk-UA"/>
        </w:rPr>
        <w:t> </w:t>
      </w:r>
      <w:r w:rsidR="0055561F" w:rsidRPr="007262A5">
        <w:rPr>
          <w:rFonts w:ascii="Times New Roman" w:hAnsi="Times New Roman" w:cs="Times New Roman"/>
          <w:sz w:val="25"/>
          <w:szCs w:val="25"/>
          <w:lang w:eastAsia="uk-UA"/>
        </w:rPr>
        <w:t>КУпАП</w:t>
      </w:r>
      <w:r w:rsidR="00940FF1" w:rsidRPr="007262A5">
        <w:rPr>
          <w:rFonts w:ascii="Times New Roman" w:hAnsi="Times New Roman" w:cs="Times New Roman"/>
          <w:sz w:val="25"/>
          <w:szCs w:val="25"/>
          <w:lang w:eastAsia="uk-UA"/>
        </w:rPr>
        <w:t>.</w:t>
      </w:r>
    </w:p>
    <w:p w14:paraId="7A966E68" w14:textId="3AF495DF" w:rsidR="00C36169" w:rsidRPr="007262A5" w:rsidRDefault="002C4816"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w:t>
      </w:r>
      <w:r w:rsidR="000A5488" w:rsidRPr="007262A5">
        <w:rPr>
          <w:rFonts w:ascii="Times New Roman" w:hAnsi="Times New Roman" w:cs="Times New Roman"/>
          <w:sz w:val="25"/>
          <w:szCs w:val="25"/>
          <w:lang w:eastAsia="uk-UA"/>
        </w:rPr>
        <w:t>останов</w:t>
      </w:r>
      <w:r w:rsidR="00961FDF" w:rsidRPr="007262A5">
        <w:rPr>
          <w:rFonts w:ascii="Times New Roman" w:hAnsi="Times New Roman" w:cs="Times New Roman"/>
          <w:sz w:val="25"/>
          <w:szCs w:val="25"/>
          <w:lang w:eastAsia="uk-UA"/>
        </w:rPr>
        <w:t>ою</w:t>
      </w:r>
      <w:r w:rsidR="000A5488" w:rsidRPr="007262A5">
        <w:rPr>
          <w:rFonts w:ascii="Times New Roman" w:hAnsi="Times New Roman" w:cs="Times New Roman"/>
          <w:sz w:val="25"/>
          <w:szCs w:val="25"/>
          <w:lang w:eastAsia="uk-UA"/>
        </w:rPr>
        <w:t xml:space="preserve"> </w:t>
      </w:r>
      <w:proofErr w:type="spellStart"/>
      <w:r w:rsidR="000A5488" w:rsidRPr="007262A5">
        <w:rPr>
          <w:rFonts w:ascii="Times New Roman" w:hAnsi="Times New Roman" w:cs="Times New Roman"/>
          <w:sz w:val="25"/>
          <w:szCs w:val="25"/>
          <w:lang w:eastAsia="uk-UA"/>
        </w:rPr>
        <w:t>Бабушкінського</w:t>
      </w:r>
      <w:proofErr w:type="spellEnd"/>
      <w:r w:rsidR="000A5488" w:rsidRPr="007262A5">
        <w:rPr>
          <w:rFonts w:ascii="Times New Roman" w:hAnsi="Times New Roman" w:cs="Times New Roman"/>
          <w:sz w:val="25"/>
          <w:szCs w:val="25"/>
          <w:lang w:eastAsia="uk-UA"/>
        </w:rPr>
        <w:t xml:space="preserve"> районного суду міста Дніпропетровська від 14</w:t>
      </w:r>
      <w:r w:rsidR="00130176" w:rsidRPr="007262A5">
        <w:rPr>
          <w:rFonts w:ascii="Times New Roman" w:hAnsi="Times New Roman" w:cs="Times New Roman"/>
          <w:sz w:val="25"/>
          <w:szCs w:val="25"/>
          <w:lang w:eastAsia="uk-UA"/>
        </w:rPr>
        <w:t> </w:t>
      </w:r>
      <w:r w:rsidR="000A5488" w:rsidRPr="007262A5">
        <w:rPr>
          <w:rFonts w:ascii="Times New Roman" w:hAnsi="Times New Roman" w:cs="Times New Roman"/>
          <w:sz w:val="25"/>
          <w:szCs w:val="25"/>
          <w:lang w:eastAsia="uk-UA"/>
        </w:rPr>
        <w:t>липня 2022 року у справі №</w:t>
      </w:r>
      <w:r w:rsidR="00961FDF" w:rsidRPr="007262A5">
        <w:rPr>
          <w:rFonts w:ascii="Times New Roman" w:hAnsi="Times New Roman" w:cs="Times New Roman"/>
          <w:sz w:val="25"/>
          <w:szCs w:val="25"/>
          <w:lang w:eastAsia="uk-UA"/>
        </w:rPr>
        <w:t> </w:t>
      </w:r>
      <w:r w:rsidR="000A5488" w:rsidRPr="007262A5">
        <w:rPr>
          <w:rFonts w:ascii="Times New Roman" w:hAnsi="Times New Roman" w:cs="Times New Roman"/>
          <w:sz w:val="25"/>
          <w:szCs w:val="25"/>
          <w:lang w:eastAsia="uk-UA"/>
        </w:rPr>
        <w:t xml:space="preserve">932/3307/22 </w:t>
      </w:r>
      <w:proofErr w:type="spellStart"/>
      <w:r w:rsidR="000A5488" w:rsidRPr="007262A5">
        <w:rPr>
          <w:rFonts w:ascii="Times New Roman" w:hAnsi="Times New Roman" w:cs="Times New Roman"/>
          <w:sz w:val="25"/>
          <w:szCs w:val="25"/>
          <w:lang w:eastAsia="uk-UA"/>
        </w:rPr>
        <w:t>Ричку</w:t>
      </w:r>
      <w:proofErr w:type="spellEnd"/>
      <w:r w:rsidR="000A5488" w:rsidRPr="007262A5">
        <w:rPr>
          <w:rFonts w:ascii="Times New Roman" w:hAnsi="Times New Roman" w:cs="Times New Roman"/>
          <w:sz w:val="25"/>
          <w:szCs w:val="25"/>
          <w:lang w:eastAsia="uk-UA"/>
        </w:rPr>
        <w:t xml:space="preserve"> С.О. визнано винним у вчиненні адміністративного правопорушення, передбаченого</w:t>
      </w:r>
      <w:r w:rsidR="0055561F" w:rsidRPr="007262A5">
        <w:rPr>
          <w:rFonts w:ascii="Times New Roman" w:hAnsi="Times New Roman" w:cs="Times New Roman"/>
          <w:sz w:val="25"/>
          <w:szCs w:val="25"/>
          <w:lang w:eastAsia="uk-UA"/>
        </w:rPr>
        <w:t xml:space="preserve"> ч</w:t>
      </w:r>
      <w:r w:rsidR="000A5488" w:rsidRPr="007262A5">
        <w:rPr>
          <w:rFonts w:ascii="Times New Roman" w:hAnsi="Times New Roman" w:cs="Times New Roman"/>
          <w:sz w:val="25"/>
          <w:szCs w:val="25"/>
          <w:lang w:eastAsia="uk-UA"/>
        </w:rPr>
        <w:t>астиною</w:t>
      </w:r>
      <w:r w:rsidR="0055561F" w:rsidRPr="007262A5">
        <w:rPr>
          <w:rFonts w:ascii="Times New Roman" w:hAnsi="Times New Roman" w:cs="Times New Roman"/>
          <w:sz w:val="25"/>
          <w:szCs w:val="25"/>
          <w:lang w:eastAsia="uk-UA"/>
        </w:rPr>
        <w:t xml:space="preserve"> </w:t>
      </w:r>
      <w:r w:rsidR="000A5488" w:rsidRPr="007262A5">
        <w:rPr>
          <w:rFonts w:ascii="Times New Roman" w:hAnsi="Times New Roman" w:cs="Times New Roman"/>
          <w:sz w:val="25"/>
          <w:szCs w:val="25"/>
          <w:lang w:eastAsia="uk-UA"/>
        </w:rPr>
        <w:t>першою</w:t>
      </w:r>
      <w:r w:rsidR="0055561F" w:rsidRPr="007262A5">
        <w:rPr>
          <w:rFonts w:ascii="Times New Roman" w:hAnsi="Times New Roman" w:cs="Times New Roman"/>
          <w:sz w:val="25"/>
          <w:szCs w:val="25"/>
          <w:lang w:eastAsia="uk-UA"/>
        </w:rPr>
        <w:t xml:space="preserve"> статті 185 КУпАП</w:t>
      </w:r>
      <w:r w:rsidR="003651D6" w:rsidRPr="007262A5">
        <w:rPr>
          <w:rFonts w:ascii="Times New Roman" w:hAnsi="Times New Roman" w:cs="Times New Roman"/>
          <w:sz w:val="25"/>
          <w:szCs w:val="25"/>
          <w:lang w:eastAsia="uk-UA"/>
        </w:rPr>
        <w:t>,</w:t>
      </w:r>
      <w:r w:rsidR="0055561F" w:rsidRPr="007262A5">
        <w:rPr>
          <w:rFonts w:ascii="Times New Roman" w:hAnsi="Times New Roman" w:cs="Times New Roman"/>
          <w:sz w:val="25"/>
          <w:szCs w:val="25"/>
          <w:lang w:eastAsia="uk-UA"/>
        </w:rPr>
        <w:t xml:space="preserve"> та </w:t>
      </w:r>
      <w:r w:rsidR="003651D6" w:rsidRPr="007262A5">
        <w:rPr>
          <w:rFonts w:ascii="Times New Roman" w:hAnsi="Times New Roman" w:cs="Times New Roman"/>
          <w:sz w:val="25"/>
          <w:szCs w:val="25"/>
          <w:lang w:eastAsia="uk-UA"/>
        </w:rPr>
        <w:t>накладено</w:t>
      </w:r>
      <w:r w:rsidR="0055561F" w:rsidRPr="007262A5">
        <w:rPr>
          <w:rFonts w:ascii="Times New Roman" w:hAnsi="Times New Roman" w:cs="Times New Roman"/>
          <w:sz w:val="25"/>
          <w:szCs w:val="25"/>
          <w:lang w:eastAsia="uk-UA"/>
        </w:rPr>
        <w:t xml:space="preserve"> адміністративн</w:t>
      </w:r>
      <w:r w:rsidR="003651D6" w:rsidRPr="007262A5">
        <w:rPr>
          <w:rFonts w:ascii="Times New Roman" w:hAnsi="Times New Roman" w:cs="Times New Roman"/>
          <w:sz w:val="25"/>
          <w:szCs w:val="25"/>
          <w:lang w:eastAsia="uk-UA"/>
        </w:rPr>
        <w:t>е</w:t>
      </w:r>
      <w:r w:rsidR="0055561F" w:rsidRPr="007262A5">
        <w:rPr>
          <w:rFonts w:ascii="Times New Roman" w:hAnsi="Times New Roman" w:cs="Times New Roman"/>
          <w:sz w:val="25"/>
          <w:szCs w:val="25"/>
          <w:lang w:eastAsia="uk-UA"/>
        </w:rPr>
        <w:t xml:space="preserve"> стягненн</w:t>
      </w:r>
      <w:r w:rsidR="003651D6" w:rsidRPr="007262A5">
        <w:rPr>
          <w:rFonts w:ascii="Times New Roman" w:hAnsi="Times New Roman" w:cs="Times New Roman"/>
          <w:sz w:val="25"/>
          <w:szCs w:val="25"/>
          <w:lang w:eastAsia="uk-UA"/>
        </w:rPr>
        <w:t>я</w:t>
      </w:r>
      <w:r w:rsidR="0055561F" w:rsidRPr="007262A5">
        <w:rPr>
          <w:rFonts w:ascii="Times New Roman" w:hAnsi="Times New Roman" w:cs="Times New Roman"/>
          <w:sz w:val="25"/>
          <w:szCs w:val="25"/>
          <w:lang w:eastAsia="uk-UA"/>
        </w:rPr>
        <w:t xml:space="preserve"> у ви</w:t>
      </w:r>
      <w:r w:rsidR="000A5488" w:rsidRPr="007262A5">
        <w:rPr>
          <w:rFonts w:ascii="Times New Roman" w:hAnsi="Times New Roman" w:cs="Times New Roman"/>
          <w:sz w:val="25"/>
          <w:szCs w:val="25"/>
          <w:lang w:eastAsia="uk-UA"/>
        </w:rPr>
        <w:t>гляді</w:t>
      </w:r>
      <w:r w:rsidR="0055561F" w:rsidRPr="007262A5">
        <w:rPr>
          <w:rFonts w:ascii="Times New Roman" w:hAnsi="Times New Roman" w:cs="Times New Roman"/>
          <w:sz w:val="25"/>
          <w:szCs w:val="25"/>
          <w:lang w:eastAsia="uk-UA"/>
        </w:rPr>
        <w:t xml:space="preserve"> штрафу у розмірі п’ятнадцяти неоподаткованих мінімумів доходів громадян, </w:t>
      </w:r>
      <w:r w:rsidR="001502D9" w:rsidRPr="007262A5">
        <w:rPr>
          <w:rFonts w:ascii="Times New Roman" w:hAnsi="Times New Roman" w:cs="Times New Roman"/>
          <w:sz w:val="25"/>
          <w:szCs w:val="25"/>
          <w:lang w:eastAsia="uk-UA"/>
        </w:rPr>
        <w:t>що становить</w:t>
      </w:r>
      <w:r w:rsidR="0055561F" w:rsidRPr="007262A5">
        <w:rPr>
          <w:rFonts w:ascii="Times New Roman" w:hAnsi="Times New Roman" w:cs="Times New Roman"/>
          <w:sz w:val="25"/>
          <w:szCs w:val="25"/>
          <w:lang w:eastAsia="uk-UA"/>
        </w:rPr>
        <w:t xml:space="preserve"> 255 грн</w:t>
      </w:r>
      <w:r w:rsidR="000A5488" w:rsidRPr="007262A5">
        <w:rPr>
          <w:rFonts w:ascii="Times New Roman" w:hAnsi="Times New Roman" w:cs="Times New Roman"/>
          <w:sz w:val="25"/>
          <w:szCs w:val="25"/>
          <w:lang w:eastAsia="uk-UA"/>
        </w:rPr>
        <w:t>.</w:t>
      </w:r>
    </w:p>
    <w:p w14:paraId="72ED4804" w14:textId="2DE800CA" w:rsidR="0055561F" w:rsidRPr="007262A5" w:rsidRDefault="000A5488"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Постановою Дніпровського апеляційного суду від 09 серпня 2022 року </w:t>
      </w:r>
      <w:r w:rsidR="0055561F" w:rsidRPr="007262A5">
        <w:rPr>
          <w:rFonts w:ascii="Times New Roman" w:hAnsi="Times New Roman" w:cs="Times New Roman"/>
          <w:sz w:val="25"/>
          <w:szCs w:val="25"/>
          <w:lang w:eastAsia="uk-UA"/>
        </w:rPr>
        <w:t xml:space="preserve">постанову </w:t>
      </w:r>
      <w:proofErr w:type="spellStart"/>
      <w:r w:rsidR="0055561F" w:rsidRPr="007262A5">
        <w:rPr>
          <w:rFonts w:ascii="Times New Roman" w:hAnsi="Times New Roman" w:cs="Times New Roman"/>
          <w:sz w:val="25"/>
          <w:szCs w:val="25"/>
          <w:lang w:eastAsia="uk-UA"/>
        </w:rPr>
        <w:t>Бабушкінського</w:t>
      </w:r>
      <w:proofErr w:type="spellEnd"/>
      <w:r w:rsidR="0055561F" w:rsidRPr="007262A5">
        <w:rPr>
          <w:rFonts w:ascii="Times New Roman" w:hAnsi="Times New Roman" w:cs="Times New Roman"/>
          <w:sz w:val="25"/>
          <w:szCs w:val="25"/>
          <w:lang w:eastAsia="uk-UA"/>
        </w:rPr>
        <w:t xml:space="preserve"> районного суду міста Дніпропетровська від 14</w:t>
      </w:r>
      <w:r w:rsidR="00130176" w:rsidRPr="007262A5">
        <w:rPr>
          <w:rFonts w:ascii="Times New Roman" w:hAnsi="Times New Roman" w:cs="Times New Roman"/>
          <w:sz w:val="25"/>
          <w:szCs w:val="25"/>
          <w:lang w:eastAsia="uk-UA"/>
        </w:rPr>
        <w:t> </w:t>
      </w:r>
      <w:r w:rsidR="0055561F" w:rsidRPr="007262A5">
        <w:rPr>
          <w:rFonts w:ascii="Times New Roman" w:hAnsi="Times New Roman" w:cs="Times New Roman"/>
          <w:sz w:val="25"/>
          <w:szCs w:val="25"/>
          <w:lang w:eastAsia="uk-UA"/>
        </w:rPr>
        <w:t xml:space="preserve">липня 2022 року </w:t>
      </w:r>
      <w:r w:rsidRPr="007262A5">
        <w:rPr>
          <w:rFonts w:ascii="Times New Roman" w:hAnsi="Times New Roman" w:cs="Times New Roman"/>
          <w:sz w:val="25"/>
          <w:szCs w:val="25"/>
          <w:lang w:eastAsia="uk-UA"/>
        </w:rPr>
        <w:t xml:space="preserve">скасовано, а </w:t>
      </w:r>
      <w:r w:rsidR="0055561F" w:rsidRPr="007262A5">
        <w:rPr>
          <w:rFonts w:ascii="Times New Roman" w:hAnsi="Times New Roman" w:cs="Times New Roman"/>
          <w:sz w:val="25"/>
          <w:szCs w:val="25"/>
          <w:lang w:eastAsia="uk-UA"/>
        </w:rPr>
        <w:t>провадження</w:t>
      </w:r>
      <w:r w:rsidRPr="007262A5">
        <w:rPr>
          <w:rFonts w:ascii="Times New Roman" w:hAnsi="Times New Roman" w:cs="Times New Roman"/>
          <w:sz w:val="25"/>
          <w:szCs w:val="25"/>
          <w:lang w:eastAsia="uk-UA"/>
        </w:rPr>
        <w:t xml:space="preserve"> у справі </w:t>
      </w:r>
      <w:r w:rsidR="003651D6" w:rsidRPr="007262A5">
        <w:rPr>
          <w:rFonts w:ascii="Times New Roman" w:hAnsi="Times New Roman" w:cs="Times New Roman"/>
          <w:sz w:val="25"/>
          <w:szCs w:val="25"/>
          <w:lang w:eastAsia="uk-UA"/>
        </w:rPr>
        <w:t xml:space="preserve">№ 932/3307/22 </w:t>
      </w:r>
      <w:r w:rsidRPr="007262A5">
        <w:rPr>
          <w:rFonts w:ascii="Times New Roman" w:hAnsi="Times New Roman" w:cs="Times New Roman"/>
          <w:sz w:val="25"/>
          <w:szCs w:val="25"/>
          <w:lang w:eastAsia="uk-UA"/>
        </w:rPr>
        <w:t>закрито</w:t>
      </w:r>
      <w:r w:rsidR="0055561F" w:rsidRPr="007262A5">
        <w:rPr>
          <w:rFonts w:ascii="Times New Roman" w:hAnsi="Times New Roman" w:cs="Times New Roman"/>
          <w:sz w:val="25"/>
          <w:szCs w:val="25"/>
          <w:lang w:eastAsia="uk-UA"/>
        </w:rPr>
        <w:t xml:space="preserve"> за відсутністю в діях </w:t>
      </w:r>
      <w:proofErr w:type="spellStart"/>
      <w:r w:rsidR="0055561F" w:rsidRPr="007262A5">
        <w:rPr>
          <w:rFonts w:ascii="Times New Roman" w:hAnsi="Times New Roman" w:cs="Times New Roman"/>
          <w:sz w:val="25"/>
          <w:szCs w:val="25"/>
          <w:lang w:eastAsia="uk-UA"/>
        </w:rPr>
        <w:t>Рички</w:t>
      </w:r>
      <w:proofErr w:type="spellEnd"/>
      <w:r w:rsidR="0055561F" w:rsidRPr="007262A5">
        <w:rPr>
          <w:rFonts w:ascii="Times New Roman" w:hAnsi="Times New Roman" w:cs="Times New Roman"/>
          <w:sz w:val="25"/>
          <w:szCs w:val="25"/>
          <w:lang w:eastAsia="uk-UA"/>
        </w:rPr>
        <w:t xml:space="preserve"> С.О. складу адміністративного правопорушення, передбаченого </w:t>
      </w:r>
      <w:r w:rsidRPr="007262A5">
        <w:rPr>
          <w:rFonts w:ascii="Times New Roman" w:hAnsi="Times New Roman" w:cs="Times New Roman"/>
          <w:sz w:val="25"/>
          <w:szCs w:val="25"/>
          <w:lang w:eastAsia="uk-UA"/>
        </w:rPr>
        <w:t>частиною першою</w:t>
      </w:r>
      <w:r w:rsidR="0055561F" w:rsidRPr="007262A5">
        <w:rPr>
          <w:rFonts w:ascii="Times New Roman" w:hAnsi="Times New Roman" w:cs="Times New Roman"/>
          <w:sz w:val="25"/>
          <w:szCs w:val="25"/>
          <w:lang w:eastAsia="uk-UA"/>
        </w:rPr>
        <w:t xml:space="preserve"> ст</w:t>
      </w:r>
      <w:r w:rsidRPr="007262A5">
        <w:rPr>
          <w:rFonts w:ascii="Times New Roman" w:hAnsi="Times New Roman" w:cs="Times New Roman"/>
          <w:sz w:val="25"/>
          <w:szCs w:val="25"/>
          <w:lang w:eastAsia="uk-UA"/>
        </w:rPr>
        <w:t>атті</w:t>
      </w:r>
      <w:r w:rsidR="0055561F" w:rsidRPr="007262A5">
        <w:rPr>
          <w:rFonts w:ascii="Times New Roman" w:hAnsi="Times New Roman" w:cs="Times New Roman"/>
          <w:sz w:val="25"/>
          <w:szCs w:val="25"/>
          <w:lang w:eastAsia="uk-UA"/>
        </w:rPr>
        <w:t xml:space="preserve"> 185 КУпАП.</w:t>
      </w:r>
    </w:p>
    <w:p w14:paraId="13F0B273" w14:textId="32121445" w:rsidR="0055561F" w:rsidRPr="007262A5" w:rsidRDefault="001502D9"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w:t>
      </w:r>
      <w:r w:rsidR="0055561F" w:rsidRPr="007262A5">
        <w:rPr>
          <w:rFonts w:ascii="Times New Roman" w:hAnsi="Times New Roman" w:cs="Times New Roman"/>
          <w:sz w:val="25"/>
          <w:szCs w:val="25"/>
          <w:lang w:eastAsia="uk-UA"/>
        </w:rPr>
        <w:t>гідно з протоколом про адміністративне правопорушення</w:t>
      </w:r>
      <w:r w:rsidR="00866E2E" w:rsidRPr="007262A5">
        <w:rPr>
          <w:rFonts w:ascii="Times New Roman" w:hAnsi="Times New Roman" w:cs="Times New Roman"/>
          <w:sz w:val="25"/>
          <w:szCs w:val="25"/>
          <w:lang w:eastAsia="uk-UA"/>
        </w:rPr>
        <w:t xml:space="preserve">, </w:t>
      </w:r>
      <w:r w:rsidR="0055561F" w:rsidRPr="007262A5">
        <w:rPr>
          <w:rFonts w:ascii="Times New Roman" w:hAnsi="Times New Roman" w:cs="Times New Roman"/>
          <w:sz w:val="25"/>
          <w:szCs w:val="25"/>
          <w:lang w:eastAsia="uk-UA"/>
        </w:rPr>
        <w:t>09 вересня 2017</w:t>
      </w:r>
      <w:r w:rsidR="000B518B" w:rsidRPr="007262A5">
        <w:rPr>
          <w:rFonts w:ascii="Times New Roman" w:hAnsi="Times New Roman" w:cs="Times New Roman"/>
          <w:sz w:val="25"/>
          <w:szCs w:val="25"/>
          <w:lang w:eastAsia="uk-UA"/>
        </w:rPr>
        <w:t> </w:t>
      </w:r>
      <w:r w:rsidR="0055561F" w:rsidRPr="007262A5">
        <w:rPr>
          <w:rFonts w:ascii="Times New Roman" w:hAnsi="Times New Roman" w:cs="Times New Roman"/>
          <w:sz w:val="25"/>
          <w:szCs w:val="25"/>
          <w:lang w:eastAsia="uk-UA"/>
        </w:rPr>
        <w:t xml:space="preserve">року, </w:t>
      </w:r>
      <w:proofErr w:type="spellStart"/>
      <w:r w:rsidR="00E52A3A" w:rsidRPr="007262A5">
        <w:rPr>
          <w:rFonts w:ascii="Times New Roman" w:hAnsi="Times New Roman" w:cs="Times New Roman"/>
          <w:sz w:val="25"/>
          <w:szCs w:val="25"/>
          <w:lang w:eastAsia="uk-UA"/>
        </w:rPr>
        <w:t>Ричка</w:t>
      </w:r>
      <w:proofErr w:type="spellEnd"/>
      <w:r w:rsidR="00E52A3A" w:rsidRPr="007262A5">
        <w:rPr>
          <w:rFonts w:ascii="Times New Roman" w:hAnsi="Times New Roman" w:cs="Times New Roman"/>
          <w:sz w:val="25"/>
          <w:szCs w:val="25"/>
          <w:lang w:eastAsia="uk-UA"/>
        </w:rPr>
        <w:t xml:space="preserve"> С.О., </w:t>
      </w:r>
      <w:r w:rsidR="0055561F" w:rsidRPr="007262A5">
        <w:rPr>
          <w:rFonts w:ascii="Times New Roman" w:hAnsi="Times New Roman" w:cs="Times New Roman"/>
          <w:sz w:val="25"/>
          <w:szCs w:val="25"/>
          <w:lang w:eastAsia="uk-UA"/>
        </w:rPr>
        <w:t xml:space="preserve">керуючи </w:t>
      </w:r>
      <w:r w:rsidR="003651D6" w:rsidRPr="007262A5">
        <w:rPr>
          <w:rFonts w:ascii="Times New Roman" w:hAnsi="Times New Roman" w:cs="Times New Roman"/>
          <w:sz w:val="25"/>
          <w:szCs w:val="25"/>
          <w:lang w:eastAsia="uk-UA"/>
        </w:rPr>
        <w:t xml:space="preserve">в місті Дніпро </w:t>
      </w:r>
      <w:r w:rsidR="0055561F" w:rsidRPr="007262A5">
        <w:rPr>
          <w:rFonts w:ascii="Times New Roman" w:hAnsi="Times New Roman" w:cs="Times New Roman"/>
          <w:sz w:val="25"/>
          <w:szCs w:val="25"/>
          <w:lang w:eastAsia="uk-UA"/>
        </w:rPr>
        <w:t xml:space="preserve">транспортним засобом </w:t>
      </w:r>
      <w:proofErr w:type="spellStart"/>
      <w:r w:rsidR="0055561F" w:rsidRPr="007262A5">
        <w:rPr>
          <w:rFonts w:ascii="Times New Roman" w:hAnsi="Times New Roman" w:cs="Times New Roman"/>
          <w:sz w:val="25"/>
          <w:szCs w:val="25"/>
          <w:lang w:eastAsia="uk-UA"/>
        </w:rPr>
        <w:t>Suzuki</w:t>
      </w:r>
      <w:proofErr w:type="spellEnd"/>
      <w:r w:rsidR="0055561F" w:rsidRPr="007262A5">
        <w:rPr>
          <w:rFonts w:ascii="Times New Roman" w:hAnsi="Times New Roman" w:cs="Times New Roman"/>
          <w:sz w:val="25"/>
          <w:szCs w:val="25"/>
          <w:lang w:eastAsia="uk-UA"/>
        </w:rPr>
        <w:t xml:space="preserve"> GSF</w:t>
      </w:r>
      <w:r w:rsidR="003651D6" w:rsidRPr="007262A5">
        <w:rPr>
          <w:rFonts w:ascii="Times New Roman" w:hAnsi="Times New Roman" w:cs="Times New Roman"/>
          <w:sz w:val="25"/>
          <w:szCs w:val="25"/>
          <w:lang w:eastAsia="uk-UA"/>
        </w:rPr>
        <w:t>,</w:t>
      </w:r>
      <w:r w:rsidR="0055561F" w:rsidRPr="007262A5">
        <w:rPr>
          <w:rFonts w:ascii="Times New Roman" w:hAnsi="Times New Roman" w:cs="Times New Roman"/>
          <w:sz w:val="25"/>
          <w:szCs w:val="25"/>
          <w:lang w:eastAsia="uk-UA"/>
        </w:rPr>
        <w:t xml:space="preserve"> здійснив наїзд на перешкоду</w:t>
      </w:r>
      <w:r w:rsidR="003651D6" w:rsidRPr="007262A5">
        <w:rPr>
          <w:rFonts w:ascii="Times New Roman" w:hAnsi="Times New Roman" w:cs="Times New Roman"/>
          <w:sz w:val="25"/>
          <w:szCs w:val="25"/>
          <w:lang w:eastAsia="uk-UA"/>
        </w:rPr>
        <w:t>,</w:t>
      </w:r>
      <w:r w:rsidR="0055561F" w:rsidRPr="007262A5">
        <w:rPr>
          <w:rFonts w:ascii="Times New Roman" w:hAnsi="Times New Roman" w:cs="Times New Roman"/>
          <w:sz w:val="25"/>
          <w:szCs w:val="25"/>
          <w:lang w:eastAsia="uk-UA"/>
        </w:rPr>
        <w:t xml:space="preserve"> чим порушив ПДР</w:t>
      </w:r>
      <w:r w:rsidR="003651D6" w:rsidRPr="007262A5">
        <w:rPr>
          <w:rFonts w:ascii="Times New Roman" w:hAnsi="Times New Roman" w:cs="Times New Roman"/>
          <w:sz w:val="25"/>
          <w:szCs w:val="25"/>
          <w:lang w:eastAsia="uk-UA"/>
        </w:rPr>
        <w:t xml:space="preserve">, та зник з місця події. </w:t>
      </w:r>
      <w:r w:rsidRPr="007262A5">
        <w:rPr>
          <w:rFonts w:ascii="Times New Roman" w:hAnsi="Times New Roman" w:cs="Times New Roman"/>
          <w:sz w:val="25"/>
          <w:szCs w:val="25"/>
          <w:lang w:eastAsia="uk-UA"/>
        </w:rPr>
        <w:t>Надалі він</w:t>
      </w:r>
      <w:r w:rsidR="0055561F" w:rsidRPr="007262A5">
        <w:rPr>
          <w:rFonts w:ascii="Times New Roman" w:hAnsi="Times New Roman" w:cs="Times New Roman"/>
          <w:sz w:val="25"/>
          <w:szCs w:val="25"/>
          <w:lang w:eastAsia="uk-UA"/>
        </w:rPr>
        <w:t xml:space="preserve"> був </w:t>
      </w:r>
      <w:r w:rsidR="00755037" w:rsidRPr="007262A5">
        <w:rPr>
          <w:rFonts w:ascii="Times New Roman" w:hAnsi="Times New Roman" w:cs="Times New Roman"/>
          <w:sz w:val="25"/>
          <w:szCs w:val="25"/>
          <w:lang w:eastAsia="uk-UA"/>
        </w:rPr>
        <w:t>зупинений працівниками патрульної поліції, якими</w:t>
      </w:r>
      <w:r w:rsidR="0055561F" w:rsidRPr="007262A5">
        <w:rPr>
          <w:rFonts w:ascii="Times New Roman" w:hAnsi="Times New Roman" w:cs="Times New Roman"/>
          <w:sz w:val="25"/>
          <w:szCs w:val="25"/>
          <w:lang w:eastAsia="uk-UA"/>
        </w:rPr>
        <w:t xml:space="preserve"> </w:t>
      </w:r>
      <w:r w:rsidR="00755037" w:rsidRPr="007262A5">
        <w:rPr>
          <w:rFonts w:ascii="Times New Roman" w:hAnsi="Times New Roman" w:cs="Times New Roman"/>
          <w:sz w:val="25"/>
          <w:szCs w:val="25"/>
          <w:lang w:eastAsia="uk-UA"/>
        </w:rPr>
        <w:t xml:space="preserve">під час спілкування з </w:t>
      </w:r>
      <w:proofErr w:type="spellStart"/>
      <w:r w:rsidR="00755037" w:rsidRPr="007262A5">
        <w:rPr>
          <w:rFonts w:ascii="Times New Roman" w:hAnsi="Times New Roman" w:cs="Times New Roman"/>
          <w:sz w:val="25"/>
          <w:szCs w:val="25"/>
          <w:lang w:eastAsia="uk-UA"/>
        </w:rPr>
        <w:t>Ричкою</w:t>
      </w:r>
      <w:proofErr w:type="spellEnd"/>
      <w:r w:rsidR="00755037" w:rsidRPr="007262A5">
        <w:rPr>
          <w:rFonts w:ascii="Times New Roman" w:hAnsi="Times New Roman" w:cs="Times New Roman"/>
          <w:sz w:val="25"/>
          <w:szCs w:val="25"/>
          <w:lang w:eastAsia="uk-UA"/>
        </w:rPr>
        <w:t xml:space="preserve"> С.О. було </w:t>
      </w:r>
      <w:r w:rsidR="0055561F" w:rsidRPr="007262A5">
        <w:rPr>
          <w:rFonts w:ascii="Times New Roman" w:hAnsi="Times New Roman" w:cs="Times New Roman"/>
          <w:sz w:val="25"/>
          <w:szCs w:val="25"/>
          <w:lang w:eastAsia="uk-UA"/>
        </w:rPr>
        <w:t>виявлено явні ознаки алкогольного сп’яніння. Від проходження медичного огляду на стан алкогольного сп’яніння</w:t>
      </w:r>
      <w:r w:rsidR="000A44B9" w:rsidRPr="007262A5">
        <w:rPr>
          <w:rFonts w:ascii="Times New Roman" w:hAnsi="Times New Roman" w:cs="Times New Roman"/>
          <w:sz w:val="25"/>
          <w:szCs w:val="25"/>
          <w:lang w:eastAsia="uk-UA"/>
        </w:rPr>
        <w:t xml:space="preserve"> суддя</w:t>
      </w:r>
      <w:r w:rsidR="0055561F" w:rsidRPr="007262A5">
        <w:rPr>
          <w:rFonts w:ascii="Times New Roman" w:hAnsi="Times New Roman" w:cs="Times New Roman"/>
          <w:sz w:val="25"/>
          <w:szCs w:val="25"/>
          <w:lang w:eastAsia="uk-UA"/>
        </w:rPr>
        <w:t xml:space="preserve"> відмовився.</w:t>
      </w:r>
    </w:p>
    <w:p w14:paraId="7F15C00F" w14:textId="0AF087BB" w:rsidR="001158D7" w:rsidRPr="007262A5" w:rsidRDefault="00025DB3"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w:t>
      </w:r>
      <w:r w:rsidR="001158D7" w:rsidRPr="007262A5">
        <w:rPr>
          <w:rFonts w:ascii="Times New Roman" w:hAnsi="Times New Roman" w:cs="Times New Roman"/>
          <w:sz w:val="25"/>
          <w:szCs w:val="25"/>
          <w:lang w:eastAsia="uk-UA"/>
        </w:rPr>
        <w:t>остановою</w:t>
      </w:r>
      <w:r w:rsidR="0055561F" w:rsidRPr="007262A5">
        <w:rPr>
          <w:rFonts w:ascii="Times New Roman" w:hAnsi="Times New Roman" w:cs="Times New Roman"/>
          <w:sz w:val="25"/>
          <w:szCs w:val="25"/>
          <w:lang w:eastAsia="uk-UA"/>
        </w:rPr>
        <w:t xml:space="preserve"> </w:t>
      </w:r>
      <w:proofErr w:type="spellStart"/>
      <w:r w:rsidR="0055561F" w:rsidRPr="007262A5">
        <w:rPr>
          <w:rFonts w:ascii="Times New Roman" w:hAnsi="Times New Roman" w:cs="Times New Roman"/>
          <w:sz w:val="25"/>
          <w:szCs w:val="25"/>
          <w:lang w:eastAsia="uk-UA"/>
        </w:rPr>
        <w:t>Бабушкінського</w:t>
      </w:r>
      <w:proofErr w:type="spellEnd"/>
      <w:r w:rsidR="0055561F" w:rsidRPr="007262A5">
        <w:rPr>
          <w:rFonts w:ascii="Times New Roman" w:hAnsi="Times New Roman" w:cs="Times New Roman"/>
          <w:sz w:val="25"/>
          <w:szCs w:val="25"/>
          <w:lang w:eastAsia="uk-UA"/>
        </w:rPr>
        <w:t xml:space="preserve"> районного суду міста Дніпропетровська</w:t>
      </w:r>
      <w:r w:rsidR="001158D7" w:rsidRPr="007262A5">
        <w:rPr>
          <w:rFonts w:ascii="Times New Roman" w:hAnsi="Times New Roman" w:cs="Times New Roman"/>
          <w:sz w:val="25"/>
          <w:szCs w:val="25"/>
          <w:lang w:eastAsia="uk-UA"/>
        </w:rPr>
        <w:t xml:space="preserve"> від 07</w:t>
      </w:r>
      <w:r w:rsidR="00130176" w:rsidRPr="007262A5">
        <w:rPr>
          <w:rFonts w:ascii="Times New Roman" w:hAnsi="Times New Roman" w:cs="Times New Roman"/>
          <w:sz w:val="25"/>
          <w:szCs w:val="25"/>
          <w:lang w:eastAsia="uk-UA"/>
        </w:rPr>
        <w:t> </w:t>
      </w:r>
      <w:r w:rsidR="001158D7" w:rsidRPr="007262A5">
        <w:rPr>
          <w:rFonts w:ascii="Times New Roman" w:hAnsi="Times New Roman" w:cs="Times New Roman"/>
          <w:sz w:val="25"/>
          <w:szCs w:val="25"/>
          <w:lang w:eastAsia="uk-UA"/>
        </w:rPr>
        <w:t>грудня 2017 ро</w:t>
      </w:r>
      <w:r w:rsidR="00E52A3A" w:rsidRPr="007262A5">
        <w:rPr>
          <w:rFonts w:ascii="Times New Roman" w:hAnsi="Times New Roman" w:cs="Times New Roman"/>
          <w:sz w:val="25"/>
          <w:szCs w:val="25"/>
          <w:lang w:eastAsia="uk-UA"/>
        </w:rPr>
        <w:t>ку</w:t>
      </w:r>
      <w:r w:rsidR="001158D7" w:rsidRPr="007262A5">
        <w:rPr>
          <w:rFonts w:ascii="Times New Roman" w:hAnsi="Times New Roman" w:cs="Times New Roman"/>
          <w:sz w:val="25"/>
          <w:szCs w:val="25"/>
          <w:lang w:eastAsia="uk-UA"/>
        </w:rPr>
        <w:t xml:space="preserve"> у спр</w:t>
      </w:r>
      <w:r w:rsidR="00E52A3A" w:rsidRPr="007262A5">
        <w:rPr>
          <w:rFonts w:ascii="Times New Roman" w:hAnsi="Times New Roman" w:cs="Times New Roman"/>
          <w:sz w:val="25"/>
          <w:szCs w:val="25"/>
          <w:lang w:eastAsia="uk-UA"/>
        </w:rPr>
        <w:t>а</w:t>
      </w:r>
      <w:r w:rsidR="001158D7" w:rsidRPr="007262A5">
        <w:rPr>
          <w:rFonts w:ascii="Times New Roman" w:hAnsi="Times New Roman" w:cs="Times New Roman"/>
          <w:sz w:val="25"/>
          <w:szCs w:val="25"/>
          <w:lang w:eastAsia="uk-UA"/>
        </w:rPr>
        <w:t xml:space="preserve">ві № 200/18418/17 </w:t>
      </w:r>
      <w:r w:rsidR="0055561F" w:rsidRPr="007262A5">
        <w:rPr>
          <w:rFonts w:ascii="Times New Roman" w:hAnsi="Times New Roman" w:cs="Times New Roman"/>
          <w:sz w:val="25"/>
          <w:szCs w:val="25"/>
          <w:lang w:eastAsia="uk-UA"/>
        </w:rPr>
        <w:t xml:space="preserve">провадження у справі про адміністративне правопорушення, передбачене частиною першою статті </w:t>
      </w:r>
      <w:r w:rsidR="0055561F" w:rsidRPr="007262A5">
        <w:rPr>
          <w:rFonts w:ascii="Times New Roman" w:hAnsi="Times New Roman" w:cs="Times New Roman"/>
          <w:sz w:val="25"/>
          <w:szCs w:val="25"/>
          <w:lang w:eastAsia="uk-UA"/>
        </w:rPr>
        <w:lastRenderedPageBreak/>
        <w:t>130</w:t>
      </w:r>
      <w:r w:rsidR="00130176" w:rsidRPr="007262A5">
        <w:rPr>
          <w:rFonts w:ascii="Times New Roman" w:hAnsi="Times New Roman" w:cs="Times New Roman"/>
          <w:sz w:val="25"/>
          <w:szCs w:val="25"/>
          <w:lang w:eastAsia="uk-UA"/>
        </w:rPr>
        <w:t> </w:t>
      </w:r>
      <w:r w:rsidR="0055561F" w:rsidRPr="007262A5">
        <w:rPr>
          <w:rFonts w:ascii="Times New Roman" w:hAnsi="Times New Roman" w:cs="Times New Roman"/>
          <w:sz w:val="25"/>
          <w:szCs w:val="25"/>
          <w:lang w:eastAsia="uk-UA"/>
        </w:rPr>
        <w:t>КУпАП</w:t>
      </w:r>
      <w:r w:rsidR="000A44B9" w:rsidRPr="007262A5">
        <w:rPr>
          <w:rFonts w:ascii="Times New Roman" w:hAnsi="Times New Roman" w:cs="Times New Roman"/>
          <w:sz w:val="25"/>
          <w:szCs w:val="25"/>
          <w:lang w:eastAsia="uk-UA"/>
        </w:rPr>
        <w:t>, вчинене</w:t>
      </w:r>
      <w:r w:rsidR="0055561F" w:rsidRPr="007262A5">
        <w:rPr>
          <w:rFonts w:ascii="Times New Roman" w:hAnsi="Times New Roman" w:cs="Times New Roman"/>
          <w:sz w:val="25"/>
          <w:szCs w:val="25"/>
          <w:lang w:eastAsia="uk-UA"/>
        </w:rPr>
        <w:t xml:space="preserve"> </w:t>
      </w:r>
      <w:proofErr w:type="spellStart"/>
      <w:r w:rsidR="0055561F" w:rsidRPr="007262A5">
        <w:rPr>
          <w:rFonts w:ascii="Times New Roman" w:hAnsi="Times New Roman" w:cs="Times New Roman"/>
          <w:sz w:val="25"/>
          <w:szCs w:val="25"/>
          <w:lang w:eastAsia="uk-UA"/>
        </w:rPr>
        <w:t>Ричк</w:t>
      </w:r>
      <w:r w:rsidR="000A44B9" w:rsidRPr="007262A5">
        <w:rPr>
          <w:rFonts w:ascii="Times New Roman" w:hAnsi="Times New Roman" w:cs="Times New Roman"/>
          <w:sz w:val="25"/>
          <w:szCs w:val="25"/>
          <w:lang w:eastAsia="uk-UA"/>
        </w:rPr>
        <w:t>ою</w:t>
      </w:r>
      <w:proofErr w:type="spellEnd"/>
      <w:r w:rsidR="0055561F" w:rsidRPr="007262A5">
        <w:rPr>
          <w:rFonts w:ascii="Times New Roman" w:hAnsi="Times New Roman" w:cs="Times New Roman"/>
          <w:sz w:val="25"/>
          <w:szCs w:val="25"/>
          <w:lang w:eastAsia="uk-UA"/>
        </w:rPr>
        <w:t xml:space="preserve"> С.О.</w:t>
      </w:r>
      <w:r w:rsidR="000A44B9" w:rsidRPr="007262A5">
        <w:rPr>
          <w:rFonts w:ascii="Times New Roman" w:hAnsi="Times New Roman" w:cs="Times New Roman"/>
          <w:sz w:val="25"/>
          <w:szCs w:val="25"/>
          <w:lang w:eastAsia="uk-UA"/>
        </w:rPr>
        <w:t>,</w:t>
      </w:r>
      <w:r w:rsidR="0055561F" w:rsidRPr="007262A5">
        <w:rPr>
          <w:rFonts w:ascii="Times New Roman" w:hAnsi="Times New Roman" w:cs="Times New Roman"/>
          <w:sz w:val="25"/>
          <w:szCs w:val="25"/>
          <w:lang w:eastAsia="uk-UA"/>
        </w:rPr>
        <w:t xml:space="preserve"> закри</w:t>
      </w:r>
      <w:r w:rsidR="00E52A3A" w:rsidRPr="007262A5">
        <w:rPr>
          <w:rFonts w:ascii="Times New Roman" w:hAnsi="Times New Roman" w:cs="Times New Roman"/>
          <w:sz w:val="25"/>
          <w:szCs w:val="25"/>
          <w:lang w:eastAsia="uk-UA"/>
        </w:rPr>
        <w:t>то</w:t>
      </w:r>
      <w:r w:rsidR="0055561F" w:rsidRPr="007262A5">
        <w:rPr>
          <w:rFonts w:ascii="Times New Roman" w:hAnsi="Times New Roman" w:cs="Times New Roman"/>
          <w:sz w:val="25"/>
          <w:szCs w:val="25"/>
          <w:lang w:eastAsia="uk-UA"/>
        </w:rPr>
        <w:t xml:space="preserve"> за відсутністю у його діях складу адміністративного правопорушення.</w:t>
      </w:r>
    </w:p>
    <w:p w14:paraId="5078076E" w14:textId="059DC082" w:rsidR="00E52A3A" w:rsidRPr="007262A5" w:rsidRDefault="00E52A3A" w:rsidP="00E8235B">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ГРД стверджує, що суддя допускав поведінку, яка призвела до істотних порушень правил процесу</w:t>
      </w:r>
      <w:r w:rsidR="000A44B9"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основоположних прав і свобод, права на справедливий суд, що негативно впливає на авторитет правосуддя та суспільну довіру до суду.</w:t>
      </w:r>
    </w:p>
    <w:p w14:paraId="35874084" w14:textId="6A7E91FA" w:rsidR="00BD6158" w:rsidRPr="007262A5" w:rsidRDefault="00E8235B"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Так</w:t>
      </w:r>
      <w:r w:rsidR="00E52A3A"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згідно з ухвалою Заводського районного суду міста Дніпродзержинська Дніпропетровської області</w:t>
      </w:r>
      <w:r w:rsidR="001502D9" w:rsidRPr="007262A5">
        <w:rPr>
          <w:rFonts w:ascii="Times New Roman" w:hAnsi="Times New Roman" w:cs="Times New Roman"/>
          <w:sz w:val="25"/>
          <w:szCs w:val="25"/>
          <w:lang w:eastAsia="uk-UA"/>
        </w:rPr>
        <w:t xml:space="preserve"> від 28 лютого 2014 року</w:t>
      </w:r>
      <w:r w:rsidRPr="007262A5">
        <w:rPr>
          <w:rFonts w:ascii="Times New Roman" w:hAnsi="Times New Roman" w:cs="Times New Roman"/>
          <w:sz w:val="25"/>
          <w:szCs w:val="25"/>
          <w:lang w:eastAsia="uk-UA"/>
        </w:rPr>
        <w:t xml:space="preserve"> у справі № 208/1317/14ц </w:t>
      </w:r>
      <w:r w:rsidR="00BD6158" w:rsidRPr="007262A5">
        <w:rPr>
          <w:rFonts w:ascii="Times New Roman" w:hAnsi="Times New Roman" w:cs="Times New Roman"/>
          <w:sz w:val="25"/>
          <w:szCs w:val="25"/>
          <w:lang w:eastAsia="uk-UA"/>
        </w:rPr>
        <w:t xml:space="preserve">було встановлено </w:t>
      </w:r>
      <w:r w:rsidR="001502D9" w:rsidRPr="007262A5">
        <w:rPr>
          <w:rFonts w:ascii="Times New Roman" w:hAnsi="Times New Roman" w:cs="Times New Roman"/>
          <w:sz w:val="25"/>
          <w:szCs w:val="25"/>
          <w:lang w:eastAsia="uk-UA"/>
        </w:rPr>
        <w:t>таке</w:t>
      </w:r>
      <w:r w:rsidR="00BD6158" w:rsidRPr="007262A5">
        <w:rPr>
          <w:rFonts w:ascii="Times New Roman" w:hAnsi="Times New Roman" w:cs="Times New Roman"/>
          <w:sz w:val="25"/>
          <w:szCs w:val="25"/>
          <w:lang w:eastAsia="uk-UA"/>
        </w:rPr>
        <w:t>.</w:t>
      </w:r>
    </w:p>
    <w:p w14:paraId="48F73E02" w14:textId="22A0E632" w:rsidR="00E8235B" w:rsidRPr="007262A5" w:rsidRDefault="00BD6158"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w:t>
      </w:r>
      <w:r w:rsidR="00E8235B" w:rsidRPr="007262A5">
        <w:rPr>
          <w:rFonts w:ascii="Times New Roman" w:hAnsi="Times New Roman" w:cs="Times New Roman"/>
          <w:sz w:val="25"/>
          <w:szCs w:val="25"/>
          <w:lang w:eastAsia="uk-UA"/>
        </w:rPr>
        <w:t xml:space="preserve">озивач звернувся до Заводського районного суду міста Дніпродзержинська </w:t>
      </w:r>
      <w:r w:rsidR="006E6BDA" w:rsidRPr="007262A5">
        <w:rPr>
          <w:rFonts w:ascii="Times New Roman" w:hAnsi="Times New Roman" w:cs="Times New Roman"/>
          <w:sz w:val="25"/>
          <w:szCs w:val="25"/>
          <w:lang w:eastAsia="uk-UA"/>
        </w:rPr>
        <w:t xml:space="preserve">Дніпропетровської області </w:t>
      </w:r>
      <w:r w:rsidR="00E8235B" w:rsidRPr="007262A5">
        <w:rPr>
          <w:rFonts w:ascii="Times New Roman" w:hAnsi="Times New Roman" w:cs="Times New Roman"/>
          <w:sz w:val="25"/>
          <w:szCs w:val="25"/>
          <w:lang w:eastAsia="uk-UA"/>
        </w:rPr>
        <w:t>з позовом</w:t>
      </w:r>
      <w:r w:rsidR="0061123B" w:rsidRPr="007262A5">
        <w:rPr>
          <w:rFonts w:ascii="Times New Roman" w:hAnsi="Times New Roman" w:cs="Times New Roman"/>
          <w:sz w:val="25"/>
          <w:szCs w:val="25"/>
          <w:lang w:eastAsia="uk-UA"/>
        </w:rPr>
        <w:t xml:space="preserve"> про </w:t>
      </w:r>
      <w:r w:rsidR="00E8235B" w:rsidRPr="007262A5">
        <w:rPr>
          <w:rFonts w:ascii="Times New Roman" w:hAnsi="Times New Roman" w:cs="Times New Roman"/>
          <w:sz w:val="25"/>
          <w:szCs w:val="25"/>
          <w:lang w:eastAsia="uk-UA"/>
        </w:rPr>
        <w:t>стягн</w:t>
      </w:r>
      <w:r w:rsidR="0061123B" w:rsidRPr="007262A5">
        <w:rPr>
          <w:rFonts w:ascii="Times New Roman" w:hAnsi="Times New Roman" w:cs="Times New Roman"/>
          <w:sz w:val="25"/>
          <w:szCs w:val="25"/>
          <w:lang w:eastAsia="uk-UA"/>
        </w:rPr>
        <w:t>ення</w:t>
      </w:r>
      <w:r w:rsidR="00E8235B" w:rsidRPr="007262A5">
        <w:rPr>
          <w:rFonts w:ascii="Times New Roman" w:hAnsi="Times New Roman" w:cs="Times New Roman"/>
          <w:sz w:val="25"/>
          <w:szCs w:val="25"/>
          <w:lang w:eastAsia="uk-UA"/>
        </w:rPr>
        <w:t xml:space="preserve"> грошов</w:t>
      </w:r>
      <w:r w:rsidR="0061123B" w:rsidRPr="007262A5">
        <w:rPr>
          <w:rFonts w:ascii="Times New Roman" w:hAnsi="Times New Roman" w:cs="Times New Roman"/>
          <w:sz w:val="25"/>
          <w:szCs w:val="25"/>
          <w:lang w:eastAsia="uk-UA"/>
        </w:rPr>
        <w:t>их</w:t>
      </w:r>
      <w:r w:rsidR="00E8235B" w:rsidRPr="007262A5">
        <w:rPr>
          <w:rFonts w:ascii="Times New Roman" w:hAnsi="Times New Roman" w:cs="Times New Roman"/>
          <w:sz w:val="25"/>
          <w:szCs w:val="25"/>
          <w:lang w:eastAsia="uk-UA"/>
        </w:rPr>
        <w:t xml:space="preserve"> кошт</w:t>
      </w:r>
      <w:r w:rsidR="0061123B" w:rsidRPr="007262A5">
        <w:rPr>
          <w:rFonts w:ascii="Times New Roman" w:hAnsi="Times New Roman" w:cs="Times New Roman"/>
          <w:sz w:val="25"/>
          <w:szCs w:val="25"/>
          <w:lang w:eastAsia="uk-UA"/>
        </w:rPr>
        <w:t>ів</w:t>
      </w:r>
      <w:r w:rsidR="00E8235B" w:rsidRPr="007262A5">
        <w:rPr>
          <w:rFonts w:ascii="Times New Roman" w:hAnsi="Times New Roman" w:cs="Times New Roman"/>
          <w:sz w:val="25"/>
          <w:szCs w:val="25"/>
          <w:lang w:eastAsia="uk-UA"/>
        </w:rPr>
        <w:t xml:space="preserve"> у сумі 40</w:t>
      </w:r>
      <w:r w:rsidR="00003146" w:rsidRPr="007262A5">
        <w:rPr>
          <w:rFonts w:ascii="Times New Roman" w:hAnsi="Times New Roman" w:cs="Times New Roman"/>
          <w:sz w:val="25"/>
          <w:szCs w:val="25"/>
          <w:lang w:eastAsia="uk-UA"/>
        </w:rPr>
        <w:t> </w:t>
      </w:r>
      <w:r w:rsidR="00E8235B" w:rsidRPr="007262A5">
        <w:rPr>
          <w:rFonts w:ascii="Times New Roman" w:hAnsi="Times New Roman" w:cs="Times New Roman"/>
          <w:sz w:val="25"/>
          <w:szCs w:val="25"/>
          <w:lang w:eastAsia="uk-UA"/>
        </w:rPr>
        <w:t>000 грн.</w:t>
      </w:r>
      <w:r w:rsidR="0061123B" w:rsidRPr="007262A5">
        <w:rPr>
          <w:rFonts w:ascii="Times New Roman" w:hAnsi="Times New Roman" w:cs="Times New Roman"/>
          <w:sz w:val="25"/>
          <w:szCs w:val="25"/>
          <w:lang w:eastAsia="uk-UA"/>
        </w:rPr>
        <w:t xml:space="preserve"> </w:t>
      </w:r>
      <w:r w:rsidR="00E8235B" w:rsidRPr="007262A5">
        <w:rPr>
          <w:rFonts w:ascii="Times New Roman" w:hAnsi="Times New Roman" w:cs="Times New Roman"/>
          <w:sz w:val="25"/>
          <w:szCs w:val="25"/>
          <w:lang w:eastAsia="uk-UA"/>
        </w:rPr>
        <w:t xml:space="preserve">В судове засідання позивач та відповідач не </w:t>
      </w:r>
      <w:r w:rsidR="00E52A3A" w:rsidRPr="007262A5">
        <w:rPr>
          <w:rFonts w:ascii="Times New Roman" w:hAnsi="Times New Roman" w:cs="Times New Roman"/>
          <w:sz w:val="25"/>
          <w:szCs w:val="25"/>
          <w:lang w:eastAsia="uk-UA"/>
        </w:rPr>
        <w:t>з’явилися</w:t>
      </w:r>
      <w:r w:rsidR="00E8235B" w:rsidRPr="007262A5">
        <w:rPr>
          <w:rFonts w:ascii="Times New Roman" w:hAnsi="Times New Roman" w:cs="Times New Roman"/>
          <w:sz w:val="25"/>
          <w:szCs w:val="25"/>
          <w:lang w:eastAsia="uk-UA"/>
        </w:rPr>
        <w:t>, в письмов</w:t>
      </w:r>
      <w:r w:rsidR="001502D9" w:rsidRPr="007262A5">
        <w:rPr>
          <w:rFonts w:ascii="Times New Roman" w:hAnsi="Times New Roman" w:cs="Times New Roman"/>
          <w:sz w:val="25"/>
          <w:szCs w:val="25"/>
          <w:lang w:eastAsia="uk-UA"/>
        </w:rPr>
        <w:t>их</w:t>
      </w:r>
      <w:r w:rsidR="00E8235B" w:rsidRPr="007262A5">
        <w:rPr>
          <w:rFonts w:ascii="Times New Roman" w:hAnsi="Times New Roman" w:cs="Times New Roman"/>
          <w:sz w:val="25"/>
          <w:szCs w:val="25"/>
          <w:lang w:eastAsia="uk-UA"/>
        </w:rPr>
        <w:t xml:space="preserve"> заяв</w:t>
      </w:r>
      <w:r w:rsidR="003D5FE9" w:rsidRPr="007262A5">
        <w:rPr>
          <w:rFonts w:ascii="Times New Roman" w:hAnsi="Times New Roman" w:cs="Times New Roman"/>
          <w:sz w:val="25"/>
          <w:szCs w:val="25"/>
          <w:lang w:eastAsia="uk-UA"/>
        </w:rPr>
        <w:t>ах</w:t>
      </w:r>
      <w:r w:rsidR="00E8235B" w:rsidRPr="007262A5">
        <w:rPr>
          <w:rFonts w:ascii="Times New Roman" w:hAnsi="Times New Roman" w:cs="Times New Roman"/>
          <w:sz w:val="25"/>
          <w:szCs w:val="25"/>
          <w:lang w:eastAsia="uk-UA"/>
        </w:rPr>
        <w:t xml:space="preserve"> попросили справу розглядати за їх відсутності</w:t>
      </w:r>
      <w:r w:rsidR="000A44B9" w:rsidRPr="007262A5">
        <w:rPr>
          <w:rFonts w:ascii="Times New Roman" w:hAnsi="Times New Roman" w:cs="Times New Roman"/>
          <w:sz w:val="25"/>
          <w:szCs w:val="25"/>
          <w:lang w:eastAsia="uk-UA"/>
        </w:rPr>
        <w:t>. Також сторони подали заяв</w:t>
      </w:r>
      <w:r w:rsidR="00025DB3" w:rsidRPr="007262A5">
        <w:rPr>
          <w:rFonts w:ascii="Times New Roman" w:hAnsi="Times New Roman" w:cs="Times New Roman"/>
          <w:sz w:val="25"/>
          <w:szCs w:val="25"/>
          <w:lang w:eastAsia="uk-UA"/>
        </w:rPr>
        <w:t>у</w:t>
      </w:r>
      <w:r w:rsidR="000A44B9" w:rsidRPr="007262A5">
        <w:rPr>
          <w:rFonts w:ascii="Times New Roman" w:hAnsi="Times New Roman" w:cs="Times New Roman"/>
          <w:sz w:val="25"/>
          <w:szCs w:val="25"/>
          <w:lang w:eastAsia="uk-UA"/>
        </w:rPr>
        <w:t xml:space="preserve"> про затвердження мирової угоди та закриття провадження у справі.</w:t>
      </w:r>
    </w:p>
    <w:p w14:paraId="56DDB855" w14:textId="4F686601" w:rsidR="00E8235B" w:rsidRPr="007262A5" w:rsidRDefault="004C6CEE" w:rsidP="004C6CEE">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Суд 28 лютого 2014 року постановив ухвалу, якою затвердив мирову угоду. </w:t>
      </w:r>
      <w:r w:rsidR="00E8235B" w:rsidRPr="007262A5">
        <w:rPr>
          <w:rFonts w:ascii="Times New Roman" w:hAnsi="Times New Roman" w:cs="Times New Roman"/>
          <w:sz w:val="25"/>
          <w:szCs w:val="25"/>
          <w:lang w:eastAsia="uk-UA"/>
        </w:rPr>
        <w:t>За умовами мирової угоди відповідач визнав</w:t>
      </w:r>
      <w:r w:rsidRPr="007262A5">
        <w:rPr>
          <w:rFonts w:ascii="Times New Roman" w:hAnsi="Times New Roman" w:cs="Times New Roman"/>
          <w:sz w:val="25"/>
          <w:szCs w:val="25"/>
          <w:lang w:eastAsia="uk-UA"/>
        </w:rPr>
        <w:t xml:space="preserve"> свою </w:t>
      </w:r>
      <w:r w:rsidR="00E8235B" w:rsidRPr="007262A5">
        <w:rPr>
          <w:rFonts w:ascii="Times New Roman" w:hAnsi="Times New Roman" w:cs="Times New Roman"/>
          <w:sz w:val="25"/>
          <w:szCs w:val="25"/>
          <w:lang w:eastAsia="uk-UA"/>
        </w:rPr>
        <w:t xml:space="preserve">заборгованість перед позивачем </w:t>
      </w:r>
      <w:r w:rsidRPr="007262A5">
        <w:rPr>
          <w:rFonts w:ascii="Times New Roman" w:hAnsi="Times New Roman" w:cs="Times New Roman"/>
          <w:sz w:val="25"/>
          <w:szCs w:val="25"/>
          <w:lang w:eastAsia="uk-UA"/>
        </w:rPr>
        <w:t xml:space="preserve">та передав </w:t>
      </w:r>
      <w:r w:rsidR="00387064" w:rsidRPr="007262A5">
        <w:rPr>
          <w:rFonts w:ascii="Times New Roman" w:hAnsi="Times New Roman" w:cs="Times New Roman"/>
          <w:sz w:val="25"/>
          <w:szCs w:val="25"/>
          <w:lang w:eastAsia="uk-UA"/>
        </w:rPr>
        <w:t>в рахунок</w:t>
      </w:r>
      <w:r w:rsidRPr="007262A5">
        <w:rPr>
          <w:rFonts w:ascii="Times New Roman" w:hAnsi="Times New Roman" w:cs="Times New Roman"/>
          <w:sz w:val="25"/>
          <w:szCs w:val="25"/>
          <w:lang w:eastAsia="uk-UA"/>
        </w:rPr>
        <w:t xml:space="preserve"> погашення боргу у власність позивача</w:t>
      </w:r>
      <w:r w:rsidR="00E8235B" w:rsidRPr="007262A5">
        <w:rPr>
          <w:rFonts w:ascii="Times New Roman" w:hAnsi="Times New Roman" w:cs="Times New Roman"/>
          <w:sz w:val="25"/>
          <w:szCs w:val="25"/>
          <w:lang w:eastAsia="uk-UA"/>
        </w:rPr>
        <w:t xml:space="preserve"> квартиру загальною площею 50,6 м</w:t>
      </w:r>
      <w:r w:rsidR="006E6BDA" w:rsidRPr="007262A5">
        <w:rPr>
          <w:rFonts w:ascii="Times New Roman" w:hAnsi="Times New Roman" w:cs="Times New Roman"/>
          <w:sz w:val="25"/>
          <w:szCs w:val="25"/>
          <w:vertAlign w:val="superscript"/>
          <w:lang w:eastAsia="uk-UA"/>
        </w:rPr>
        <w:t>2</w:t>
      </w:r>
      <w:r w:rsidR="00E8235B" w:rsidRPr="007262A5">
        <w:rPr>
          <w:rFonts w:ascii="Times New Roman" w:hAnsi="Times New Roman" w:cs="Times New Roman"/>
          <w:sz w:val="25"/>
          <w:szCs w:val="25"/>
          <w:lang w:eastAsia="uk-UA"/>
        </w:rPr>
        <w:t xml:space="preserve"> та житловою площею 28,0 м</w:t>
      </w:r>
      <w:r w:rsidR="006E6BDA" w:rsidRPr="007262A5">
        <w:rPr>
          <w:rFonts w:ascii="Times New Roman" w:hAnsi="Times New Roman" w:cs="Times New Roman"/>
          <w:sz w:val="25"/>
          <w:szCs w:val="25"/>
          <w:vertAlign w:val="superscript"/>
          <w:lang w:eastAsia="uk-UA"/>
        </w:rPr>
        <w:t>2</w:t>
      </w:r>
      <w:r w:rsidR="00E8235B" w:rsidRPr="007262A5">
        <w:rPr>
          <w:rFonts w:ascii="Times New Roman" w:hAnsi="Times New Roman" w:cs="Times New Roman"/>
          <w:sz w:val="25"/>
          <w:szCs w:val="25"/>
          <w:lang w:eastAsia="uk-UA"/>
        </w:rPr>
        <w:t>, яка належала відповідачу</w:t>
      </w:r>
      <w:r w:rsidRPr="007262A5">
        <w:rPr>
          <w:rFonts w:ascii="Times New Roman" w:hAnsi="Times New Roman" w:cs="Times New Roman"/>
          <w:sz w:val="25"/>
          <w:szCs w:val="25"/>
          <w:lang w:eastAsia="uk-UA"/>
        </w:rPr>
        <w:t>.</w:t>
      </w:r>
      <w:r w:rsidR="00E8235B" w:rsidRPr="007262A5">
        <w:rPr>
          <w:rFonts w:ascii="Times New Roman" w:hAnsi="Times New Roman" w:cs="Times New Roman"/>
          <w:sz w:val="25"/>
          <w:szCs w:val="25"/>
          <w:lang w:eastAsia="uk-UA"/>
        </w:rPr>
        <w:t xml:space="preserve"> </w:t>
      </w:r>
    </w:p>
    <w:p w14:paraId="6C212076" w14:textId="4E83C318" w:rsidR="00E8235B" w:rsidRPr="007262A5" w:rsidRDefault="00BD6158"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Проте у</w:t>
      </w:r>
      <w:r w:rsidR="002D7511" w:rsidRPr="007262A5">
        <w:rPr>
          <w:rFonts w:ascii="Times New Roman" w:hAnsi="Times New Roman" w:cs="Times New Roman"/>
          <w:sz w:val="25"/>
          <w:szCs w:val="25"/>
          <w:lang w:eastAsia="uk-UA"/>
        </w:rPr>
        <w:t xml:space="preserve">хвалою </w:t>
      </w:r>
      <w:r w:rsidR="006E6BDA" w:rsidRPr="007262A5">
        <w:rPr>
          <w:rFonts w:ascii="Times New Roman" w:hAnsi="Times New Roman" w:cs="Times New Roman"/>
          <w:sz w:val="25"/>
          <w:szCs w:val="25"/>
          <w:lang w:eastAsia="uk-UA"/>
        </w:rPr>
        <w:t>А</w:t>
      </w:r>
      <w:r w:rsidR="00E8235B" w:rsidRPr="007262A5">
        <w:rPr>
          <w:rFonts w:ascii="Times New Roman" w:hAnsi="Times New Roman" w:cs="Times New Roman"/>
          <w:sz w:val="25"/>
          <w:szCs w:val="25"/>
          <w:lang w:eastAsia="uk-UA"/>
        </w:rPr>
        <w:t>пеляційн</w:t>
      </w:r>
      <w:r w:rsidR="002D7511" w:rsidRPr="007262A5">
        <w:rPr>
          <w:rFonts w:ascii="Times New Roman" w:hAnsi="Times New Roman" w:cs="Times New Roman"/>
          <w:sz w:val="25"/>
          <w:szCs w:val="25"/>
          <w:lang w:eastAsia="uk-UA"/>
        </w:rPr>
        <w:t>ого</w:t>
      </w:r>
      <w:r w:rsidR="00E8235B" w:rsidRPr="007262A5">
        <w:rPr>
          <w:rFonts w:ascii="Times New Roman" w:hAnsi="Times New Roman" w:cs="Times New Roman"/>
          <w:sz w:val="25"/>
          <w:szCs w:val="25"/>
          <w:lang w:eastAsia="uk-UA"/>
        </w:rPr>
        <w:t xml:space="preserve"> суд</w:t>
      </w:r>
      <w:r w:rsidR="002D7511" w:rsidRPr="007262A5">
        <w:rPr>
          <w:rFonts w:ascii="Times New Roman" w:hAnsi="Times New Roman" w:cs="Times New Roman"/>
          <w:sz w:val="25"/>
          <w:szCs w:val="25"/>
          <w:lang w:eastAsia="uk-UA"/>
        </w:rPr>
        <w:t>у Дніпропетровської області від 14 липня 2014 року у справі №208/1317/14</w:t>
      </w:r>
      <w:r w:rsidR="00E8235B" w:rsidRPr="007262A5">
        <w:rPr>
          <w:rFonts w:ascii="Times New Roman" w:hAnsi="Times New Roman" w:cs="Times New Roman"/>
          <w:sz w:val="25"/>
          <w:szCs w:val="25"/>
          <w:lang w:eastAsia="uk-UA"/>
        </w:rPr>
        <w:t xml:space="preserve"> ухвалу</w:t>
      </w:r>
      <w:r w:rsidR="00C5296C" w:rsidRPr="007262A5">
        <w:rPr>
          <w:rFonts w:ascii="Times New Roman" w:hAnsi="Times New Roman" w:cs="Times New Roman"/>
          <w:sz w:val="25"/>
          <w:szCs w:val="25"/>
          <w:lang w:eastAsia="uk-UA"/>
        </w:rPr>
        <w:t xml:space="preserve"> Заводського районного суду міста Дніпродзержинська Дніпропетровської області від 28 лютого 2014 року у справі № 208/1317/14-ц </w:t>
      </w:r>
      <w:r w:rsidR="00E8235B" w:rsidRPr="007262A5">
        <w:rPr>
          <w:rFonts w:ascii="Times New Roman" w:hAnsi="Times New Roman" w:cs="Times New Roman"/>
          <w:sz w:val="25"/>
          <w:szCs w:val="25"/>
          <w:lang w:eastAsia="uk-UA"/>
        </w:rPr>
        <w:t xml:space="preserve">скасовано </w:t>
      </w:r>
      <w:r w:rsidR="00C5296C" w:rsidRPr="007262A5">
        <w:rPr>
          <w:rFonts w:ascii="Times New Roman" w:hAnsi="Times New Roman" w:cs="Times New Roman"/>
          <w:sz w:val="25"/>
          <w:szCs w:val="25"/>
          <w:lang w:eastAsia="uk-UA"/>
        </w:rPr>
        <w:t>з тих підстав, що</w:t>
      </w:r>
      <w:r w:rsidR="00E8235B"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ухвала суду не відповідає вимогам закону. </w:t>
      </w:r>
    </w:p>
    <w:p w14:paraId="4DE74C5F" w14:textId="5A50D670" w:rsidR="00E8235B" w:rsidRPr="007262A5" w:rsidRDefault="00BD6158"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Зокрема, а</w:t>
      </w:r>
      <w:r w:rsidR="00E8235B" w:rsidRPr="007262A5">
        <w:rPr>
          <w:rFonts w:ascii="Times New Roman" w:hAnsi="Times New Roman" w:cs="Times New Roman"/>
          <w:sz w:val="25"/>
          <w:szCs w:val="25"/>
          <w:lang w:eastAsia="uk-UA"/>
        </w:rPr>
        <w:t>пеляційн</w:t>
      </w:r>
      <w:r w:rsidR="00C5296C" w:rsidRPr="007262A5">
        <w:rPr>
          <w:rFonts w:ascii="Times New Roman" w:hAnsi="Times New Roman" w:cs="Times New Roman"/>
          <w:sz w:val="25"/>
          <w:szCs w:val="25"/>
          <w:lang w:eastAsia="uk-UA"/>
        </w:rPr>
        <w:t>им</w:t>
      </w:r>
      <w:r w:rsidR="00E8235B" w:rsidRPr="007262A5">
        <w:rPr>
          <w:rFonts w:ascii="Times New Roman" w:hAnsi="Times New Roman" w:cs="Times New Roman"/>
          <w:sz w:val="25"/>
          <w:szCs w:val="25"/>
          <w:lang w:eastAsia="uk-UA"/>
        </w:rPr>
        <w:t xml:space="preserve"> </w:t>
      </w:r>
      <w:r w:rsidR="00C5296C" w:rsidRPr="007262A5">
        <w:rPr>
          <w:rFonts w:ascii="Times New Roman" w:hAnsi="Times New Roman" w:cs="Times New Roman"/>
          <w:sz w:val="25"/>
          <w:szCs w:val="25"/>
          <w:lang w:eastAsia="uk-UA"/>
        </w:rPr>
        <w:t>судом</w:t>
      </w:r>
      <w:r w:rsidR="00E8235B" w:rsidRPr="007262A5">
        <w:rPr>
          <w:rFonts w:ascii="Times New Roman" w:hAnsi="Times New Roman" w:cs="Times New Roman"/>
          <w:sz w:val="25"/>
          <w:szCs w:val="25"/>
          <w:lang w:eastAsia="uk-UA"/>
        </w:rPr>
        <w:t xml:space="preserve"> було встановлено, що відповідач у справі</w:t>
      </w:r>
      <w:r w:rsidR="00C5296C" w:rsidRPr="007262A5">
        <w:rPr>
          <w:rFonts w:ascii="Times New Roman" w:hAnsi="Times New Roman" w:cs="Times New Roman"/>
          <w:sz w:val="25"/>
          <w:szCs w:val="25"/>
          <w:lang w:eastAsia="uk-UA"/>
        </w:rPr>
        <w:t xml:space="preserve"> </w:t>
      </w:r>
      <w:r w:rsidR="00E8235B" w:rsidRPr="007262A5">
        <w:rPr>
          <w:rFonts w:ascii="Times New Roman" w:hAnsi="Times New Roman" w:cs="Times New Roman"/>
          <w:sz w:val="25"/>
          <w:szCs w:val="25"/>
          <w:lang w:eastAsia="uk-UA"/>
        </w:rPr>
        <w:t>помер 13</w:t>
      </w:r>
      <w:r w:rsidRPr="007262A5">
        <w:rPr>
          <w:rFonts w:ascii="Times New Roman" w:hAnsi="Times New Roman" w:cs="Times New Roman"/>
          <w:sz w:val="25"/>
          <w:szCs w:val="25"/>
          <w:lang w:eastAsia="uk-UA"/>
        </w:rPr>
        <w:t> </w:t>
      </w:r>
      <w:r w:rsidR="00E8235B" w:rsidRPr="007262A5">
        <w:rPr>
          <w:rFonts w:ascii="Times New Roman" w:hAnsi="Times New Roman" w:cs="Times New Roman"/>
          <w:sz w:val="25"/>
          <w:szCs w:val="25"/>
          <w:lang w:eastAsia="uk-UA"/>
        </w:rPr>
        <w:t>листопада 2013 року, що підтверджується свідоцтвом про смерть</w:t>
      </w:r>
      <w:r w:rsidR="006E6BDA" w:rsidRPr="007262A5">
        <w:rPr>
          <w:rFonts w:ascii="Times New Roman" w:hAnsi="Times New Roman" w:cs="Times New Roman"/>
          <w:sz w:val="25"/>
          <w:szCs w:val="25"/>
          <w:lang w:eastAsia="uk-UA"/>
        </w:rPr>
        <w:t xml:space="preserve"> від 21</w:t>
      </w:r>
      <w:r w:rsidR="00CF2BD7" w:rsidRPr="007262A5">
        <w:rPr>
          <w:rFonts w:ascii="Times New Roman" w:hAnsi="Times New Roman" w:cs="Times New Roman"/>
          <w:sz w:val="25"/>
          <w:szCs w:val="25"/>
          <w:lang w:eastAsia="uk-UA"/>
        </w:rPr>
        <w:t> </w:t>
      </w:r>
      <w:r w:rsidR="006E6BDA" w:rsidRPr="007262A5">
        <w:rPr>
          <w:rFonts w:ascii="Times New Roman" w:hAnsi="Times New Roman" w:cs="Times New Roman"/>
          <w:sz w:val="25"/>
          <w:szCs w:val="25"/>
          <w:lang w:eastAsia="uk-UA"/>
        </w:rPr>
        <w:t>листопада 2013 року</w:t>
      </w:r>
      <w:r w:rsidR="00E8235B" w:rsidRPr="007262A5">
        <w:rPr>
          <w:rFonts w:ascii="Times New Roman" w:hAnsi="Times New Roman" w:cs="Times New Roman"/>
          <w:sz w:val="25"/>
          <w:szCs w:val="25"/>
          <w:lang w:eastAsia="uk-UA"/>
        </w:rPr>
        <w:t>, виданим Дніпровським відділом державної реєстрації актів цивільного стану реєстраційної служби Дніпродзержинського міського управління юстиції у Дніпропетровській області</w:t>
      </w:r>
      <w:r w:rsidR="00C645BE" w:rsidRPr="007262A5">
        <w:rPr>
          <w:rFonts w:ascii="Times New Roman" w:hAnsi="Times New Roman" w:cs="Times New Roman"/>
          <w:sz w:val="25"/>
          <w:szCs w:val="25"/>
          <w:lang w:eastAsia="uk-UA"/>
        </w:rPr>
        <w:t>.</w:t>
      </w:r>
    </w:p>
    <w:p w14:paraId="3D69BBF1" w14:textId="2E16F2AB" w:rsidR="00E8235B" w:rsidRPr="007262A5" w:rsidRDefault="00E8235B" w:rsidP="001B1D97">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Під час співбесіди </w:t>
      </w:r>
      <w:r w:rsidR="002D7511" w:rsidRPr="007262A5">
        <w:rPr>
          <w:rFonts w:ascii="Times New Roman" w:hAnsi="Times New Roman" w:cs="Times New Roman"/>
          <w:sz w:val="25"/>
          <w:szCs w:val="25"/>
          <w:lang w:eastAsia="uk-UA"/>
        </w:rPr>
        <w:t>28</w:t>
      </w:r>
      <w:r w:rsidRPr="007262A5">
        <w:rPr>
          <w:rFonts w:ascii="Times New Roman" w:hAnsi="Times New Roman" w:cs="Times New Roman"/>
          <w:sz w:val="25"/>
          <w:szCs w:val="25"/>
          <w:lang w:eastAsia="uk-UA"/>
        </w:rPr>
        <w:t xml:space="preserve"> </w:t>
      </w:r>
      <w:r w:rsidR="002D7511" w:rsidRPr="007262A5">
        <w:rPr>
          <w:rFonts w:ascii="Times New Roman" w:hAnsi="Times New Roman" w:cs="Times New Roman"/>
          <w:sz w:val="25"/>
          <w:szCs w:val="25"/>
          <w:lang w:eastAsia="uk-UA"/>
        </w:rPr>
        <w:t>вересня</w:t>
      </w:r>
      <w:r w:rsidRPr="007262A5">
        <w:rPr>
          <w:rFonts w:ascii="Times New Roman" w:hAnsi="Times New Roman" w:cs="Times New Roman"/>
          <w:sz w:val="25"/>
          <w:szCs w:val="25"/>
          <w:lang w:eastAsia="uk-UA"/>
        </w:rPr>
        <w:t xml:space="preserve"> 2018 року суддя заперечував затвердження мирової угоди з померлою особою, проте додав, що внаслідок хвилювання може деякі речі не </w:t>
      </w:r>
      <w:r w:rsidR="00970BF6" w:rsidRPr="007262A5">
        <w:rPr>
          <w:rFonts w:ascii="Times New Roman" w:hAnsi="Times New Roman" w:cs="Times New Roman"/>
          <w:sz w:val="25"/>
          <w:szCs w:val="25"/>
          <w:lang w:eastAsia="uk-UA"/>
        </w:rPr>
        <w:t>пам’ята</w:t>
      </w:r>
      <w:r w:rsidR="006E6BDA" w:rsidRPr="007262A5">
        <w:rPr>
          <w:rFonts w:ascii="Times New Roman" w:hAnsi="Times New Roman" w:cs="Times New Roman"/>
          <w:sz w:val="25"/>
          <w:szCs w:val="25"/>
          <w:lang w:eastAsia="uk-UA"/>
        </w:rPr>
        <w:t>ти</w:t>
      </w:r>
      <w:r w:rsidRPr="007262A5">
        <w:rPr>
          <w:rFonts w:ascii="Times New Roman" w:hAnsi="Times New Roman" w:cs="Times New Roman"/>
          <w:sz w:val="25"/>
          <w:szCs w:val="25"/>
          <w:lang w:eastAsia="uk-UA"/>
        </w:rPr>
        <w:t>.</w:t>
      </w:r>
    </w:p>
    <w:p w14:paraId="7BD1A78A" w14:textId="5611C495" w:rsidR="0055561F" w:rsidRPr="007262A5" w:rsidRDefault="00660E12" w:rsidP="002C26A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У Висновку ГРД стверджує</w:t>
      </w:r>
      <w:r w:rsidR="006E6BDA" w:rsidRPr="007262A5">
        <w:rPr>
          <w:rFonts w:ascii="Times New Roman" w:hAnsi="Times New Roman" w:cs="Times New Roman"/>
          <w:sz w:val="25"/>
          <w:szCs w:val="25"/>
          <w:lang w:eastAsia="uk-UA"/>
        </w:rPr>
        <w:t>ться</w:t>
      </w:r>
      <w:r w:rsidRPr="007262A5">
        <w:rPr>
          <w:rFonts w:ascii="Times New Roman" w:hAnsi="Times New Roman" w:cs="Times New Roman"/>
          <w:sz w:val="25"/>
          <w:szCs w:val="25"/>
          <w:lang w:eastAsia="uk-UA"/>
        </w:rPr>
        <w:t xml:space="preserve">, що суддя </w:t>
      </w:r>
      <w:r w:rsidR="007A0B01" w:rsidRPr="007262A5">
        <w:rPr>
          <w:rFonts w:ascii="Times New Roman" w:hAnsi="Times New Roman" w:cs="Times New Roman"/>
          <w:sz w:val="25"/>
          <w:szCs w:val="25"/>
          <w:lang w:eastAsia="uk-UA"/>
        </w:rPr>
        <w:t>безпідставно не задекларував майно і повну інформацію, що підлягає декларуванню. Суддя або пов’язана з ним особа отримали майно, легальність походження якого, на думку розсудливого спостерігача, викликає обґрунтований сумнів.</w:t>
      </w:r>
    </w:p>
    <w:p w14:paraId="6AD7ACF0" w14:textId="29201137" w:rsidR="007A0B01" w:rsidRPr="007262A5" w:rsidRDefault="007A0B01" w:rsidP="006E6BDA">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Дружина судді 17 жовтня 2014 року набула у власність квартиру №</w:t>
      </w:r>
      <w:r w:rsidR="006E6BDA"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10б загальною площею 70,9 м</w:t>
      </w:r>
      <w:r w:rsidR="006E6BDA" w:rsidRPr="007262A5">
        <w:rPr>
          <w:rFonts w:ascii="Times New Roman" w:hAnsi="Times New Roman" w:cs="Times New Roman"/>
          <w:sz w:val="25"/>
          <w:szCs w:val="25"/>
          <w:vertAlign w:val="superscript"/>
          <w:lang w:eastAsia="uk-UA"/>
        </w:rPr>
        <w:t>2</w:t>
      </w:r>
      <w:r w:rsidRPr="007262A5">
        <w:rPr>
          <w:rFonts w:ascii="Times New Roman" w:hAnsi="Times New Roman" w:cs="Times New Roman"/>
          <w:sz w:val="25"/>
          <w:szCs w:val="25"/>
          <w:lang w:eastAsia="uk-UA"/>
        </w:rPr>
        <w:t xml:space="preserve">, </w:t>
      </w:r>
      <w:r w:rsidR="006E6BDA" w:rsidRPr="007262A5">
        <w:rPr>
          <w:rFonts w:ascii="Times New Roman" w:hAnsi="Times New Roman" w:cs="Times New Roman"/>
          <w:sz w:val="25"/>
          <w:szCs w:val="25"/>
          <w:lang w:eastAsia="uk-UA"/>
        </w:rPr>
        <w:t xml:space="preserve">за </w:t>
      </w:r>
      <w:proofErr w:type="spellStart"/>
      <w:r w:rsidR="006E6BDA" w:rsidRPr="007262A5">
        <w:rPr>
          <w:rFonts w:ascii="Times New Roman" w:hAnsi="Times New Roman" w:cs="Times New Roman"/>
          <w:sz w:val="25"/>
          <w:szCs w:val="25"/>
          <w:lang w:eastAsia="uk-UA"/>
        </w:rPr>
        <w:t>адресою</w:t>
      </w:r>
      <w:proofErr w:type="spellEnd"/>
      <w:r w:rsidR="006E6BDA"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w:t>
      </w:r>
      <w:r w:rsidR="00AC5108" w:rsidRPr="007262A5">
        <w:rPr>
          <w:rFonts w:ascii="Times New Roman" w:hAnsi="Times New Roman" w:cs="Times New Roman"/>
          <w:sz w:val="25"/>
          <w:szCs w:val="25"/>
          <w:lang w:eastAsia="uk-UA"/>
        </w:rPr>
        <w:t>АДРЕСА_1</w:t>
      </w:r>
      <w:r w:rsidRPr="007262A5">
        <w:rPr>
          <w:rFonts w:ascii="Times New Roman" w:hAnsi="Times New Roman" w:cs="Times New Roman"/>
          <w:sz w:val="25"/>
          <w:szCs w:val="25"/>
          <w:lang w:eastAsia="uk-UA"/>
        </w:rPr>
        <w:t xml:space="preserve"> м. Дніпро. У </w:t>
      </w:r>
      <w:r w:rsidR="006E6BDA" w:rsidRPr="007262A5">
        <w:rPr>
          <w:rFonts w:ascii="Times New Roman" w:hAnsi="Times New Roman" w:cs="Times New Roman"/>
          <w:sz w:val="25"/>
          <w:szCs w:val="25"/>
          <w:lang w:eastAsia="uk-UA"/>
        </w:rPr>
        <w:t>д</w:t>
      </w:r>
      <w:r w:rsidRPr="007262A5">
        <w:rPr>
          <w:rFonts w:ascii="Times New Roman" w:hAnsi="Times New Roman" w:cs="Times New Roman"/>
          <w:sz w:val="25"/>
          <w:szCs w:val="25"/>
          <w:lang w:eastAsia="uk-UA"/>
        </w:rPr>
        <w:t xml:space="preserve">екларації </w:t>
      </w:r>
      <w:r w:rsidR="00367F78" w:rsidRPr="007262A5">
        <w:rPr>
          <w:rFonts w:ascii="Times New Roman" w:hAnsi="Times New Roman" w:cs="Times New Roman"/>
          <w:sz w:val="25"/>
          <w:szCs w:val="25"/>
          <w:lang w:eastAsia="uk-UA"/>
        </w:rPr>
        <w:t>про майно, доходи, витрати і зобов’язання фінансового характеру</w:t>
      </w:r>
      <w:r w:rsidRPr="007262A5">
        <w:rPr>
          <w:rFonts w:ascii="Times New Roman" w:hAnsi="Times New Roman" w:cs="Times New Roman"/>
          <w:sz w:val="25"/>
          <w:szCs w:val="25"/>
          <w:lang w:eastAsia="uk-UA"/>
        </w:rPr>
        <w:t xml:space="preserve"> за 2014 р</w:t>
      </w:r>
      <w:r w:rsidR="007C1501" w:rsidRPr="007262A5">
        <w:rPr>
          <w:rFonts w:ascii="Times New Roman" w:hAnsi="Times New Roman" w:cs="Times New Roman"/>
          <w:sz w:val="25"/>
          <w:szCs w:val="25"/>
          <w:lang w:eastAsia="uk-UA"/>
        </w:rPr>
        <w:t>ік</w:t>
      </w:r>
      <w:r w:rsidRPr="007262A5">
        <w:rPr>
          <w:rFonts w:ascii="Times New Roman" w:hAnsi="Times New Roman" w:cs="Times New Roman"/>
          <w:sz w:val="25"/>
          <w:szCs w:val="25"/>
          <w:lang w:eastAsia="uk-UA"/>
        </w:rPr>
        <w:t xml:space="preserve"> суддею не задекларовано зазначений об’єкт нерухомості. У </w:t>
      </w:r>
      <w:r w:rsidR="006E6BDA" w:rsidRPr="007262A5">
        <w:rPr>
          <w:rFonts w:ascii="Times New Roman" w:hAnsi="Times New Roman" w:cs="Times New Roman"/>
          <w:sz w:val="25"/>
          <w:szCs w:val="25"/>
          <w:lang w:eastAsia="uk-UA"/>
        </w:rPr>
        <w:t>д</w:t>
      </w:r>
      <w:r w:rsidRPr="007262A5">
        <w:rPr>
          <w:rFonts w:ascii="Times New Roman" w:hAnsi="Times New Roman" w:cs="Times New Roman"/>
          <w:sz w:val="25"/>
          <w:szCs w:val="25"/>
          <w:lang w:eastAsia="uk-UA"/>
        </w:rPr>
        <w:t>еклараціях до 2018 року суддя зазначав</w:t>
      </w:r>
      <w:r w:rsidR="006E6BDA" w:rsidRPr="007262A5">
        <w:rPr>
          <w:rFonts w:ascii="Times New Roman" w:hAnsi="Times New Roman" w:cs="Times New Roman"/>
          <w:sz w:val="25"/>
          <w:szCs w:val="25"/>
          <w:lang w:eastAsia="uk-UA"/>
        </w:rPr>
        <w:t xml:space="preserve">, що член сім’ї не надав інформацію про </w:t>
      </w:r>
      <w:r w:rsidRPr="007262A5">
        <w:rPr>
          <w:rFonts w:ascii="Times New Roman" w:hAnsi="Times New Roman" w:cs="Times New Roman"/>
          <w:sz w:val="25"/>
          <w:szCs w:val="25"/>
          <w:lang w:eastAsia="uk-UA"/>
        </w:rPr>
        <w:t>дату набуття квартири та її вартість</w:t>
      </w:r>
      <w:r w:rsidR="006E6BDA" w:rsidRPr="007262A5">
        <w:rPr>
          <w:rFonts w:ascii="Times New Roman" w:hAnsi="Times New Roman" w:cs="Times New Roman"/>
          <w:sz w:val="25"/>
          <w:szCs w:val="25"/>
          <w:lang w:eastAsia="uk-UA"/>
        </w:rPr>
        <w:t>.</w:t>
      </w:r>
    </w:p>
    <w:p w14:paraId="6F12514B" w14:textId="4E0F7168" w:rsidR="007A0B01" w:rsidRPr="007262A5" w:rsidRDefault="00367F78" w:rsidP="007A0B0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Згідно з рішенням</w:t>
      </w:r>
      <w:r w:rsidR="006E6BDA" w:rsidRPr="007262A5">
        <w:rPr>
          <w:rFonts w:ascii="Times New Roman" w:hAnsi="Times New Roman" w:cs="Times New Roman"/>
          <w:sz w:val="25"/>
          <w:szCs w:val="25"/>
          <w:lang w:eastAsia="uk-UA"/>
        </w:rPr>
        <w:t xml:space="preserve"> Національного агентства з питань запобігання корупції (далі - Національне агентство)</w:t>
      </w:r>
      <w:r w:rsidRPr="007262A5">
        <w:rPr>
          <w:rFonts w:ascii="Times New Roman" w:hAnsi="Times New Roman" w:cs="Times New Roman"/>
          <w:sz w:val="25"/>
          <w:szCs w:val="25"/>
          <w:lang w:eastAsia="uk-UA"/>
        </w:rPr>
        <w:t xml:space="preserve"> від 05 липня 2019 року № 1932 про результати</w:t>
      </w:r>
      <w:r w:rsidR="007A0B01" w:rsidRPr="007262A5">
        <w:rPr>
          <w:rFonts w:ascii="Times New Roman" w:hAnsi="Times New Roman" w:cs="Times New Roman"/>
          <w:sz w:val="25"/>
          <w:szCs w:val="25"/>
          <w:lang w:eastAsia="uk-UA"/>
        </w:rPr>
        <w:t xml:space="preserve"> повн</w:t>
      </w:r>
      <w:r w:rsidRPr="007262A5">
        <w:rPr>
          <w:rFonts w:ascii="Times New Roman" w:hAnsi="Times New Roman" w:cs="Times New Roman"/>
          <w:sz w:val="25"/>
          <w:szCs w:val="25"/>
          <w:lang w:eastAsia="uk-UA"/>
        </w:rPr>
        <w:t>ої</w:t>
      </w:r>
      <w:r w:rsidR="007A0B01" w:rsidRPr="007262A5">
        <w:rPr>
          <w:rFonts w:ascii="Times New Roman" w:hAnsi="Times New Roman" w:cs="Times New Roman"/>
          <w:sz w:val="25"/>
          <w:szCs w:val="25"/>
          <w:lang w:eastAsia="uk-UA"/>
        </w:rPr>
        <w:t xml:space="preserve"> </w:t>
      </w:r>
      <w:r w:rsidR="007A0B01" w:rsidRPr="007262A5">
        <w:rPr>
          <w:rFonts w:ascii="Times New Roman" w:hAnsi="Times New Roman" w:cs="Times New Roman"/>
          <w:sz w:val="25"/>
          <w:szCs w:val="25"/>
          <w:lang w:eastAsia="uk-UA"/>
        </w:rPr>
        <w:lastRenderedPageBreak/>
        <w:t>перевір</w:t>
      </w:r>
      <w:r w:rsidRPr="007262A5">
        <w:rPr>
          <w:rFonts w:ascii="Times New Roman" w:hAnsi="Times New Roman" w:cs="Times New Roman"/>
          <w:sz w:val="25"/>
          <w:szCs w:val="25"/>
          <w:lang w:eastAsia="uk-UA"/>
        </w:rPr>
        <w:t>ки</w:t>
      </w:r>
      <w:r w:rsidR="007A0B01" w:rsidRPr="007262A5">
        <w:rPr>
          <w:rFonts w:ascii="Times New Roman" w:hAnsi="Times New Roman" w:cs="Times New Roman"/>
          <w:sz w:val="25"/>
          <w:szCs w:val="25"/>
          <w:lang w:eastAsia="uk-UA"/>
        </w:rPr>
        <w:t xml:space="preserve"> декларації особи, уповноваженої на виконання функцій держави або місцевого самоврядування</w:t>
      </w:r>
      <w:r w:rsidRPr="007262A5">
        <w:rPr>
          <w:rFonts w:ascii="Times New Roman" w:hAnsi="Times New Roman" w:cs="Times New Roman"/>
          <w:sz w:val="25"/>
          <w:szCs w:val="25"/>
          <w:lang w:eastAsia="uk-UA"/>
        </w:rPr>
        <w:t xml:space="preserve"> (далі – Декларація)</w:t>
      </w:r>
      <w:r w:rsidR="006E6BDA" w:rsidRPr="007262A5">
        <w:rPr>
          <w:rFonts w:ascii="Times New Roman" w:hAnsi="Times New Roman" w:cs="Times New Roman"/>
          <w:sz w:val="25"/>
          <w:szCs w:val="25"/>
          <w:lang w:eastAsia="uk-UA"/>
        </w:rPr>
        <w:t>,</w:t>
      </w:r>
      <w:r w:rsidR="007A0B01" w:rsidRPr="007262A5">
        <w:rPr>
          <w:rFonts w:ascii="Times New Roman" w:hAnsi="Times New Roman" w:cs="Times New Roman"/>
          <w:sz w:val="25"/>
          <w:szCs w:val="25"/>
          <w:lang w:eastAsia="uk-UA"/>
        </w:rPr>
        <w:t xml:space="preserve"> за 2015 рік, поданої </w:t>
      </w:r>
      <w:proofErr w:type="spellStart"/>
      <w:r w:rsidR="007A0B01" w:rsidRPr="007262A5">
        <w:rPr>
          <w:rFonts w:ascii="Times New Roman" w:hAnsi="Times New Roman" w:cs="Times New Roman"/>
          <w:sz w:val="25"/>
          <w:szCs w:val="25"/>
          <w:lang w:eastAsia="uk-UA"/>
        </w:rPr>
        <w:t>Ричко</w:t>
      </w:r>
      <w:r w:rsidRPr="007262A5">
        <w:rPr>
          <w:rFonts w:ascii="Times New Roman" w:hAnsi="Times New Roman" w:cs="Times New Roman"/>
          <w:sz w:val="25"/>
          <w:szCs w:val="25"/>
          <w:lang w:eastAsia="uk-UA"/>
        </w:rPr>
        <w:t>ю</w:t>
      </w:r>
      <w:proofErr w:type="spellEnd"/>
      <w:r w:rsidRPr="007262A5">
        <w:rPr>
          <w:rFonts w:ascii="Times New Roman" w:hAnsi="Times New Roman" w:cs="Times New Roman"/>
          <w:sz w:val="25"/>
          <w:szCs w:val="25"/>
          <w:lang w:eastAsia="uk-UA"/>
        </w:rPr>
        <w:t xml:space="preserve"> С.О.</w:t>
      </w:r>
      <w:r w:rsidR="007A0B01" w:rsidRPr="007262A5">
        <w:rPr>
          <w:rFonts w:ascii="Times New Roman" w:hAnsi="Times New Roman" w:cs="Times New Roman"/>
          <w:sz w:val="25"/>
          <w:szCs w:val="25"/>
          <w:lang w:eastAsia="uk-UA"/>
        </w:rPr>
        <w:t xml:space="preserve">, встановлено </w:t>
      </w:r>
      <w:r w:rsidR="006E6BDA" w:rsidRPr="007262A5">
        <w:rPr>
          <w:rFonts w:ascii="Times New Roman" w:hAnsi="Times New Roman" w:cs="Times New Roman"/>
          <w:sz w:val="25"/>
          <w:szCs w:val="25"/>
          <w:lang w:eastAsia="uk-UA"/>
        </w:rPr>
        <w:t>таке</w:t>
      </w:r>
      <w:r w:rsidR="007A0B01" w:rsidRPr="007262A5">
        <w:rPr>
          <w:rFonts w:ascii="Times New Roman" w:hAnsi="Times New Roman" w:cs="Times New Roman"/>
          <w:sz w:val="25"/>
          <w:szCs w:val="25"/>
          <w:lang w:eastAsia="uk-UA"/>
        </w:rPr>
        <w:t>.</w:t>
      </w:r>
    </w:p>
    <w:p w14:paraId="2CC5AFD8" w14:textId="7793757B" w:rsidR="007A0B01" w:rsidRPr="007262A5" w:rsidRDefault="000F6587" w:rsidP="004C6CEE">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Суб’єкт</w:t>
      </w:r>
      <w:r w:rsidR="007A0B01" w:rsidRPr="007262A5">
        <w:rPr>
          <w:rFonts w:ascii="Times New Roman" w:hAnsi="Times New Roman" w:cs="Times New Roman"/>
          <w:sz w:val="25"/>
          <w:szCs w:val="25"/>
          <w:lang w:eastAsia="uk-UA"/>
        </w:rPr>
        <w:t xml:space="preserve"> декларування не зазначив відомості про </w:t>
      </w:r>
      <w:r w:rsidRPr="007262A5">
        <w:rPr>
          <w:rFonts w:ascii="Times New Roman" w:hAnsi="Times New Roman" w:cs="Times New Roman"/>
          <w:sz w:val="25"/>
          <w:szCs w:val="25"/>
          <w:lang w:eastAsia="uk-UA"/>
        </w:rPr>
        <w:t>об’єкт</w:t>
      </w:r>
      <w:r w:rsidR="007A0B01" w:rsidRPr="007262A5">
        <w:rPr>
          <w:rFonts w:ascii="Times New Roman" w:hAnsi="Times New Roman" w:cs="Times New Roman"/>
          <w:sz w:val="25"/>
          <w:szCs w:val="25"/>
          <w:lang w:eastAsia="uk-UA"/>
        </w:rPr>
        <w:t xml:space="preserve"> нерухомості, який на будь-якому праві використовувався ним та членами сім'ї (дітьми) для проживання на кінець звітного періоду. </w:t>
      </w:r>
      <w:r w:rsidRPr="007262A5">
        <w:rPr>
          <w:rFonts w:ascii="Times New Roman" w:hAnsi="Times New Roman" w:cs="Times New Roman"/>
          <w:sz w:val="25"/>
          <w:szCs w:val="25"/>
          <w:lang w:eastAsia="uk-UA"/>
        </w:rPr>
        <w:t>Суб’єкт</w:t>
      </w:r>
      <w:r w:rsidR="007A0B01" w:rsidRPr="007262A5">
        <w:rPr>
          <w:rFonts w:ascii="Times New Roman" w:hAnsi="Times New Roman" w:cs="Times New Roman"/>
          <w:sz w:val="25"/>
          <w:szCs w:val="25"/>
          <w:lang w:eastAsia="uk-UA"/>
        </w:rPr>
        <w:t xml:space="preserve"> декларування не зазначив відомості про будинок, розташований в с</w:t>
      </w:r>
      <w:r w:rsidR="00367F78" w:rsidRPr="007262A5">
        <w:rPr>
          <w:rFonts w:ascii="Times New Roman" w:hAnsi="Times New Roman" w:cs="Times New Roman"/>
          <w:sz w:val="25"/>
          <w:szCs w:val="25"/>
          <w:lang w:eastAsia="uk-UA"/>
        </w:rPr>
        <w:t>.</w:t>
      </w:r>
      <w:r w:rsidR="007A0B01" w:rsidRPr="007262A5">
        <w:rPr>
          <w:rFonts w:ascii="Times New Roman" w:hAnsi="Times New Roman" w:cs="Times New Roman"/>
          <w:sz w:val="25"/>
          <w:szCs w:val="25"/>
          <w:lang w:eastAsia="uk-UA"/>
        </w:rPr>
        <w:t xml:space="preserve"> </w:t>
      </w:r>
      <w:proofErr w:type="spellStart"/>
      <w:r w:rsidR="007A0B01" w:rsidRPr="007262A5">
        <w:rPr>
          <w:rFonts w:ascii="Times New Roman" w:hAnsi="Times New Roman" w:cs="Times New Roman"/>
          <w:sz w:val="25"/>
          <w:szCs w:val="25"/>
          <w:lang w:eastAsia="uk-UA"/>
        </w:rPr>
        <w:t>Орлівщина</w:t>
      </w:r>
      <w:proofErr w:type="spellEnd"/>
      <w:r w:rsidR="007A0B01" w:rsidRPr="007262A5">
        <w:rPr>
          <w:rFonts w:ascii="Times New Roman" w:hAnsi="Times New Roman" w:cs="Times New Roman"/>
          <w:sz w:val="25"/>
          <w:szCs w:val="25"/>
          <w:lang w:eastAsia="uk-UA"/>
        </w:rPr>
        <w:t xml:space="preserve"> Дніпропетровської області, який належить йому на праві користування. </w:t>
      </w:r>
      <w:r w:rsidR="00DE6619" w:rsidRPr="007262A5">
        <w:rPr>
          <w:rFonts w:ascii="Times New Roman" w:hAnsi="Times New Roman" w:cs="Times New Roman"/>
          <w:sz w:val="25"/>
          <w:szCs w:val="25"/>
          <w:lang w:eastAsia="uk-UA"/>
        </w:rPr>
        <w:t>Суб’єкт</w:t>
      </w:r>
      <w:r w:rsidR="007A0B01" w:rsidRPr="007262A5">
        <w:rPr>
          <w:rFonts w:ascii="Times New Roman" w:hAnsi="Times New Roman" w:cs="Times New Roman"/>
          <w:sz w:val="25"/>
          <w:szCs w:val="25"/>
          <w:lang w:eastAsia="uk-UA"/>
        </w:rPr>
        <w:t xml:space="preserve"> декларування зазначив недостовірні відомості про відсоток права власності члена </w:t>
      </w:r>
      <w:r w:rsidRPr="007262A5">
        <w:rPr>
          <w:rFonts w:ascii="Times New Roman" w:hAnsi="Times New Roman" w:cs="Times New Roman"/>
          <w:sz w:val="25"/>
          <w:szCs w:val="25"/>
          <w:lang w:eastAsia="uk-UA"/>
        </w:rPr>
        <w:t>сім’ї</w:t>
      </w:r>
      <w:r w:rsidR="007A0B01" w:rsidRPr="007262A5">
        <w:rPr>
          <w:rFonts w:ascii="Times New Roman" w:hAnsi="Times New Roman" w:cs="Times New Roman"/>
          <w:sz w:val="25"/>
          <w:szCs w:val="25"/>
          <w:lang w:eastAsia="uk-UA"/>
        </w:rPr>
        <w:t xml:space="preserve"> (дружини) на </w:t>
      </w:r>
      <w:r w:rsidR="00DE6619" w:rsidRPr="007262A5">
        <w:rPr>
          <w:rFonts w:ascii="Times New Roman" w:hAnsi="Times New Roman" w:cs="Times New Roman"/>
          <w:sz w:val="25"/>
          <w:szCs w:val="25"/>
          <w:lang w:eastAsia="uk-UA"/>
        </w:rPr>
        <w:t>об’єкт</w:t>
      </w:r>
      <w:r w:rsidR="007A0B01" w:rsidRPr="007262A5">
        <w:rPr>
          <w:rFonts w:ascii="Times New Roman" w:hAnsi="Times New Roman" w:cs="Times New Roman"/>
          <w:sz w:val="25"/>
          <w:szCs w:val="25"/>
          <w:lang w:eastAsia="uk-UA"/>
        </w:rPr>
        <w:t xml:space="preserve"> нерухомості (набута </w:t>
      </w:r>
      <w:r w:rsidR="006E6BDA" w:rsidRPr="007262A5">
        <w:rPr>
          <w:rFonts w:ascii="Times New Roman" w:hAnsi="Times New Roman" w:cs="Times New Roman"/>
          <w:sz w:val="25"/>
          <w:szCs w:val="25"/>
          <w:lang w:eastAsia="uk-UA"/>
        </w:rPr>
        <w:t xml:space="preserve">дружиною </w:t>
      </w:r>
      <w:r w:rsidR="007A0B01" w:rsidRPr="007262A5">
        <w:rPr>
          <w:rFonts w:ascii="Times New Roman" w:hAnsi="Times New Roman" w:cs="Times New Roman"/>
          <w:sz w:val="25"/>
          <w:szCs w:val="25"/>
          <w:lang w:eastAsia="uk-UA"/>
        </w:rPr>
        <w:t xml:space="preserve">у власність квартира в 2014 році) та реєстраційний номер цього майна. Не вказав відомості про своє та членів </w:t>
      </w:r>
      <w:r w:rsidR="00047A50" w:rsidRPr="007262A5">
        <w:rPr>
          <w:rFonts w:ascii="Times New Roman" w:hAnsi="Times New Roman" w:cs="Times New Roman"/>
          <w:sz w:val="25"/>
          <w:szCs w:val="25"/>
          <w:lang w:eastAsia="uk-UA"/>
        </w:rPr>
        <w:t>сім’ї</w:t>
      </w:r>
      <w:r w:rsidR="007A0B01" w:rsidRPr="007262A5">
        <w:rPr>
          <w:rFonts w:ascii="Times New Roman" w:hAnsi="Times New Roman" w:cs="Times New Roman"/>
          <w:sz w:val="25"/>
          <w:szCs w:val="25"/>
          <w:lang w:eastAsia="uk-UA"/>
        </w:rPr>
        <w:t xml:space="preserve"> право користування об’єктом нерухомості, який використовувався для проживання на кінець звітного періоду.</w:t>
      </w:r>
    </w:p>
    <w:p w14:paraId="36F7C637" w14:textId="18AAC3B4" w:rsidR="007A0B01" w:rsidRPr="007262A5" w:rsidRDefault="00DE6619" w:rsidP="004C6CEE">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Суб’єкт</w:t>
      </w:r>
      <w:r w:rsidR="007A0B01" w:rsidRPr="007262A5">
        <w:rPr>
          <w:rFonts w:ascii="Times New Roman" w:hAnsi="Times New Roman" w:cs="Times New Roman"/>
          <w:sz w:val="25"/>
          <w:szCs w:val="25"/>
          <w:lang w:eastAsia="uk-UA"/>
        </w:rPr>
        <w:t xml:space="preserve"> декларування не зазначив відомості про автомобіль ВАЗ 2103 1975</w:t>
      </w:r>
      <w:r w:rsidR="00E5142A" w:rsidRPr="007262A5">
        <w:rPr>
          <w:rFonts w:ascii="Times New Roman" w:hAnsi="Times New Roman" w:cs="Times New Roman"/>
          <w:sz w:val="25"/>
          <w:szCs w:val="25"/>
          <w:lang w:eastAsia="uk-UA"/>
        </w:rPr>
        <w:t> </w:t>
      </w:r>
      <w:r w:rsidR="007A0B01" w:rsidRPr="007262A5">
        <w:rPr>
          <w:rFonts w:ascii="Times New Roman" w:hAnsi="Times New Roman" w:cs="Times New Roman"/>
          <w:sz w:val="25"/>
          <w:szCs w:val="25"/>
          <w:lang w:eastAsia="uk-UA"/>
        </w:rPr>
        <w:t xml:space="preserve">року випуску, який належить члену </w:t>
      </w:r>
      <w:r w:rsidR="000F6587" w:rsidRPr="007262A5">
        <w:rPr>
          <w:rFonts w:ascii="Times New Roman" w:hAnsi="Times New Roman" w:cs="Times New Roman"/>
          <w:sz w:val="25"/>
          <w:szCs w:val="25"/>
          <w:lang w:eastAsia="uk-UA"/>
        </w:rPr>
        <w:t>сім’ї</w:t>
      </w:r>
      <w:r w:rsidR="007A0B01" w:rsidRPr="007262A5">
        <w:rPr>
          <w:rFonts w:ascii="Times New Roman" w:hAnsi="Times New Roman" w:cs="Times New Roman"/>
          <w:sz w:val="25"/>
          <w:szCs w:val="25"/>
          <w:lang w:eastAsia="uk-UA"/>
        </w:rPr>
        <w:t xml:space="preserve"> (дружині) на праві власності з 30</w:t>
      </w:r>
      <w:r w:rsidR="00047A50" w:rsidRPr="007262A5">
        <w:rPr>
          <w:rFonts w:ascii="Times New Roman" w:hAnsi="Times New Roman" w:cs="Times New Roman"/>
          <w:sz w:val="25"/>
          <w:szCs w:val="25"/>
          <w:lang w:eastAsia="uk-UA"/>
        </w:rPr>
        <w:t xml:space="preserve"> серпня </w:t>
      </w:r>
      <w:r w:rsidR="007A0B01" w:rsidRPr="007262A5">
        <w:rPr>
          <w:rFonts w:ascii="Times New Roman" w:hAnsi="Times New Roman" w:cs="Times New Roman"/>
          <w:sz w:val="25"/>
          <w:szCs w:val="25"/>
          <w:lang w:eastAsia="uk-UA"/>
        </w:rPr>
        <w:t>2006</w:t>
      </w:r>
      <w:r w:rsidR="00367F78" w:rsidRPr="007262A5">
        <w:rPr>
          <w:rFonts w:ascii="Times New Roman" w:hAnsi="Times New Roman" w:cs="Times New Roman"/>
          <w:sz w:val="25"/>
          <w:szCs w:val="25"/>
          <w:lang w:eastAsia="uk-UA"/>
        </w:rPr>
        <w:t> </w:t>
      </w:r>
      <w:r w:rsidR="00047A50" w:rsidRPr="007262A5">
        <w:rPr>
          <w:rFonts w:ascii="Times New Roman" w:hAnsi="Times New Roman" w:cs="Times New Roman"/>
          <w:sz w:val="25"/>
          <w:szCs w:val="25"/>
          <w:lang w:eastAsia="uk-UA"/>
        </w:rPr>
        <w:t>року.</w:t>
      </w:r>
      <w:r w:rsidR="007A0B01" w:rsidRPr="007262A5">
        <w:rPr>
          <w:rFonts w:ascii="Times New Roman" w:hAnsi="Times New Roman" w:cs="Times New Roman"/>
          <w:sz w:val="25"/>
          <w:szCs w:val="25"/>
          <w:lang w:eastAsia="uk-UA"/>
        </w:rPr>
        <w:t xml:space="preserve"> Станом на 30</w:t>
      </w:r>
      <w:r w:rsidR="00047A50" w:rsidRPr="007262A5">
        <w:rPr>
          <w:rFonts w:ascii="Times New Roman" w:hAnsi="Times New Roman" w:cs="Times New Roman"/>
          <w:sz w:val="25"/>
          <w:szCs w:val="25"/>
          <w:lang w:eastAsia="uk-UA"/>
        </w:rPr>
        <w:t xml:space="preserve"> серпня </w:t>
      </w:r>
      <w:r w:rsidR="007A0B01" w:rsidRPr="007262A5">
        <w:rPr>
          <w:rFonts w:ascii="Times New Roman" w:hAnsi="Times New Roman" w:cs="Times New Roman"/>
          <w:sz w:val="25"/>
          <w:szCs w:val="25"/>
          <w:lang w:eastAsia="uk-UA"/>
        </w:rPr>
        <w:t>2006 р</w:t>
      </w:r>
      <w:r w:rsidR="00047A50" w:rsidRPr="007262A5">
        <w:rPr>
          <w:rFonts w:ascii="Times New Roman" w:hAnsi="Times New Roman" w:cs="Times New Roman"/>
          <w:sz w:val="25"/>
          <w:szCs w:val="25"/>
          <w:lang w:eastAsia="uk-UA"/>
        </w:rPr>
        <w:t>оку</w:t>
      </w:r>
      <w:r w:rsidR="007A0B01" w:rsidRPr="007262A5">
        <w:rPr>
          <w:rFonts w:ascii="Times New Roman" w:hAnsi="Times New Roman" w:cs="Times New Roman"/>
          <w:sz w:val="25"/>
          <w:szCs w:val="25"/>
          <w:lang w:eastAsia="uk-UA"/>
        </w:rPr>
        <w:t xml:space="preserve"> вартість такого транспортного засобу могла становити 6</w:t>
      </w:r>
      <w:r w:rsidRPr="007262A5">
        <w:rPr>
          <w:rFonts w:ascii="Times New Roman" w:hAnsi="Times New Roman" w:cs="Times New Roman"/>
          <w:sz w:val="25"/>
          <w:szCs w:val="25"/>
          <w:lang w:eastAsia="uk-UA"/>
        </w:rPr>
        <w:t> </w:t>
      </w:r>
      <w:r w:rsidR="007A0B01" w:rsidRPr="007262A5">
        <w:rPr>
          <w:rFonts w:ascii="Times New Roman" w:hAnsi="Times New Roman" w:cs="Times New Roman"/>
          <w:sz w:val="25"/>
          <w:szCs w:val="25"/>
          <w:lang w:eastAsia="uk-UA"/>
        </w:rPr>
        <w:t>817,5 гр</w:t>
      </w:r>
      <w:r w:rsidR="000F6587" w:rsidRPr="007262A5">
        <w:rPr>
          <w:rFonts w:ascii="Times New Roman" w:hAnsi="Times New Roman" w:cs="Times New Roman"/>
          <w:sz w:val="25"/>
          <w:szCs w:val="25"/>
          <w:lang w:eastAsia="uk-UA"/>
        </w:rPr>
        <w:t>ивень.</w:t>
      </w:r>
      <w:r w:rsidR="007A0B01"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Суб’єкт</w:t>
      </w:r>
      <w:r w:rsidR="007A0B01" w:rsidRPr="007262A5">
        <w:rPr>
          <w:rFonts w:ascii="Times New Roman" w:hAnsi="Times New Roman" w:cs="Times New Roman"/>
          <w:sz w:val="25"/>
          <w:szCs w:val="25"/>
          <w:lang w:eastAsia="uk-UA"/>
        </w:rPr>
        <w:t xml:space="preserve"> декларування не зазначив відомості про дохід, отриманий дружиною від Управління соціального захисту населення Соборної районної у місті Дніпрі ради, у вигляді щомісячної одноразової допомоги </w:t>
      </w:r>
      <w:r w:rsidR="00AC5108" w:rsidRPr="007262A5">
        <w:rPr>
          <w:rFonts w:ascii="Times New Roman" w:hAnsi="Times New Roman" w:cs="Times New Roman"/>
          <w:sz w:val="25"/>
          <w:szCs w:val="25"/>
          <w:lang w:eastAsia="uk-UA"/>
        </w:rPr>
        <w:t>ІНФОРМАЦІЯ_1</w:t>
      </w:r>
      <w:r w:rsidR="007A0B01" w:rsidRPr="007262A5">
        <w:rPr>
          <w:rFonts w:ascii="Times New Roman" w:hAnsi="Times New Roman" w:cs="Times New Roman"/>
          <w:sz w:val="25"/>
          <w:szCs w:val="25"/>
          <w:lang w:eastAsia="uk-UA"/>
        </w:rPr>
        <w:t xml:space="preserve"> у розмірі 25</w:t>
      </w:r>
      <w:r w:rsidR="00367F78" w:rsidRPr="007262A5">
        <w:rPr>
          <w:rFonts w:ascii="Times New Roman" w:hAnsi="Times New Roman" w:cs="Times New Roman"/>
          <w:sz w:val="25"/>
          <w:szCs w:val="25"/>
          <w:lang w:eastAsia="uk-UA"/>
        </w:rPr>
        <w:t> </w:t>
      </w:r>
      <w:r w:rsidR="007A0B01" w:rsidRPr="007262A5">
        <w:rPr>
          <w:rFonts w:ascii="Times New Roman" w:hAnsi="Times New Roman" w:cs="Times New Roman"/>
          <w:sz w:val="25"/>
          <w:szCs w:val="25"/>
          <w:lang w:eastAsia="uk-UA"/>
        </w:rPr>
        <w:t>910</w:t>
      </w:r>
      <w:r w:rsidR="00367F78" w:rsidRPr="007262A5">
        <w:rPr>
          <w:rFonts w:ascii="Times New Roman" w:hAnsi="Times New Roman" w:cs="Times New Roman"/>
          <w:sz w:val="25"/>
          <w:szCs w:val="25"/>
          <w:lang w:eastAsia="uk-UA"/>
        </w:rPr>
        <w:t> </w:t>
      </w:r>
      <w:r w:rsidR="007A0B01" w:rsidRPr="007262A5">
        <w:rPr>
          <w:rFonts w:ascii="Times New Roman" w:hAnsi="Times New Roman" w:cs="Times New Roman"/>
          <w:sz w:val="25"/>
          <w:szCs w:val="25"/>
          <w:lang w:eastAsia="uk-UA"/>
        </w:rPr>
        <w:t>гр</w:t>
      </w:r>
      <w:r w:rsidR="000F6587" w:rsidRPr="007262A5">
        <w:rPr>
          <w:rFonts w:ascii="Times New Roman" w:hAnsi="Times New Roman" w:cs="Times New Roman"/>
          <w:sz w:val="25"/>
          <w:szCs w:val="25"/>
          <w:lang w:eastAsia="uk-UA"/>
        </w:rPr>
        <w:t>ивень.</w:t>
      </w:r>
      <w:r w:rsidR="007A0B01" w:rsidRPr="007262A5">
        <w:rPr>
          <w:rFonts w:ascii="Times New Roman" w:hAnsi="Times New Roman" w:cs="Times New Roman"/>
          <w:sz w:val="25"/>
          <w:szCs w:val="25"/>
          <w:lang w:eastAsia="uk-UA"/>
        </w:rPr>
        <w:t xml:space="preserve"> </w:t>
      </w:r>
      <w:r w:rsidR="000F6587" w:rsidRPr="007262A5">
        <w:rPr>
          <w:rFonts w:ascii="Times New Roman" w:hAnsi="Times New Roman" w:cs="Times New Roman"/>
          <w:sz w:val="25"/>
          <w:szCs w:val="25"/>
          <w:lang w:eastAsia="uk-UA"/>
        </w:rPr>
        <w:t>Суб’єкт</w:t>
      </w:r>
      <w:r w:rsidR="007A0B01" w:rsidRPr="007262A5">
        <w:rPr>
          <w:rFonts w:ascii="Times New Roman" w:hAnsi="Times New Roman" w:cs="Times New Roman"/>
          <w:sz w:val="25"/>
          <w:szCs w:val="25"/>
          <w:lang w:eastAsia="uk-UA"/>
        </w:rPr>
        <w:t xml:space="preserve"> декларування зазначив відомості про отриманий дохід у вигляді матеріальної допомоги у розмірі 12</w:t>
      </w:r>
      <w:r w:rsidRPr="007262A5">
        <w:rPr>
          <w:rFonts w:ascii="Times New Roman" w:hAnsi="Times New Roman" w:cs="Times New Roman"/>
          <w:sz w:val="25"/>
          <w:szCs w:val="25"/>
          <w:lang w:eastAsia="uk-UA"/>
        </w:rPr>
        <w:t> </w:t>
      </w:r>
      <w:r w:rsidR="007A0B01" w:rsidRPr="007262A5">
        <w:rPr>
          <w:rFonts w:ascii="Times New Roman" w:hAnsi="Times New Roman" w:cs="Times New Roman"/>
          <w:sz w:val="25"/>
          <w:szCs w:val="25"/>
          <w:lang w:eastAsia="uk-UA"/>
        </w:rPr>
        <w:t>180 гр</w:t>
      </w:r>
      <w:r w:rsidR="000F6587" w:rsidRPr="007262A5">
        <w:rPr>
          <w:rFonts w:ascii="Times New Roman" w:hAnsi="Times New Roman" w:cs="Times New Roman"/>
          <w:sz w:val="25"/>
          <w:szCs w:val="25"/>
          <w:lang w:eastAsia="uk-UA"/>
        </w:rPr>
        <w:t>ивень.</w:t>
      </w:r>
      <w:r w:rsidR="007A0B01" w:rsidRPr="007262A5">
        <w:rPr>
          <w:rFonts w:ascii="Times New Roman" w:hAnsi="Times New Roman" w:cs="Times New Roman"/>
          <w:sz w:val="25"/>
          <w:szCs w:val="25"/>
          <w:lang w:eastAsia="uk-UA"/>
        </w:rPr>
        <w:t xml:space="preserve"> Проте, за інформацією Територіального управління Державної судової адміністрації України у Дніпропетровській області</w:t>
      </w:r>
      <w:r w:rsidR="006E6BDA" w:rsidRPr="007262A5">
        <w:rPr>
          <w:rFonts w:ascii="Times New Roman" w:hAnsi="Times New Roman" w:cs="Times New Roman"/>
          <w:sz w:val="25"/>
          <w:szCs w:val="25"/>
          <w:lang w:eastAsia="uk-UA"/>
        </w:rPr>
        <w:t>,</w:t>
      </w:r>
      <w:r w:rsidR="007A0B01"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суб’єкту</w:t>
      </w:r>
      <w:r w:rsidR="007A0B01" w:rsidRPr="007262A5">
        <w:rPr>
          <w:rFonts w:ascii="Times New Roman" w:hAnsi="Times New Roman" w:cs="Times New Roman"/>
          <w:sz w:val="25"/>
          <w:szCs w:val="25"/>
          <w:lang w:eastAsia="uk-UA"/>
        </w:rPr>
        <w:t xml:space="preserve"> декларування нараховано матеріальну допомогу, яку включено до загального розміру заробітної плати за основним місцем роботи. Тому допущено дублювання суми у </w:t>
      </w:r>
      <w:r w:rsidRPr="007262A5">
        <w:rPr>
          <w:rFonts w:ascii="Times New Roman" w:hAnsi="Times New Roman" w:cs="Times New Roman"/>
          <w:sz w:val="25"/>
          <w:szCs w:val="25"/>
          <w:lang w:eastAsia="uk-UA"/>
        </w:rPr>
        <w:t>Д</w:t>
      </w:r>
      <w:r w:rsidR="007A0B01" w:rsidRPr="007262A5">
        <w:rPr>
          <w:rFonts w:ascii="Times New Roman" w:hAnsi="Times New Roman" w:cs="Times New Roman"/>
          <w:sz w:val="25"/>
          <w:szCs w:val="25"/>
          <w:lang w:eastAsia="uk-UA"/>
        </w:rPr>
        <w:t>екларації</w:t>
      </w:r>
      <w:r w:rsidR="00047A50" w:rsidRPr="007262A5">
        <w:rPr>
          <w:rFonts w:ascii="Times New Roman" w:hAnsi="Times New Roman" w:cs="Times New Roman"/>
          <w:sz w:val="25"/>
          <w:szCs w:val="25"/>
          <w:lang w:eastAsia="uk-UA"/>
        </w:rPr>
        <w:t xml:space="preserve"> за 2015 рік.</w:t>
      </w:r>
    </w:p>
    <w:p w14:paraId="5A7BF02A" w14:textId="7314AC42" w:rsidR="007A0B01" w:rsidRPr="007262A5" w:rsidRDefault="00DE6619" w:rsidP="004C6CEE">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Суб’єкт</w:t>
      </w:r>
      <w:r w:rsidR="007A0B01" w:rsidRPr="007262A5">
        <w:rPr>
          <w:rFonts w:ascii="Times New Roman" w:hAnsi="Times New Roman" w:cs="Times New Roman"/>
          <w:sz w:val="25"/>
          <w:szCs w:val="25"/>
          <w:lang w:eastAsia="uk-UA"/>
        </w:rPr>
        <w:t xml:space="preserve"> декларування не зазначив відомості про дохід у вигляді подарунка – квартири загальною площею 69 м</w:t>
      </w:r>
      <w:r w:rsidR="000F6587" w:rsidRPr="007262A5">
        <w:rPr>
          <w:rFonts w:ascii="Times New Roman" w:hAnsi="Times New Roman" w:cs="Times New Roman"/>
          <w:sz w:val="25"/>
          <w:szCs w:val="25"/>
          <w:vertAlign w:val="superscript"/>
          <w:lang w:eastAsia="uk-UA"/>
        </w:rPr>
        <w:t>2</w:t>
      </w:r>
      <w:r w:rsidR="007A0B01" w:rsidRPr="007262A5">
        <w:rPr>
          <w:rFonts w:ascii="Times New Roman" w:hAnsi="Times New Roman" w:cs="Times New Roman"/>
          <w:sz w:val="25"/>
          <w:szCs w:val="25"/>
          <w:lang w:eastAsia="uk-UA"/>
        </w:rPr>
        <w:t>, розташованої у місті Дніпро, отриман</w:t>
      </w:r>
      <w:r w:rsidR="006E6BDA" w:rsidRPr="007262A5">
        <w:rPr>
          <w:rFonts w:ascii="Times New Roman" w:hAnsi="Times New Roman" w:cs="Times New Roman"/>
          <w:sz w:val="25"/>
          <w:szCs w:val="25"/>
          <w:lang w:eastAsia="uk-UA"/>
        </w:rPr>
        <w:t>ої</w:t>
      </w:r>
      <w:r w:rsidR="007A0B01" w:rsidRPr="007262A5">
        <w:rPr>
          <w:rFonts w:ascii="Times New Roman" w:hAnsi="Times New Roman" w:cs="Times New Roman"/>
          <w:sz w:val="25"/>
          <w:szCs w:val="25"/>
          <w:lang w:eastAsia="uk-UA"/>
        </w:rPr>
        <w:t xml:space="preserve"> ним від своєї матері. Він набув право власності на квартиру 12</w:t>
      </w:r>
      <w:r w:rsidR="00047A50" w:rsidRPr="007262A5">
        <w:rPr>
          <w:rFonts w:ascii="Times New Roman" w:hAnsi="Times New Roman" w:cs="Times New Roman"/>
          <w:sz w:val="25"/>
          <w:szCs w:val="25"/>
          <w:lang w:eastAsia="uk-UA"/>
        </w:rPr>
        <w:t xml:space="preserve"> березня </w:t>
      </w:r>
      <w:r w:rsidR="007A0B01" w:rsidRPr="007262A5">
        <w:rPr>
          <w:rFonts w:ascii="Times New Roman" w:hAnsi="Times New Roman" w:cs="Times New Roman"/>
          <w:sz w:val="25"/>
          <w:szCs w:val="25"/>
          <w:lang w:eastAsia="uk-UA"/>
        </w:rPr>
        <w:t>2015</w:t>
      </w:r>
      <w:r w:rsidR="000F6587" w:rsidRPr="007262A5">
        <w:rPr>
          <w:rFonts w:ascii="Times New Roman" w:hAnsi="Times New Roman" w:cs="Times New Roman"/>
          <w:sz w:val="25"/>
          <w:szCs w:val="25"/>
          <w:lang w:eastAsia="uk-UA"/>
        </w:rPr>
        <w:t> </w:t>
      </w:r>
      <w:r w:rsidR="007A0B01" w:rsidRPr="007262A5">
        <w:rPr>
          <w:rFonts w:ascii="Times New Roman" w:hAnsi="Times New Roman" w:cs="Times New Roman"/>
          <w:sz w:val="25"/>
          <w:szCs w:val="25"/>
          <w:lang w:eastAsia="uk-UA"/>
        </w:rPr>
        <w:t>року на підставі договору дарування.</w:t>
      </w:r>
    </w:p>
    <w:p w14:paraId="5FB96056" w14:textId="40930B50" w:rsidR="007A0B01" w:rsidRPr="007262A5" w:rsidRDefault="00DE6619" w:rsidP="004C6CEE">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Суб’єкт</w:t>
      </w:r>
      <w:r w:rsidR="007A0B01" w:rsidRPr="007262A5">
        <w:rPr>
          <w:rFonts w:ascii="Times New Roman" w:hAnsi="Times New Roman" w:cs="Times New Roman"/>
          <w:sz w:val="25"/>
          <w:szCs w:val="25"/>
          <w:lang w:eastAsia="uk-UA"/>
        </w:rPr>
        <w:t xml:space="preserve"> декларування не зазначив відомості про дохід у вигляді подарунка </w:t>
      </w:r>
      <w:r w:rsidR="00047A50" w:rsidRPr="007262A5">
        <w:rPr>
          <w:rFonts w:ascii="Times New Roman" w:hAnsi="Times New Roman" w:cs="Times New Roman"/>
          <w:sz w:val="25"/>
          <w:szCs w:val="25"/>
          <w:lang w:eastAsia="uk-UA"/>
        </w:rPr>
        <w:t>–</w:t>
      </w:r>
      <w:r w:rsidR="007A0B01" w:rsidRPr="007262A5">
        <w:rPr>
          <w:rFonts w:ascii="Times New Roman" w:hAnsi="Times New Roman" w:cs="Times New Roman"/>
          <w:sz w:val="25"/>
          <w:szCs w:val="25"/>
          <w:lang w:eastAsia="uk-UA"/>
        </w:rPr>
        <w:t xml:space="preserve"> квартири загальною площею 69 м</w:t>
      </w:r>
      <w:r w:rsidR="000F6587" w:rsidRPr="007262A5">
        <w:rPr>
          <w:rFonts w:ascii="Times New Roman" w:hAnsi="Times New Roman" w:cs="Times New Roman"/>
          <w:sz w:val="25"/>
          <w:szCs w:val="25"/>
          <w:vertAlign w:val="superscript"/>
          <w:lang w:eastAsia="uk-UA"/>
        </w:rPr>
        <w:t>2</w:t>
      </w:r>
      <w:r w:rsidR="007A0B01" w:rsidRPr="007262A5">
        <w:rPr>
          <w:rFonts w:ascii="Times New Roman" w:hAnsi="Times New Roman" w:cs="Times New Roman"/>
          <w:sz w:val="25"/>
          <w:szCs w:val="25"/>
          <w:lang w:eastAsia="uk-UA"/>
        </w:rPr>
        <w:t>, отриманий від нього дружиною. Згідно з відомостями з реєстрів право власності на квартиру загальною площею 69 м</w:t>
      </w:r>
      <w:r w:rsidR="000F6587" w:rsidRPr="007262A5">
        <w:rPr>
          <w:rFonts w:ascii="Times New Roman" w:hAnsi="Times New Roman" w:cs="Times New Roman"/>
          <w:sz w:val="25"/>
          <w:szCs w:val="25"/>
          <w:vertAlign w:val="superscript"/>
          <w:lang w:eastAsia="uk-UA"/>
        </w:rPr>
        <w:t>2</w:t>
      </w:r>
      <w:r w:rsidR="007A0B01" w:rsidRPr="007262A5">
        <w:rPr>
          <w:rFonts w:ascii="Times New Roman" w:hAnsi="Times New Roman" w:cs="Times New Roman"/>
          <w:sz w:val="25"/>
          <w:szCs w:val="25"/>
          <w:lang w:eastAsia="uk-UA"/>
        </w:rPr>
        <w:t xml:space="preserve"> 20</w:t>
      </w:r>
      <w:r w:rsidR="00047A50" w:rsidRPr="007262A5">
        <w:rPr>
          <w:rFonts w:ascii="Times New Roman" w:hAnsi="Times New Roman" w:cs="Times New Roman"/>
          <w:sz w:val="25"/>
          <w:szCs w:val="25"/>
          <w:lang w:eastAsia="uk-UA"/>
        </w:rPr>
        <w:t xml:space="preserve"> березня </w:t>
      </w:r>
      <w:r w:rsidR="007A0B01" w:rsidRPr="007262A5">
        <w:rPr>
          <w:rFonts w:ascii="Times New Roman" w:hAnsi="Times New Roman" w:cs="Times New Roman"/>
          <w:sz w:val="25"/>
          <w:szCs w:val="25"/>
          <w:lang w:eastAsia="uk-UA"/>
        </w:rPr>
        <w:t xml:space="preserve">2015 </w:t>
      </w:r>
      <w:r w:rsidR="00047A50" w:rsidRPr="007262A5">
        <w:rPr>
          <w:rFonts w:ascii="Times New Roman" w:hAnsi="Times New Roman" w:cs="Times New Roman"/>
          <w:sz w:val="25"/>
          <w:szCs w:val="25"/>
          <w:lang w:eastAsia="uk-UA"/>
        </w:rPr>
        <w:t xml:space="preserve">року </w:t>
      </w:r>
      <w:r w:rsidR="006E6BDA" w:rsidRPr="007262A5">
        <w:rPr>
          <w:rFonts w:ascii="Times New Roman" w:hAnsi="Times New Roman" w:cs="Times New Roman"/>
          <w:sz w:val="25"/>
          <w:szCs w:val="25"/>
          <w:lang w:eastAsia="uk-UA"/>
        </w:rPr>
        <w:t xml:space="preserve">перейшло </w:t>
      </w:r>
      <w:r w:rsidR="007A0B01" w:rsidRPr="007262A5">
        <w:rPr>
          <w:rFonts w:ascii="Times New Roman" w:hAnsi="Times New Roman" w:cs="Times New Roman"/>
          <w:sz w:val="25"/>
          <w:szCs w:val="25"/>
          <w:lang w:eastAsia="uk-UA"/>
        </w:rPr>
        <w:t xml:space="preserve">від суб'єкта декларування до члена </w:t>
      </w:r>
      <w:r w:rsidRPr="007262A5">
        <w:rPr>
          <w:rFonts w:ascii="Times New Roman" w:hAnsi="Times New Roman" w:cs="Times New Roman"/>
          <w:sz w:val="25"/>
          <w:szCs w:val="25"/>
          <w:lang w:eastAsia="uk-UA"/>
        </w:rPr>
        <w:t>сім’ї</w:t>
      </w:r>
      <w:r w:rsidR="007A0B01" w:rsidRPr="007262A5">
        <w:rPr>
          <w:rFonts w:ascii="Times New Roman" w:hAnsi="Times New Roman" w:cs="Times New Roman"/>
          <w:sz w:val="25"/>
          <w:szCs w:val="25"/>
          <w:lang w:eastAsia="uk-UA"/>
        </w:rPr>
        <w:t xml:space="preserve"> (дружини) на підставі договору дарування.</w:t>
      </w:r>
    </w:p>
    <w:p w14:paraId="65B19E5A" w14:textId="1689B7EB" w:rsidR="007A0B01" w:rsidRPr="007262A5" w:rsidRDefault="00DE6619" w:rsidP="004C6CEE">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Суб’єкт</w:t>
      </w:r>
      <w:r w:rsidR="007A0B01" w:rsidRPr="007262A5">
        <w:rPr>
          <w:rFonts w:ascii="Times New Roman" w:hAnsi="Times New Roman" w:cs="Times New Roman"/>
          <w:sz w:val="25"/>
          <w:szCs w:val="25"/>
          <w:lang w:eastAsia="uk-UA"/>
        </w:rPr>
        <w:t xml:space="preserve"> декларування не зазначив відомості про наявне у дружини фінансове </w:t>
      </w:r>
      <w:r w:rsidR="006E6BDA" w:rsidRPr="007262A5">
        <w:rPr>
          <w:rFonts w:ascii="Times New Roman" w:hAnsi="Times New Roman" w:cs="Times New Roman"/>
          <w:sz w:val="25"/>
          <w:szCs w:val="25"/>
          <w:lang w:eastAsia="uk-UA"/>
        </w:rPr>
        <w:t>зобов’язання</w:t>
      </w:r>
      <w:r w:rsidR="007A0B01" w:rsidRPr="007262A5">
        <w:rPr>
          <w:rFonts w:ascii="Times New Roman" w:hAnsi="Times New Roman" w:cs="Times New Roman"/>
          <w:sz w:val="25"/>
          <w:szCs w:val="25"/>
          <w:lang w:eastAsia="uk-UA"/>
        </w:rPr>
        <w:t xml:space="preserve"> у розмірі 414 000 грн, яке </w:t>
      </w:r>
      <w:proofErr w:type="spellStart"/>
      <w:r w:rsidR="007A0B01" w:rsidRPr="007262A5">
        <w:rPr>
          <w:rFonts w:ascii="Times New Roman" w:hAnsi="Times New Roman" w:cs="Times New Roman"/>
          <w:sz w:val="25"/>
          <w:szCs w:val="25"/>
          <w:lang w:eastAsia="uk-UA"/>
        </w:rPr>
        <w:t>виникло</w:t>
      </w:r>
      <w:proofErr w:type="spellEnd"/>
      <w:r w:rsidR="007A0B01" w:rsidRPr="007262A5">
        <w:rPr>
          <w:rFonts w:ascii="Times New Roman" w:hAnsi="Times New Roman" w:cs="Times New Roman"/>
          <w:sz w:val="25"/>
          <w:szCs w:val="25"/>
          <w:lang w:eastAsia="uk-UA"/>
        </w:rPr>
        <w:t xml:space="preserve"> внаслідок укладеного з Державним експортно-імпортним банком України іпотечного договору, строк виконання якого </w:t>
      </w:r>
      <w:r w:rsidR="00367F78" w:rsidRPr="007262A5">
        <w:rPr>
          <w:rFonts w:ascii="Times New Roman" w:hAnsi="Times New Roman" w:cs="Times New Roman"/>
          <w:sz w:val="25"/>
          <w:szCs w:val="25"/>
          <w:lang w:eastAsia="uk-UA"/>
        </w:rPr>
        <w:t>–</w:t>
      </w:r>
      <w:r w:rsidR="007A0B01" w:rsidRPr="007262A5">
        <w:rPr>
          <w:rFonts w:ascii="Times New Roman" w:hAnsi="Times New Roman" w:cs="Times New Roman"/>
          <w:sz w:val="25"/>
          <w:szCs w:val="25"/>
          <w:lang w:eastAsia="uk-UA"/>
        </w:rPr>
        <w:t xml:space="preserve"> 16</w:t>
      </w:r>
      <w:r w:rsidRPr="007262A5">
        <w:rPr>
          <w:rFonts w:ascii="Times New Roman" w:hAnsi="Times New Roman" w:cs="Times New Roman"/>
          <w:sz w:val="25"/>
          <w:szCs w:val="25"/>
          <w:lang w:eastAsia="uk-UA"/>
        </w:rPr>
        <w:t> </w:t>
      </w:r>
      <w:r w:rsidR="00367F78" w:rsidRPr="007262A5">
        <w:rPr>
          <w:rFonts w:ascii="Times New Roman" w:hAnsi="Times New Roman" w:cs="Times New Roman"/>
          <w:sz w:val="25"/>
          <w:szCs w:val="25"/>
          <w:lang w:eastAsia="uk-UA"/>
        </w:rPr>
        <w:t xml:space="preserve">жовтня </w:t>
      </w:r>
      <w:r w:rsidR="007A0B01" w:rsidRPr="007262A5">
        <w:rPr>
          <w:rFonts w:ascii="Times New Roman" w:hAnsi="Times New Roman" w:cs="Times New Roman"/>
          <w:sz w:val="25"/>
          <w:szCs w:val="25"/>
          <w:lang w:eastAsia="uk-UA"/>
        </w:rPr>
        <w:t>2029</w:t>
      </w:r>
      <w:r w:rsidR="00367F78" w:rsidRPr="007262A5">
        <w:rPr>
          <w:rFonts w:ascii="Times New Roman" w:hAnsi="Times New Roman" w:cs="Times New Roman"/>
          <w:sz w:val="25"/>
          <w:szCs w:val="25"/>
          <w:lang w:eastAsia="uk-UA"/>
        </w:rPr>
        <w:t xml:space="preserve"> року</w:t>
      </w:r>
      <w:r w:rsidR="007A0B01" w:rsidRPr="007262A5">
        <w:rPr>
          <w:rFonts w:ascii="Times New Roman" w:hAnsi="Times New Roman" w:cs="Times New Roman"/>
          <w:sz w:val="25"/>
          <w:szCs w:val="25"/>
          <w:lang w:eastAsia="uk-UA"/>
        </w:rPr>
        <w:t>. Відомості про зняття обтяження станом на 31</w:t>
      </w:r>
      <w:r w:rsidR="00047A50" w:rsidRPr="007262A5">
        <w:rPr>
          <w:rFonts w:ascii="Times New Roman" w:hAnsi="Times New Roman" w:cs="Times New Roman"/>
          <w:sz w:val="25"/>
          <w:szCs w:val="25"/>
          <w:lang w:eastAsia="uk-UA"/>
        </w:rPr>
        <w:t xml:space="preserve"> грудня </w:t>
      </w:r>
      <w:r w:rsidR="007A0B01" w:rsidRPr="007262A5">
        <w:rPr>
          <w:rFonts w:ascii="Times New Roman" w:hAnsi="Times New Roman" w:cs="Times New Roman"/>
          <w:sz w:val="25"/>
          <w:szCs w:val="25"/>
          <w:lang w:eastAsia="uk-UA"/>
        </w:rPr>
        <w:t>2015</w:t>
      </w:r>
      <w:r w:rsidR="00047A50" w:rsidRPr="007262A5">
        <w:rPr>
          <w:rFonts w:ascii="Times New Roman" w:hAnsi="Times New Roman" w:cs="Times New Roman"/>
          <w:sz w:val="25"/>
          <w:szCs w:val="25"/>
          <w:lang w:eastAsia="uk-UA"/>
        </w:rPr>
        <w:t xml:space="preserve"> року</w:t>
      </w:r>
      <w:r w:rsidR="007A0B01" w:rsidRPr="007262A5">
        <w:rPr>
          <w:rFonts w:ascii="Times New Roman" w:hAnsi="Times New Roman" w:cs="Times New Roman"/>
          <w:sz w:val="25"/>
          <w:szCs w:val="25"/>
          <w:lang w:eastAsia="uk-UA"/>
        </w:rPr>
        <w:t xml:space="preserve"> відсутні.</w:t>
      </w:r>
    </w:p>
    <w:p w14:paraId="2CA73514" w14:textId="6CC1803B" w:rsidR="00E5142A" w:rsidRPr="007262A5" w:rsidRDefault="00DE6619" w:rsidP="007A0B0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Додатково ГРД зазначає, що с</w:t>
      </w:r>
      <w:r w:rsidR="007A0B01" w:rsidRPr="007262A5">
        <w:rPr>
          <w:rFonts w:ascii="Times New Roman" w:hAnsi="Times New Roman" w:cs="Times New Roman"/>
          <w:sz w:val="25"/>
          <w:szCs w:val="25"/>
          <w:lang w:eastAsia="uk-UA"/>
        </w:rPr>
        <w:t>уддя</w:t>
      </w:r>
      <w:r w:rsidR="000F55B0" w:rsidRPr="007262A5">
        <w:rPr>
          <w:rFonts w:ascii="Times New Roman" w:hAnsi="Times New Roman" w:cs="Times New Roman"/>
          <w:sz w:val="25"/>
          <w:szCs w:val="25"/>
          <w:lang w:eastAsia="uk-UA"/>
        </w:rPr>
        <w:t xml:space="preserve"> 07 липня 2016 року</w:t>
      </w:r>
      <w:r w:rsidR="007A0B01" w:rsidRPr="007262A5">
        <w:rPr>
          <w:rFonts w:ascii="Times New Roman" w:hAnsi="Times New Roman" w:cs="Times New Roman"/>
          <w:sz w:val="25"/>
          <w:szCs w:val="25"/>
          <w:lang w:eastAsia="uk-UA"/>
        </w:rPr>
        <w:t xml:space="preserve"> набув у власність мо</w:t>
      </w:r>
      <w:r w:rsidR="00E5142A" w:rsidRPr="007262A5">
        <w:rPr>
          <w:rFonts w:ascii="Times New Roman" w:hAnsi="Times New Roman" w:cs="Times New Roman"/>
          <w:sz w:val="25"/>
          <w:szCs w:val="25"/>
          <w:lang w:eastAsia="uk-UA"/>
        </w:rPr>
        <w:t>тоцикл</w:t>
      </w:r>
      <w:r w:rsidR="007A0B01" w:rsidRPr="007262A5">
        <w:rPr>
          <w:rFonts w:ascii="Times New Roman" w:hAnsi="Times New Roman" w:cs="Times New Roman"/>
          <w:sz w:val="25"/>
          <w:szCs w:val="25"/>
          <w:lang w:eastAsia="uk-UA"/>
        </w:rPr>
        <w:t xml:space="preserve">, але не відобразив відомості про нього у Декларації за 2016 рік. </w:t>
      </w:r>
    </w:p>
    <w:p w14:paraId="6A14DE1A" w14:textId="022C0033" w:rsidR="007A0B01" w:rsidRPr="007262A5" w:rsidRDefault="00E5142A" w:rsidP="007A0B0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lastRenderedPageBreak/>
        <w:t>Стосовно набуття у власність вказаного вище рухомого майна п</w:t>
      </w:r>
      <w:r w:rsidR="007A0B01" w:rsidRPr="007262A5">
        <w:rPr>
          <w:rFonts w:ascii="Times New Roman" w:hAnsi="Times New Roman" w:cs="Times New Roman"/>
          <w:sz w:val="25"/>
          <w:szCs w:val="25"/>
          <w:lang w:eastAsia="uk-UA"/>
        </w:rPr>
        <w:t>ід час співбесіди 15</w:t>
      </w:r>
      <w:r w:rsidRPr="007262A5">
        <w:rPr>
          <w:rFonts w:ascii="Times New Roman" w:hAnsi="Times New Roman" w:cs="Times New Roman"/>
          <w:sz w:val="25"/>
          <w:szCs w:val="25"/>
          <w:lang w:eastAsia="uk-UA"/>
        </w:rPr>
        <w:t> </w:t>
      </w:r>
      <w:r w:rsidR="007A0B01" w:rsidRPr="007262A5">
        <w:rPr>
          <w:rFonts w:ascii="Times New Roman" w:hAnsi="Times New Roman" w:cs="Times New Roman"/>
          <w:sz w:val="25"/>
          <w:szCs w:val="25"/>
          <w:lang w:eastAsia="uk-UA"/>
        </w:rPr>
        <w:t>травня 2018 суддя повідомив, що орієнтовна вартість придбаного мо</w:t>
      </w:r>
      <w:r w:rsidRPr="007262A5">
        <w:rPr>
          <w:rFonts w:ascii="Times New Roman" w:hAnsi="Times New Roman" w:cs="Times New Roman"/>
          <w:sz w:val="25"/>
          <w:szCs w:val="25"/>
          <w:lang w:eastAsia="uk-UA"/>
        </w:rPr>
        <w:t>тоцикла</w:t>
      </w:r>
      <w:r w:rsidR="007A0B01" w:rsidRPr="007262A5">
        <w:rPr>
          <w:rFonts w:ascii="Times New Roman" w:hAnsi="Times New Roman" w:cs="Times New Roman"/>
          <w:sz w:val="25"/>
          <w:szCs w:val="25"/>
          <w:lang w:eastAsia="uk-UA"/>
        </w:rPr>
        <w:t xml:space="preserve"> с</w:t>
      </w:r>
      <w:r w:rsidR="00E62826" w:rsidRPr="007262A5">
        <w:rPr>
          <w:rFonts w:ascii="Times New Roman" w:hAnsi="Times New Roman" w:cs="Times New Roman"/>
          <w:sz w:val="25"/>
          <w:szCs w:val="25"/>
          <w:lang w:eastAsia="uk-UA"/>
        </w:rPr>
        <w:t>тановила</w:t>
      </w:r>
      <w:r w:rsidR="007A0B01" w:rsidRPr="007262A5">
        <w:rPr>
          <w:rFonts w:ascii="Times New Roman" w:hAnsi="Times New Roman" w:cs="Times New Roman"/>
          <w:sz w:val="25"/>
          <w:szCs w:val="25"/>
          <w:lang w:eastAsia="uk-UA"/>
        </w:rPr>
        <w:t xml:space="preserve"> 45</w:t>
      </w:r>
      <w:r w:rsidR="00047A50" w:rsidRPr="007262A5">
        <w:rPr>
          <w:rFonts w:ascii="Times New Roman" w:hAnsi="Times New Roman" w:cs="Times New Roman"/>
          <w:sz w:val="25"/>
          <w:szCs w:val="25"/>
          <w:lang w:eastAsia="uk-UA"/>
        </w:rPr>
        <w:t xml:space="preserve"> 000 </w:t>
      </w:r>
      <w:r w:rsidR="006E6BDA" w:rsidRPr="007262A5">
        <w:rPr>
          <w:rFonts w:ascii="Times New Roman" w:hAnsi="Times New Roman" w:cs="Times New Roman"/>
          <w:sz w:val="25"/>
          <w:szCs w:val="25"/>
          <w:lang w:eastAsia="uk-UA"/>
        </w:rPr>
        <w:t xml:space="preserve">– </w:t>
      </w:r>
      <w:r w:rsidR="007A0B01" w:rsidRPr="007262A5">
        <w:rPr>
          <w:rFonts w:ascii="Times New Roman" w:hAnsi="Times New Roman" w:cs="Times New Roman"/>
          <w:sz w:val="25"/>
          <w:szCs w:val="25"/>
          <w:lang w:eastAsia="uk-UA"/>
        </w:rPr>
        <w:t>50</w:t>
      </w:r>
      <w:r w:rsidR="00047A50" w:rsidRPr="007262A5">
        <w:rPr>
          <w:rFonts w:ascii="Times New Roman" w:hAnsi="Times New Roman" w:cs="Times New Roman"/>
          <w:sz w:val="25"/>
          <w:szCs w:val="25"/>
          <w:lang w:eastAsia="uk-UA"/>
        </w:rPr>
        <w:t> 000</w:t>
      </w:r>
      <w:r w:rsidR="007A0B01" w:rsidRPr="007262A5">
        <w:rPr>
          <w:rFonts w:ascii="Times New Roman" w:hAnsi="Times New Roman" w:cs="Times New Roman"/>
          <w:sz w:val="25"/>
          <w:szCs w:val="25"/>
          <w:lang w:eastAsia="uk-UA"/>
        </w:rPr>
        <w:t xml:space="preserve"> гр</w:t>
      </w:r>
      <w:r w:rsidR="000F6587" w:rsidRPr="007262A5">
        <w:rPr>
          <w:rFonts w:ascii="Times New Roman" w:hAnsi="Times New Roman" w:cs="Times New Roman"/>
          <w:sz w:val="25"/>
          <w:szCs w:val="25"/>
          <w:lang w:eastAsia="uk-UA"/>
        </w:rPr>
        <w:t>ивень.</w:t>
      </w:r>
      <w:r w:rsidR="007A0B01" w:rsidRPr="007262A5">
        <w:rPr>
          <w:rFonts w:ascii="Times New Roman" w:hAnsi="Times New Roman" w:cs="Times New Roman"/>
          <w:sz w:val="25"/>
          <w:szCs w:val="25"/>
          <w:lang w:eastAsia="uk-UA"/>
        </w:rPr>
        <w:t xml:space="preserve"> Згодом в письмових поясненнях</w:t>
      </w:r>
      <w:r w:rsidRPr="007262A5">
        <w:rPr>
          <w:rFonts w:ascii="Times New Roman" w:hAnsi="Times New Roman" w:cs="Times New Roman"/>
          <w:sz w:val="25"/>
          <w:szCs w:val="25"/>
          <w:lang w:eastAsia="uk-UA"/>
        </w:rPr>
        <w:t xml:space="preserve"> від 28 вересня 2018</w:t>
      </w:r>
      <w:r w:rsidR="006E6BDA"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року</w:t>
      </w:r>
      <w:r w:rsidR="007A0B01" w:rsidRPr="007262A5">
        <w:rPr>
          <w:rFonts w:ascii="Times New Roman" w:hAnsi="Times New Roman" w:cs="Times New Roman"/>
          <w:sz w:val="25"/>
          <w:szCs w:val="25"/>
          <w:lang w:eastAsia="uk-UA"/>
        </w:rPr>
        <w:t xml:space="preserve"> </w:t>
      </w: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С.О. </w:t>
      </w:r>
      <w:r w:rsidR="007A0B01" w:rsidRPr="007262A5">
        <w:rPr>
          <w:rFonts w:ascii="Times New Roman" w:hAnsi="Times New Roman" w:cs="Times New Roman"/>
          <w:sz w:val="25"/>
          <w:szCs w:val="25"/>
          <w:lang w:eastAsia="uk-UA"/>
        </w:rPr>
        <w:t>повідомив про відсутність будь-яких документів, які б могли підтвердити факт набуття у власність вказаного майна та його вартість.</w:t>
      </w:r>
    </w:p>
    <w:p w14:paraId="3D996B81" w14:textId="557F4BEF" w:rsidR="007A0B01" w:rsidRPr="007262A5" w:rsidRDefault="007A0B01" w:rsidP="007A0B0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На думку ГРД, зазначена суддею під час співбесіди орієнтовна вартість транспортного засобу є нижчою за ринкову, оскільки 50 000 гр</w:t>
      </w:r>
      <w:r w:rsidR="000F6587" w:rsidRPr="007262A5">
        <w:rPr>
          <w:rFonts w:ascii="Times New Roman" w:hAnsi="Times New Roman" w:cs="Times New Roman"/>
          <w:sz w:val="25"/>
          <w:szCs w:val="25"/>
          <w:lang w:eastAsia="uk-UA"/>
        </w:rPr>
        <w:t>н</w:t>
      </w:r>
      <w:r w:rsidRPr="007262A5">
        <w:rPr>
          <w:rFonts w:ascii="Times New Roman" w:hAnsi="Times New Roman" w:cs="Times New Roman"/>
          <w:sz w:val="25"/>
          <w:szCs w:val="25"/>
          <w:lang w:eastAsia="uk-UA"/>
        </w:rPr>
        <w:t xml:space="preserve"> за середньозваженим курсом НБУ у 2016 році </w:t>
      </w:r>
      <w:r w:rsidR="00E5142A" w:rsidRPr="007262A5">
        <w:rPr>
          <w:rFonts w:ascii="Times New Roman" w:hAnsi="Times New Roman" w:cs="Times New Roman"/>
          <w:sz w:val="25"/>
          <w:szCs w:val="25"/>
          <w:lang w:eastAsia="uk-UA"/>
        </w:rPr>
        <w:t>с</w:t>
      </w:r>
      <w:r w:rsidR="006E6BDA" w:rsidRPr="007262A5">
        <w:rPr>
          <w:rFonts w:ascii="Times New Roman" w:hAnsi="Times New Roman" w:cs="Times New Roman"/>
          <w:sz w:val="25"/>
          <w:szCs w:val="25"/>
          <w:lang w:eastAsia="uk-UA"/>
        </w:rPr>
        <w:t>тановила</w:t>
      </w:r>
      <w:r w:rsidR="00E5142A"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еквівалентно 1 959 </w:t>
      </w:r>
      <w:proofErr w:type="spellStart"/>
      <w:r w:rsidRPr="007262A5">
        <w:rPr>
          <w:rFonts w:ascii="Times New Roman" w:hAnsi="Times New Roman" w:cs="Times New Roman"/>
          <w:sz w:val="25"/>
          <w:szCs w:val="25"/>
          <w:lang w:eastAsia="uk-UA"/>
        </w:rPr>
        <w:t>дол</w:t>
      </w:r>
      <w:proofErr w:type="spellEnd"/>
      <w:r w:rsidRPr="007262A5">
        <w:rPr>
          <w:rFonts w:ascii="Times New Roman" w:hAnsi="Times New Roman" w:cs="Times New Roman"/>
          <w:sz w:val="25"/>
          <w:szCs w:val="25"/>
          <w:lang w:eastAsia="uk-UA"/>
        </w:rPr>
        <w:t>.</w:t>
      </w:r>
      <w:r w:rsidR="00E5142A" w:rsidRPr="007262A5">
        <w:rPr>
          <w:rFonts w:ascii="Times New Roman" w:hAnsi="Times New Roman" w:cs="Times New Roman"/>
          <w:sz w:val="25"/>
          <w:szCs w:val="25"/>
          <w:lang w:eastAsia="uk-UA"/>
        </w:rPr>
        <w:t xml:space="preserve"> США.</w:t>
      </w:r>
      <w:r w:rsidRPr="007262A5">
        <w:rPr>
          <w:rFonts w:ascii="Times New Roman" w:hAnsi="Times New Roman" w:cs="Times New Roman"/>
          <w:sz w:val="25"/>
          <w:szCs w:val="25"/>
          <w:lang w:eastAsia="uk-UA"/>
        </w:rPr>
        <w:t xml:space="preserve"> </w:t>
      </w:r>
    </w:p>
    <w:p w14:paraId="41BE0875" w14:textId="66ACD2A3" w:rsidR="007A0B01" w:rsidRPr="007262A5" w:rsidRDefault="007A0B01" w:rsidP="007A0B0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На </w:t>
      </w:r>
      <w:proofErr w:type="spellStart"/>
      <w:r w:rsidRPr="007262A5">
        <w:rPr>
          <w:rFonts w:ascii="Times New Roman" w:hAnsi="Times New Roman" w:cs="Times New Roman"/>
          <w:sz w:val="25"/>
          <w:szCs w:val="25"/>
          <w:lang w:eastAsia="uk-UA"/>
        </w:rPr>
        <w:t>вебсайтах</w:t>
      </w:r>
      <w:proofErr w:type="spellEnd"/>
      <w:r w:rsidRPr="007262A5">
        <w:rPr>
          <w:rFonts w:ascii="Times New Roman" w:hAnsi="Times New Roman" w:cs="Times New Roman"/>
          <w:sz w:val="25"/>
          <w:szCs w:val="25"/>
          <w:lang w:eastAsia="uk-UA"/>
        </w:rPr>
        <w:t>, які спеціалізуються на продаж</w:t>
      </w:r>
      <w:r w:rsidR="00330C5A" w:rsidRPr="007262A5">
        <w:rPr>
          <w:rFonts w:ascii="Times New Roman" w:hAnsi="Times New Roman" w:cs="Times New Roman"/>
          <w:sz w:val="25"/>
          <w:szCs w:val="25"/>
          <w:lang w:eastAsia="uk-UA"/>
        </w:rPr>
        <w:t>у</w:t>
      </w:r>
      <w:r w:rsidRPr="007262A5">
        <w:rPr>
          <w:rFonts w:ascii="Times New Roman" w:hAnsi="Times New Roman" w:cs="Times New Roman"/>
          <w:sz w:val="25"/>
          <w:szCs w:val="25"/>
          <w:lang w:eastAsia="uk-UA"/>
        </w:rPr>
        <w:t xml:space="preserve"> транспортних засобів, вартість мотоцикла </w:t>
      </w:r>
      <w:proofErr w:type="spellStart"/>
      <w:r w:rsidRPr="007262A5">
        <w:rPr>
          <w:rFonts w:ascii="Times New Roman" w:hAnsi="Times New Roman" w:cs="Times New Roman"/>
          <w:sz w:val="25"/>
          <w:szCs w:val="25"/>
          <w:lang w:eastAsia="uk-UA"/>
        </w:rPr>
        <w:t>Suzuki</w:t>
      </w:r>
      <w:proofErr w:type="spellEnd"/>
      <w:r w:rsidRPr="007262A5">
        <w:rPr>
          <w:rFonts w:ascii="Times New Roman" w:hAnsi="Times New Roman" w:cs="Times New Roman"/>
          <w:sz w:val="25"/>
          <w:szCs w:val="25"/>
          <w:lang w:eastAsia="uk-UA"/>
        </w:rPr>
        <w:t xml:space="preserve"> 1250 F 2007 року випуску у 2024 році с</w:t>
      </w:r>
      <w:r w:rsidR="00330C5A" w:rsidRPr="007262A5">
        <w:rPr>
          <w:rFonts w:ascii="Times New Roman" w:hAnsi="Times New Roman" w:cs="Times New Roman"/>
          <w:sz w:val="25"/>
          <w:szCs w:val="25"/>
          <w:lang w:eastAsia="uk-UA"/>
        </w:rPr>
        <w:t>тановила</w:t>
      </w:r>
      <w:r w:rsidRPr="007262A5">
        <w:rPr>
          <w:rFonts w:ascii="Times New Roman" w:hAnsi="Times New Roman" w:cs="Times New Roman"/>
          <w:sz w:val="25"/>
          <w:szCs w:val="25"/>
          <w:lang w:eastAsia="uk-UA"/>
        </w:rPr>
        <w:t xml:space="preserve"> від 4</w:t>
      </w:r>
      <w:r w:rsidR="00330C5A"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900</w:t>
      </w:r>
      <w:r w:rsidR="00330C5A"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6</w:t>
      </w:r>
      <w:r w:rsidR="00330C5A"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900</w:t>
      </w:r>
      <w:r w:rsidR="00330C5A" w:rsidRPr="007262A5">
        <w:rPr>
          <w:rFonts w:ascii="Times New Roman" w:hAnsi="Times New Roman" w:cs="Times New Roman"/>
          <w:sz w:val="25"/>
          <w:szCs w:val="25"/>
          <w:lang w:eastAsia="uk-UA"/>
        </w:rPr>
        <w:t> </w:t>
      </w:r>
      <w:proofErr w:type="spellStart"/>
      <w:r w:rsidRPr="007262A5">
        <w:rPr>
          <w:rFonts w:ascii="Times New Roman" w:hAnsi="Times New Roman" w:cs="Times New Roman"/>
          <w:sz w:val="25"/>
          <w:szCs w:val="25"/>
          <w:lang w:eastAsia="uk-UA"/>
        </w:rPr>
        <w:t>дол</w:t>
      </w:r>
      <w:proofErr w:type="spellEnd"/>
      <w:r w:rsidRPr="007262A5">
        <w:rPr>
          <w:rFonts w:ascii="Times New Roman" w:hAnsi="Times New Roman" w:cs="Times New Roman"/>
          <w:sz w:val="25"/>
          <w:szCs w:val="25"/>
          <w:lang w:eastAsia="uk-UA"/>
        </w:rPr>
        <w:t>.</w:t>
      </w:r>
      <w:r w:rsidR="00330C5A" w:rsidRPr="007262A5">
        <w:rPr>
          <w:sz w:val="25"/>
          <w:szCs w:val="25"/>
        </w:rPr>
        <w:t> </w:t>
      </w:r>
      <w:r w:rsidRPr="007262A5">
        <w:rPr>
          <w:rFonts w:ascii="Times New Roman" w:hAnsi="Times New Roman" w:cs="Times New Roman"/>
          <w:sz w:val="25"/>
          <w:szCs w:val="25"/>
          <w:lang w:eastAsia="uk-UA"/>
        </w:rPr>
        <w:t>США.</w:t>
      </w:r>
    </w:p>
    <w:p w14:paraId="32574D1E" w14:textId="694D1543" w:rsidR="007A0B01" w:rsidRPr="007262A5" w:rsidRDefault="007A0B01" w:rsidP="007A0B0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У Декларації за 2015 рік суддя задекларував</w:t>
      </w:r>
      <w:r w:rsidR="00BC54EE" w:rsidRPr="007262A5">
        <w:rPr>
          <w:rFonts w:ascii="Times New Roman" w:hAnsi="Times New Roman" w:cs="Times New Roman"/>
          <w:sz w:val="25"/>
          <w:szCs w:val="25"/>
          <w:lang w:eastAsia="uk-UA"/>
        </w:rPr>
        <w:t xml:space="preserve"> грошові</w:t>
      </w:r>
      <w:r w:rsidRPr="007262A5">
        <w:rPr>
          <w:rFonts w:ascii="Times New Roman" w:hAnsi="Times New Roman" w:cs="Times New Roman"/>
          <w:sz w:val="25"/>
          <w:szCs w:val="25"/>
          <w:lang w:eastAsia="uk-UA"/>
        </w:rPr>
        <w:t xml:space="preserve"> кошти</w:t>
      </w:r>
      <w:r w:rsidR="00047A50"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розміщені на депозитному рахунку, у розмірі 587 000 </w:t>
      </w:r>
      <w:proofErr w:type="spellStart"/>
      <w:r w:rsidRPr="007262A5">
        <w:rPr>
          <w:rFonts w:ascii="Times New Roman" w:hAnsi="Times New Roman" w:cs="Times New Roman"/>
          <w:sz w:val="25"/>
          <w:szCs w:val="25"/>
          <w:lang w:eastAsia="uk-UA"/>
        </w:rPr>
        <w:t>дол</w:t>
      </w:r>
      <w:proofErr w:type="spellEnd"/>
      <w:r w:rsidRPr="007262A5">
        <w:rPr>
          <w:rFonts w:ascii="Times New Roman" w:hAnsi="Times New Roman" w:cs="Times New Roman"/>
          <w:sz w:val="25"/>
          <w:szCs w:val="25"/>
          <w:lang w:eastAsia="uk-UA"/>
        </w:rPr>
        <w:t xml:space="preserve">. США та дохід у розмірі 257 012 грн у </w:t>
      </w:r>
      <w:r w:rsidR="00330C5A" w:rsidRPr="007262A5">
        <w:rPr>
          <w:rFonts w:ascii="Times New Roman" w:hAnsi="Times New Roman" w:cs="Times New Roman"/>
          <w:sz w:val="25"/>
          <w:szCs w:val="25"/>
          <w:lang w:eastAsia="uk-UA"/>
        </w:rPr>
        <w:t>як відсотки</w:t>
      </w:r>
      <w:r w:rsidRPr="007262A5">
        <w:rPr>
          <w:rFonts w:ascii="Times New Roman" w:hAnsi="Times New Roman" w:cs="Times New Roman"/>
          <w:sz w:val="25"/>
          <w:szCs w:val="25"/>
          <w:lang w:eastAsia="uk-UA"/>
        </w:rPr>
        <w:t>, отриман</w:t>
      </w:r>
      <w:r w:rsidR="00330C5A" w:rsidRPr="007262A5">
        <w:rPr>
          <w:rFonts w:ascii="Times New Roman" w:hAnsi="Times New Roman" w:cs="Times New Roman"/>
          <w:sz w:val="25"/>
          <w:szCs w:val="25"/>
          <w:lang w:eastAsia="uk-UA"/>
        </w:rPr>
        <w:t>і</w:t>
      </w:r>
      <w:r w:rsidRPr="007262A5">
        <w:rPr>
          <w:rFonts w:ascii="Times New Roman" w:hAnsi="Times New Roman" w:cs="Times New Roman"/>
          <w:sz w:val="25"/>
          <w:szCs w:val="25"/>
          <w:lang w:eastAsia="uk-UA"/>
        </w:rPr>
        <w:t xml:space="preserve"> від банку за користування коштами на депозитному рахунку.</w:t>
      </w:r>
    </w:p>
    <w:p w14:paraId="5A363EDB" w14:textId="362D005D" w:rsidR="007A0B01" w:rsidRPr="007262A5" w:rsidRDefault="00330C5A" w:rsidP="007A0B0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Водночас</w:t>
      </w:r>
      <w:r w:rsidR="00E5142A" w:rsidRPr="007262A5">
        <w:rPr>
          <w:rFonts w:ascii="Times New Roman" w:hAnsi="Times New Roman" w:cs="Times New Roman"/>
          <w:sz w:val="25"/>
          <w:szCs w:val="25"/>
          <w:lang w:eastAsia="uk-UA"/>
        </w:rPr>
        <w:t xml:space="preserve"> ГРД відзначає, що </w:t>
      </w:r>
      <w:r w:rsidR="007A0B01" w:rsidRPr="007262A5">
        <w:rPr>
          <w:rFonts w:ascii="Times New Roman" w:hAnsi="Times New Roman" w:cs="Times New Roman"/>
          <w:sz w:val="25"/>
          <w:szCs w:val="25"/>
          <w:lang w:eastAsia="uk-UA"/>
        </w:rPr>
        <w:t>згідно з</w:t>
      </w:r>
      <w:r w:rsidR="00E5142A" w:rsidRPr="007262A5">
        <w:rPr>
          <w:rFonts w:ascii="Times New Roman" w:hAnsi="Times New Roman" w:cs="Times New Roman"/>
          <w:sz w:val="25"/>
          <w:szCs w:val="25"/>
          <w:lang w:eastAsia="uk-UA"/>
        </w:rPr>
        <w:t xml:space="preserve"> </w:t>
      </w:r>
      <w:r w:rsidR="007A0B01" w:rsidRPr="007262A5">
        <w:rPr>
          <w:rFonts w:ascii="Times New Roman" w:hAnsi="Times New Roman" w:cs="Times New Roman"/>
          <w:sz w:val="25"/>
          <w:szCs w:val="25"/>
          <w:lang w:eastAsia="uk-UA"/>
        </w:rPr>
        <w:t>Деклараці</w:t>
      </w:r>
      <w:r w:rsidRPr="007262A5">
        <w:rPr>
          <w:rFonts w:ascii="Times New Roman" w:hAnsi="Times New Roman" w:cs="Times New Roman"/>
          <w:sz w:val="25"/>
          <w:szCs w:val="25"/>
          <w:lang w:eastAsia="uk-UA"/>
        </w:rPr>
        <w:t>єю</w:t>
      </w:r>
      <w:r w:rsidR="00E5142A" w:rsidRPr="007262A5">
        <w:rPr>
          <w:rFonts w:ascii="Times New Roman" w:hAnsi="Times New Roman" w:cs="Times New Roman"/>
          <w:sz w:val="25"/>
          <w:szCs w:val="25"/>
          <w:lang w:eastAsia="uk-UA"/>
        </w:rPr>
        <w:t xml:space="preserve"> </w:t>
      </w:r>
      <w:r w:rsidR="007A0B01" w:rsidRPr="007262A5">
        <w:rPr>
          <w:rFonts w:ascii="Times New Roman" w:hAnsi="Times New Roman" w:cs="Times New Roman"/>
          <w:sz w:val="25"/>
          <w:szCs w:val="25"/>
          <w:lang w:eastAsia="uk-UA"/>
        </w:rPr>
        <w:t xml:space="preserve">за 2016 рік у </w:t>
      </w:r>
      <w:proofErr w:type="spellStart"/>
      <w:r w:rsidR="007A0B01" w:rsidRPr="007262A5">
        <w:rPr>
          <w:rFonts w:ascii="Times New Roman" w:hAnsi="Times New Roman" w:cs="Times New Roman"/>
          <w:sz w:val="25"/>
          <w:szCs w:val="25"/>
          <w:lang w:eastAsia="uk-UA"/>
        </w:rPr>
        <w:t>Рички</w:t>
      </w:r>
      <w:proofErr w:type="spellEnd"/>
      <w:r w:rsidR="007A0B01" w:rsidRPr="007262A5">
        <w:rPr>
          <w:rFonts w:ascii="Times New Roman" w:hAnsi="Times New Roman" w:cs="Times New Roman"/>
          <w:sz w:val="25"/>
          <w:szCs w:val="25"/>
          <w:lang w:eastAsia="uk-UA"/>
        </w:rPr>
        <w:t xml:space="preserve"> С.О.</w:t>
      </w:r>
      <w:r w:rsidR="00E5142A" w:rsidRPr="007262A5">
        <w:rPr>
          <w:rFonts w:ascii="Times New Roman" w:hAnsi="Times New Roman" w:cs="Times New Roman"/>
          <w:sz w:val="25"/>
          <w:szCs w:val="25"/>
          <w:lang w:eastAsia="uk-UA"/>
        </w:rPr>
        <w:t xml:space="preserve"> та членів його родини</w:t>
      </w:r>
      <w:r w:rsidR="007A0B01"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немає</w:t>
      </w:r>
      <w:r w:rsidR="007A0B01" w:rsidRPr="007262A5">
        <w:rPr>
          <w:rFonts w:ascii="Times New Roman" w:hAnsi="Times New Roman" w:cs="Times New Roman"/>
          <w:sz w:val="25"/>
          <w:szCs w:val="25"/>
          <w:lang w:eastAsia="uk-UA"/>
        </w:rPr>
        <w:t xml:space="preserve"> будь-як</w:t>
      </w:r>
      <w:r w:rsidRPr="007262A5">
        <w:rPr>
          <w:rFonts w:ascii="Times New Roman" w:hAnsi="Times New Roman" w:cs="Times New Roman"/>
          <w:sz w:val="25"/>
          <w:szCs w:val="25"/>
          <w:lang w:eastAsia="uk-UA"/>
        </w:rPr>
        <w:t>их</w:t>
      </w:r>
      <w:r w:rsidR="007A0B01" w:rsidRPr="007262A5">
        <w:rPr>
          <w:rFonts w:ascii="Times New Roman" w:hAnsi="Times New Roman" w:cs="Times New Roman"/>
          <w:sz w:val="25"/>
          <w:szCs w:val="25"/>
          <w:lang w:eastAsia="uk-UA"/>
        </w:rPr>
        <w:t xml:space="preserve"> заощаджен</w:t>
      </w:r>
      <w:r w:rsidRPr="007262A5">
        <w:rPr>
          <w:rFonts w:ascii="Times New Roman" w:hAnsi="Times New Roman" w:cs="Times New Roman"/>
          <w:sz w:val="25"/>
          <w:szCs w:val="25"/>
          <w:lang w:eastAsia="uk-UA"/>
        </w:rPr>
        <w:t>ь,</w:t>
      </w:r>
      <w:r w:rsidR="007A0B01" w:rsidRPr="007262A5">
        <w:rPr>
          <w:rFonts w:ascii="Times New Roman" w:hAnsi="Times New Roman" w:cs="Times New Roman"/>
          <w:sz w:val="25"/>
          <w:szCs w:val="25"/>
          <w:lang w:eastAsia="uk-UA"/>
        </w:rPr>
        <w:t xml:space="preserve"> не відображен</w:t>
      </w:r>
      <w:r w:rsidRPr="007262A5">
        <w:rPr>
          <w:rFonts w:ascii="Times New Roman" w:hAnsi="Times New Roman" w:cs="Times New Roman"/>
          <w:sz w:val="25"/>
          <w:szCs w:val="25"/>
          <w:lang w:eastAsia="uk-UA"/>
        </w:rPr>
        <w:t>о</w:t>
      </w:r>
      <w:r w:rsidR="007A0B01" w:rsidRPr="007262A5">
        <w:rPr>
          <w:rFonts w:ascii="Times New Roman" w:hAnsi="Times New Roman" w:cs="Times New Roman"/>
          <w:sz w:val="25"/>
          <w:szCs w:val="25"/>
          <w:lang w:eastAsia="uk-UA"/>
        </w:rPr>
        <w:t xml:space="preserve"> інформаці</w:t>
      </w:r>
      <w:r w:rsidRPr="007262A5">
        <w:rPr>
          <w:rFonts w:ascii="Times New Roman" w:hAnsi="Times New Roman" w:cs="Times New Roman"/>
          <w:sz w:val="25"/>
          <w:szCs w:val="25"/>
          <w:lang w:eastAsia="uk-UA"/>
        </w:rPr>
        <w:t>ї</w:t>
      </w:r>
      <w:r w:rsidR="007A0B01" w:rsidRPr="007262A5">
        <w:rPr>
          <w:rFonts w:ascii="Times New Roman" w:hAnsi="Times New Roman" w:cs="Times New Roman"/>
          <w:sz w:val="25"/>
          <w:szCs w:val="25"/>
          <w:lang w:eastAsia="uk-UA"/>
        </w:rPr>
        <w:t xml:space="preserve"> щодо набуття у власність суддею та членами його сім’ї будь-яких об’єктів рухомого і нерухомого майна, цінних паперів, корпоративних прав або інш</w:t>
      </w:r>
      <w:r w:rsidRPr="007262A5">
        <w:rPr>
          <w:rFonts w:ascii="Times New Roman" w:hAnsi="Times New Roman" w:cs="Times New Roman"/>
          <w:sz w:val="25"/>
          <w:szCs w:val="25"/>
          <w:lang w:eastAsia="uk-UA"/>
        </w:rPr>
        <w:t>их</w:t>
      </w:r>
      <w:r w:rsidR="007A0B01" w:rsidRPr="007262A5">
        <w:rPr>
          <w:rFonts w:ascii="Times New Roman" w:hAnsi="Times New Roman" w:cs="Times New Roman"/>
          <w:sz w:val="25"/>
          <w:szCs w:val="25"/>
          <w:lang w:eastAsia="uk-UA"/>
        </w:rPr>
        <w:t xml:space="preserve"> видатк</w:t>
      </w:r>
      <w:r w:rsidR="00DE6619" w:rsidRPr="007262A5">
        <w:rPr>
          <w:rFonts w:ascii="Times New Roman" w:hAnsi="Times New Roman" w:cs="Times New Roman"/>
          <w:sz w:val="25"/>
          <w:szCs w:val="25"/>
          <w:lang w:eastAsia="uk-UA"/>
        </w:rPr>
        <w:t>ів</w:t>
      </w:r>
      <w:r w:rsidR="007A0B01" w:rsidRPr="007262A5">
        <w:rPr>
          <w:rFonts w:ascii="Times New Roman" w:hAnsi="Times New Roman" w:cs="Times New Roman"/>
          <w:sz w:val="25"/>
          <w:szCs w:val="25"/>
          <w:lang w:eastAsia="uk-UA"/>
        </w:rPr>
        <w:t>.</w:t>
      </w:r>
    </w:p>
    <w:p w14:paraId="6E1631EB" w14:textId="177A6BD1" w:rsidR="007A0B01" w:rsidRPr="007262A5" w:rsidRDefault="007A0B01" w:rsidP="007A0B0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Під час співбесіди</w:t>
      </w:r>
      <w:r w:rsidR="00865050" w:rsidRPr="007262A5">
        <w:rPr>
          <w:rFonts w:ascii="Times New Roman" w:hAnsi="Times New Roman" w:cs="Times New Roman"/>
          <w:sz w:val="25"/>
          <w:szCs w:val="25"/>
          <w:lang w:eastAsia="uk-UA"/>
        </w:rPr>
        <w:t xml:space="preserve"> 15 травня 2018 року</w:t>
      </w:r>
      <w:r w:rsidRPr="007262A5">
        <w:rPr>
          <w:rFonts w:ascii="Times New Roman" w:hAnsi="Times New Roman" w:cs="Times New Roman"/>
          <w:sz w:val="25"/>
          <w:szCs w:val="25"/>
          <w:lang w:eastAsia="uk-UA"/>
        </w:rPr>
        <w:t xml:space="preserve"> </w:t>
      </w:r>
      <w:r w:rsidR="00E62826" w:rsidRPr="007262A5">
        <w:rPr>
          <w:rFonts w:ascii="Times New Roman" w:hAnsi="Times New Roman" w:cs="Times New Roman"/>
          <w:sz w:val="25"/>
          <w:szCs w:val="25"/>
          <w:lang w:eastAsia="uk-UA"/>
        </w:rPr>
        <w:t xml:space="preserve">та у письмових поясненнях від 28 вересня 2018 року суддя </w:t>
      </w:r>
      <w:r w:rsidR="00330C5A" w:rsidRPr="007262A5">
        <w:rPr>
          <w:rFonts w:ascii="Times New Roman" w:hAnsi="Times New Roman" w:cs="Times New Roman"/>
          <w:sz w:val="25"/>
          <w:szCs w:val="25"/>
          <w:lang w:eastAsia="uk-UA"/>
        </w:rPr>
        <w:t>зазначив</w:t>
      </w:r>
      <w:r w:rsidRPr="007262A5">
        <w:rPr>
          <w:rFonts w:ascii="Times New Roman" w:hAnsi="Times New Roman" w:cs="Times New Roman"/>
          <w:sz w:val="25"/>
          <w:szCs w:val="25"/>
          <w:lang w:eastAsia="uk-UA"/>
        </w:rPr>
        <w:t xml:space="preserve">, що в березні 2015 року </w:t>
      </w:r>
      <w:r w:rsidR="00E62826" w:rsidRPr="007262A5">
        <w:rPr>
          <w:rFonts w:ascii="Times New Roman" w:hAnsi="Times New Roman" w:cs="Times New Roman"/>
          <w:sz w:val="25"/>
          <w:szCs w:val="25"/>
          <w:lang w:eastAsia="uk-UA"/>
        </w:rPr>
        <w:t>ним було</w:t>
      </w:r>
      <w:r w:rsidRPr="007262A5">
        <w:rPr>
          <w:rFonts w:ascii="Times New Roman" w:hAnsi="Times New Roman" w:cs="Times New Roman"/>
          <w:sz w:val="25"/>
          <w:szCs w:val="25"/>
          <w:lang w:eastAsia="uk-UA"/>
        </w:rPr>
        <w:t xml:space="preserve"> зня</w:t>
      </w:r>
      <w:r w:rsidR="00E62826" w:rsidRPr="007262A5">
        <w:rPr>
          <w:rFonts w:ascii="Times New Roman" w:hAnsi="Times New Roman" w:cs="Times New Roman"/>
          <w:sz w:val="25"/>
          <w:szCs w:val="25"/>
          <w:lang w:eastAsia="uk-UA"/>
        </w:rPr>
        <w:t>то</w:t>
      </w:r>
      <w:r w:rsidRPr="007262A5">
        <w:rPr>
          <w:rFonts w:ascii="Times New Roman" w:hAnsi="Times New Roman" w:cs="Times New Roman"/>
          <w:sz w:val="25"/>
          <w:szCs w:val="25"/>
          <w:lang w:eastAsia="uk-UA"/>
        </w:rPr>
        <w:t xml:space="preserve"> </w:t>
      </w:r>
      <w:r w:rsidR="00330C5A" w:rsidRPr="007262A5">
        <w:rPr>
          <w:rFonts w:ascii="Times New Roman" w:hAnsi="Times New Roman" w:cs="Times New Roman"/>
          <w:sz w:val="25"/>
          <w:szCs w:val="25"/>
          <w:lang w:eastAsia="uk-UA"/>
        </w:rPr>
        <w:t xml:space="preserve">всю суму </w:t>
      </w:r>
      <w:r w:rsidRPr="007262A5">
        <w:rPr>
          <w:rFonts w:ascii="Times New Roman" w:hAnsi="Times New Roman" w:cs="Times New Roman"/>
          <w:sz w:val="25"/>
          <w:szCs w:val="25"/>
          <w:lang w:eastAsia="uk-UA"/>
        </w:rPr>
        <w:t>кошт</w:t>
      </w:r>
      <w:r w:rsidR="00330C5A" w:rsidRPr="007262A5">
        <w:rPr>
          <w:rFonts w:ascii="Times New Roman" w:hAnsi="Times New Roman" w:cs="Times New Roman"/>
          <w:sz w:val="25"/>
          <w:szCs w:val="25"/>
          <w:lang w:eastAsia="uk-UA"/>
        </w:rPr>
        <w:t>ів</w:t>
      </w:r>
      <w:r w:rsidRPr="007262A5">
        <w:rPr>
          <w:rFonts w:ascii="Times New Roman" w:hAnsi="Times New Roman" w:cs="Times New Roman"/>
          <w:sz w:val="25"/>
          <w:szCs w:val="25"/>
          <w:lang w:eastAsia="uk-UA"/>
        </w:rPr>
        <w:t xml:space="preserve"> з депозитного рахунку</w:t>
      </w:r>
      <w:r w:rsidR="00DE6619"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як</w:t>
      </w:r>
      <w:r w:rsidR="00330C5A" w:rsidRPr="007262A5">
        <w:rPr>
          <w:rFonts w:ascii="Times New Roman" w:hAnsi="Times New Roman" w:cs="Times New Roman"/>
          <w:sz w:val="25"/>
          <w:szCs w:val="25"/>
          <w:lang w:eastAsia="uk-UA"/>
        </w:rPr>
        <w:t xml:space="preserve">у протягом року </w:t>
      </w:r>
      <w:r w:rsidR="00E62826" w:rsidRPr="007262A5">
        <w:rPr>
          <w:rFonts w:ascii="Times New Roman" w:hAnsi="Times New Roman" w:cs="Times New Roman"/>
          <w:sz w:val="25"/>
          <w:szCs w:val="25"/>
          <w:lang w:eastAsia="uk-UA"/>
        </w:rPr>
        <w:t>він витратив</w:t>
      </w:r>
      <w:r w:rsidRPr="007262A5">
        <w:rPr>
          <w:rFonts w:ascii="Times New Roman" w:hAnsi="Times New Roman" w:cs="Times New Roman"/>
          <w:sz w:val="25"/>
          <w:szCs w:val="25"/>
          <w:lang w:eastAsia="uk-UA"/>
        </w:rPr>
        <w:t xml:space="preserve"> на подорожі</w:t>
      </w:r>
      <w:r w:rsidR="00DE6619" w:rsidRPr="007262A5">
        <w:rPr>
          <w:rFonts w:ascii="Times New Roman" w:hAnsi="Times New Roman" w:cs="Times New Roman"/>
          <w:sz w:val="25"/>
          <w:szCs w:val="25"/>
          <w:lang w:eastAsia="uk-UA"/>
        </w:rPr>
        <w:t xml:space="preserve"> сім’ї та близьких осіб</w:t>
      </w:r>
      <w:r w:rsidRPr="007262A5">
        <w:rPr>
          <w:rFonts w:ascii="Times New Roman" w:hAnsi="Times New Roman" w:cs="Times New Roman"/>
          <w:sz w:val="25"/>
          <w:szCs w:val="25"/>
          <w:lang w:eastAsia="uk-UA"/>
        </w:rPr>
        <w:t xml:space="preserve">, </w:t>
      </w:r>
      <w:r w:rsidR="00E62826" w:rsidRPr="007262A5">
        <w:rPr>
          <w:rFonts w:ascii="Times New Roman" w:hAnsi="Times New Roman" w:cs="Times New Roman"/>
          <w:sz w:val="25"/>
          <w:szCs w:val="25"/>
          <w:lang w:eastAsia="uk-UA"/>
        </w:rPr>
        <w:t xml:space="preserve">придбання мотоцикла, </w:t>
      </w:r>
      <w:r w:rsidRPr="007262A5">
        <w:rPr>
          <w:rFonts w:ascii="Times New Roman" w:hAnsi="Times New Roman" w:cs="Times New Roman"/>
          <w:sz w:val="25"/>
          <w:szCs w:val="25"/>
          <w:lang w:eastAsia="uk-UA"/>
        </w:rPr>
        <w:t>проведення ремонтних робіт у квартирах</w:t>
      </w:r>
      <w:r w:rsidR="00E62826" w:rsidRPr="007262A5">
        <w:rPr>
          <w:rFonts w:ascii="Times New Roman" w:hAnsi="Times New Roman" w:cs="Times New Roman"/>
          <w:sz w:val="25"/>
          <w:szCs w:val="25"/>
          <w:lang w:eastAsia="uk-UA"/>
        </w:rPr>
        <w:t xml:space="preserve"> батьків, родини</w:t>
      </w:r>
      <w:r w:rsidR="00DE6619" w:rsidRPr="007262A5">
        <w:rPr>
          <w:rFonts w:ascii="Times New Roman" w:hAnsi="Times New Roman" w:cs="Times New Roman"/>
          <w:sz w:val="25"/>
          <w:szCs w:val="25"/>
          <w:lang w:eastAsia="uk-UA"/>
        </w:rPr>
        <w:t xml:space="preserve"> судді</w:t>
      </w:r>
      <w:r w:rsidR="00E62826" w:rsidRPr="007262A5">
        <w:rPr>
          <w:rFonts w:ascii="Times New Roman" w:hAnsi="Times New Roman" w:cs="Times New Roman"/>
          <w:sz w:val="25"/>
          <w:szCs w:val="25"/>
          <w:lang w:eastAsia="uk-UA"/>
        </w:rPr>
        <w:t xml:space="preserve"> та офісному приміщенні, яке перебуває в користуванні дружини на умовах оренди,</w:t>
      </w:r>
      <w:r w:rsidRPr="007262A5">
        <w:rPr>
          <w:rFonts w:ascii="Times New Roman" w:hAnsi="Times New Roman" w:cs="Times New Roman"/>
          <w:sz w:val="25"/>
          <w:szCs w:val="25"/>
          <w:lang w:eastAsia="uk-UA"/>
        </w:rPr>
        <w:t xml:space="preserve"> розташованих в м. Києві, м.</w:t>
      </w:r>
      <w:r w:rsidR="000F6587"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Дніпрі та с. </w:t>
      </w:r>
      <w:proofErr w:type="spellStart"/>
      <w:r w:rsidRPr="007262A5">
        <w:rPr>
          <w:rFonts w:ascii="Times New Roman" w:hAnsi="Times New Roman" w:cs="Times New Roman"/>
          <w:sz w:val="25"/>
          <w:szCs w:val="25"/>
          <w:lang w:eastAsia="uk-UA"/>
        </w:rPr>
        <w:t>Орл</w:t>
      </w:r>
      <w:r w:rsidR="00330C5A" w:rsidRPr="007262A5">
        <w:rPr>
          <w:rFonts w:ascii="Times New Roman" w:hAnsi="Times New Roman" w:cs="Times New Roman"/>
          <w:sz w:val="25"/>
          <w:szCs w:val="25"/>
          <w:lang w:eastAsia="uk-UA"/>
        </w:rPr>
        <w:t>і</w:t>
      </w:r>
      <w:r w:rsidRPr="007262A5">
        <w:rPr>
          <w:rFonts w:ascii="Times New Roman" w:hAnsi="Times New Roman" w:cs="Times New Roman"/>
          <w:sz w:val="25"/>
          <w:szCs w:val="25"/>
          <w:lang w:eastAsia="uk-UA"/>
        </w:rPr>
        <w:t>вщина</w:t>
      </w:r>
      <w:proofErr w:type="spellEnd"/>
      <w:r w:rsidR="00E62826" w:rsidRPr="007262A5">
        <w:rPr>
          <w:rFonts w:ascii="Times New Roman" w:hAnsi="Times New Roman" w:cs="Times New Roman"/>
          <w:sz w:val="25"/>
          <w:szCs w:val="25"/>
          <w:lang w:eastAsia="uk-UA"/>
        </w:rPr>
        <w:t xml:space="preserve"> Дніпропетровської області</w:t>
      </w:r>
      <w:r w:rsidRPr="007262A5">
        <w:rPr>
          <w:rFonts w:ascii="Times New Roman" w:hAnsi="Times New Roman" w:cs="Times New Roman"/>
          <w:sz w:val="25"/>
          <w:szCs w:val="25"/>
          <w:lang w:eastAsia="uk-UA"/>
        </w:rPr>
        <w:t xml:space="preserve">. </w:t>
      </w:r>
      <w:r w:rsidR="00330C5A" w:rsidRPr="007262A5">
        <w:rPr>
          <w:rFonts w:ascii="Times New Roman" w:hAnsi="Times New Roman" w:cs="Times New Roman"/>
          <w:sz w:val="25"/>
          <w:szCs w:val="25"/>
          <w:lang w:eastAsia="uk-UA"/>
        </w:rPr>
        <w:t>Ч</w:t>
      </w:r>
      <w:r w:rsidRPr="007262A5">
        <w:rPr>
          <w:rFonts w:ascii="Times New Roman" w:hAnsi="Times New Roman" w:cs="Times New Roman"/>
          <w:sz w:val="25"/>
          <w:szCs w:val="25"/>
          <w:lang w:eastAsia="uk-UA"/>
        </w:rPr>
        <w:t>астин</w:t>
      </w:r>
      <w:r w:rsidR="00330C5A" w:rsidRPr="007262A5">
        <w:rPr>
          <w:rFonts w:ascii="Times New Roman" w:hAnsi="Times New Roman" w:cs="Times New Roman"/>
          <w:sz w:val="25"/>
          <w:szCs w:val="25"/>
          <w:lang w:eastAsia="uk-UA"/>
        </w:rPr>
        <w:t>у</w:t>
      </w:r>
      <w:r w:rsidRPr="007262A5">
        <w:rPr>
          <w:rFonts w:ascii="Times New Roman" w:hAnsi="Times New Roman" w:cs="Times New Roman"/>
          <w:sz w:val="25"/>
          <w:szCs w:val="25"/>
          <w:lang w:eastAsia="uk-UA"/>
        </w:rPr>
        <w:t xml:space="preserve"> коштів бул</w:t>
      </w:r>
      <w:r w:rsidR="00330C5A"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 xml:space="preserve"> витрачен</w:t>
      </w:r>
      <w:r w:rsidR="00330C5A"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 xml:space="preserve"> на повернення боргових зобов’язань перед </w:t>
      </w:r>
      <w:r w:rsidR="00E62826" w:rsidRPr="007262A5">
        <w:rPr>
          <w:rFonts w:ascii="Times New Roman" w:hAnsi="Times New Roman" w:cs="Times New Roman"/>
          <w:sz w:val="25"/>
          <w:szCs w:val="25"/>
          <w:lang w:eastAsia="uk-UA"/>
        </w:rPr>
        <w:t>друзями та відвідування змагань з парашутного спорту.</w:t>
      </w:r>
      <w:r w:rsidRPr="007262A5">
        <w:rPr>
          <w:rFonts w:ascii="Times New Roman" w:hAnsi="Times New Roman" w:cs="Times New Roman"/>
          <w:sz w:val="25"/>
          <w:szCs w:val="25"/>
          <w:lang w:eastAsia="uk-UA"/>
        </w:rPr>
        <w:t xml:space="preserve"> </w:t>
      </w:r>
      <w:r w:rsidR="00E62826" w:rsidRPr="007262A5">
        <w:rPr>
          <w:rFonts w:ascii="Times New Roman" w:hAnsi="Times New Roman" w:cs="Times New Roman"/>
          <w:sz w:val="25"/>
          <w:szCs w:val="25"/>
          <w:lang w:eastAsia="uk-UA"/>
        </w:rPr>
        <w:t>Проте</w:t>
      </w:r>
      <w:r w:rsidRPr="007262A5">
        <w:rPr>
          <w:rFonts w:ascii="Times New Roman" w:hAnsi="Times New Roman" w:cs="Times New Roman"/>
          <w:sz w:val="25"/>
          <w:szCs w:val="25"/>
          <w:lang w:eastAsia="uk-UA"/>
        </w:rPr>
        <w:t xml:space="preserve"> суддею не надано доказів на підтвердження вказаних фактів. </w:t>
      </w:r>
    </w:p>
    <w:p w14:paraId="04C08946" w14:textId="77777777" w:rsidR="007A0B01" w:rsidRPr="007262A5" w:rsidRDefault="007A0B01" w:rsidP="007A0B0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ГРД вважає такі пояснення судді не переконливими та не обґрунтованими.</w:t>
      </w:r>
    </w:p>
    <w:p w14:paraId="695EF3E1" w14:textId="44555C86" w:rsidR="007A0B01" w:rsidRPr="007262A5" w:rsidRDefault="007A0B01" w:rsidP="007A0B0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Також</w:t>
      </w:r>
      <w:r w:rsidR="00330C5A"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на думку ГРД є непереконливими пояснення судді щодо</w:t>
      </w:r>
      <w:r w:rsidR="00E62826" w:rsidRPr="007262A5">
        <w:rPr>
          <w:rFonts w:ascii="Times New Roman" w:hAnsi="Times New Roman" w:cs="Times New Roman"/>
          <w:sz w:val="25"/>
          <w:szCs w:val="25"/>
          <w:lang w:eastAsia="uk-UA"/>
        </w:rPr>
        <w:t xml:space="preserve"> джерел походження</w:t>
      </w:r>
      <w:r w:rsidR="00BC54EE" w:rsidRPr="007262A5">
        <w:rPr>
          <w:rFonts w:ascii="Times New Roman" w:hAnsi="Times New Roman" w:cs="Times New Roman"/>
          <w:sz w:val="25"/>
          <w:szCs w:val="25"/>
          <w:lang w:eastAsia="uk-UA"/>
        </w:rPr>
        <w:t xml:space="preserve"> грошових</w:t>
      </w:r>
      <w:r w:rsidRPr="007262A5">
        <w:rPr>
          <w:rFonts w:ascii="Times New Roman" w:hAnsi="Times New Roman" w:cs="Times New Roman"/>
          <w:sz w:val="25"/>
          <w:szCs w:val="25"/>
          <w:lang w:eastAsia="uk-UA"/>
        </w:rPr>
        <w:t xml:space="preserve"> коштів</w:t>
      </w:r>
      <w:r w:rsidR="00BC54EE" w:rsidRPr="007262A5">
        <w:rPr>
          <w:rFonts w:ascii="Times New Roman" w:hAnsi="Times New Roman" w:cs="Times New Roman"/>
          <w:sz w:val="25"/>
          <w:szCs w:val="25"/>
          <w:lang w:eastAsia="uk-UA"/>
        </w:rPr>
        <w:t>,</w:t>
      </w:r>
      <w:r w:rsidR="00E62826" w:rsidRPr="007262A5">
        <w:rPr>
          <w:rFonts w:ascii="Times New Roman" w:hAnsi="Times New Roman" w:cs="Times New Roman"/>
          <w:sz w:val="25"/>
          <w:szCs w:val="25"/>
          <w:lang w:eastAsia="uk-UA"/>
        </w:rPr>
        <w:t xml:space="preserve"> розміщених на депозитному рахунку</w:t>
      </w:r>
      <w:r w:rsidRPr="007262A5">
        <w:rPr>
          <w:rFonts w:ascii="Times New Roman" w:hAnsi="Times New Roman" w:cs="Times New Roman"/>
          <w:sz w:val="25"/>
          <w:szCs w:val="25"/>
          <w:lang w:eastAsia="uk-UA"/>
        </w:rPr>
        <w:t xml:space="preserve"> </w:t>
      </w:r>
      <w:r w:rsidR="0093197E" w:rsidRPr="007262A5">
        <w:rPr>
          <w:rFonts w:ascii="Times New Roman" w:hAnsi="Times New Roman" w:cs="Times New Roman"/>
          <w:sz w:val="25"/>
          <w:szCs w:val="25"/>
          <w:lang w:eastAsia="uk-UA"/>
        </w:rPr>
        <w:t>в</w:t>
      </w:r>
      <w:r w:rsidRPr="007262A5">
        <w:rPr>
          <w:rFonts w:ascii="Times New Roman" w:hAnsi="Times New Roman" w:cs="Times New Roman"/>
          <w:sz w:val="25"/>
          <w:szCs w:val="25"/>
          <w:lang w:eastAsia="uk-UA"/>
        </w:rPr>
        <w:t xml:space="preserve"> розмірі 587</w:t>
      </w:r>
      <w:r w:rsidR="00BC54EE"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000</w:t>
      </w:r>
      <w:r w:rsidR="00BC54EE" w:rsidRPr="007262A5">
        <w:rPr>
          <w:rFonts w:ascii="Times New Roman" w:hAnsi="Times New Roman" w:cs="Times New Roman"/>
          <w:sz w:val="25"/>
          <w:szCs w:val="25"/>
          <w:lang w:eastAsia="uk-UA"/>
        </w:rPr>
        <w:t> </w:t>
      </w:r>
      <w:proofErr w:type="spellStart"/>
      <w:r w:rsidRPr="007262A5">
        <w:rPr>
          <w:rFonts w:ascii="Times New Roman" w:hAnsi="Times New Roman" w:cs="Times New Roman"/>
          <w:sz w:val="25"/>
          <w:szCs w:val="25"/>
          <w:lang w:eastAsia="uk-UA"/>
        </w:rPr>
        <w:t>дол</w:t>
      </w:r>
      <w:proofErr w:type="spellEnd"/>
      <w:r w:rsidRPr="007262A5">
        <w:rPr>
          <w:rFonts w:ascii="Times New Roman" w:hAnsi="Times New Roman" w:cs="Times New Roman"/>
          <w:sz w:val="25"/>
          <w:szCs w:val="25"/>
          <w:lang w:eastAsia="uk-UA"/>
        </w:rPr>
        <w:t>.</w:t>
      </w:r>
      <w:r w:rsidR="00BC54EE" w:rsidRPr="007262A5">
        <w:rPr>
          <w:sz w:val="25"/>
          <w:szCs w:val="25"/>
        </w:rPr>
        <w:t> </w:t>
      </w:r>
      <w:r w:rsidRPr="007262A5">
        <w:rPr>
          <w:rFonts w:ascii="Times New Roman" w:hAnsi="Times New Roman" w:cs="Times New Roman"/>
          <w:sz w:val="25"/>
          <w:szCs w:val="25"/>
          <w:lang w:eastAsia="uk-UA"/>
        </w:rPr>
        <w:t xml:space="preserve">США. Під час співбесіди 15 травня 2018 року суддя пояснив, що </w:t>
      </w:r>
      <w:r w:rsidR="00BC54EE" w:rsidRPr="007262A5">
        <w:rPr>
          <w:rFonts w:ascii="Times New Roman" w:hAnsi="Times New Roman" w:cs="Times New Roman"/>
          <w:sz w:val="25"/>
          <w:szCs w:val="25"/>
          <w:lang w:eastAsia="uk-UA"/>
        </w:rPr>
        <w:t>вказаний депозитний вклад було сформовано</w:t>
      </w:r>
      <w:r w:rsidRPr="007262A5">
        <w:rPr>
          <w:rFonts w:ascii="Times New Roman" w:hAnsi="Times New Roman" w:cs="Times New Roman"/>
          <w:sz w:val="25"/>
          <w:szCs w:val="25"/>
          <w:lang w:eastAsia="uk-UA"/>
        </w:rPr>
        <w:t xml:space="preserve"> </w:t>
      </w:r>
      <w:r w:rsidR="00BC54EE" w:rsidRPr="007262A5">
        <w:rPr>
          <w:rFonts w:ascii="Times New Roman" w:hAnsi="Times New Roman" w:cs="Times New Roman"/>
          <w:sz w:val="25"/>
          <w:szCs w:val="25"/>
          <w:lang w:eastAsia="uk-UA"/>
        </w:rPr>
        <w:t>за рахунок</w:t>
      </w:r>
      <w:r w:rsidRPr="007262A5">
        <w:rPr>
          <w:rFonts w:ascii="Times New Roman" w:hAnsi="Times New Roman" w:cs="Times New Roman"/>
          <w:sz w:val="25"/>
          <w:szCs w:val="25"/>
          <w:lang w:eastAsia="uk-UA"/>
        </w:rPr>
        <w:t xml:space="preserve"> здійснення </w:t>
      </w:r>
      <w:r w:rsidR="00BC54EE" w:rsidRPr="007262A5">
        <w:rPr>
          <w:rFonts w:ascii="Times New Roman" w:hAnsi="Times New Roman" w:cs="Times New Roman"/>
          <w:sz w:val="25"/>
          <w:szCs w:val="25"/>
          <w:lang w:eastAsia="uk-UA"/>
        </w:rPr>
        <w:t xml:space="preserve">ним </w:t>
      </w:r>
      <w:r w:rsidRPr="007262A5">
        <w:rPr>
          <w:rFonts w:ascii="Times New Roman" w:hAnsi="Times New Roman" w:cs="Times New Roman"/>
          <w:sz w:val="25"/>
          <w:szCs w:val="25"/>
          <w:lang w:eastAsia="uk-UA"/>
        </w:rPr>
        <w:t xml:space="preserve">юридичної практики в період </w:t>
      </w:r>
      <w:r w:rsidR="00BC54EE" w:rsidRPr="007262A5">
        <w:rPr>
          <w:rFonts w:ascii="Times New Roman" w:hAnsi="Times New Roman" w:cs="Times New Roman"/>
          <w:sz w:val="25"/>
          <w:szCs w:val="25"/>
          <w:lang w:eastAsia="uk-UA"/>
        </w:rPr>
        <w:t xml:space="preserve">з </w:t>
      </w:r>
      <w:r w:rsidRPr="007262A5">
        <w:rPr>
          <w:rFonts w:ascii="Times New Roman" w:hAnsi="Times New Roman" w:cs="Times New Roman"/>
          <w:sz w:val="25"/>
          <w:szCs w:val="25"/>
          <w:lang w:eastAsia="uk-UA"/>
        </w:rPr>
        <w:t>200</w:t>
      </w:r>
      <w:r w:rsidR="00BC54EE" w:rsidRPr="007262A5">
        <w:rPr>
          <w:rFonts w:ascii="Times New Roman" w:hAnsi="Times New Roman" w:cs="Times New Roman"/>
          <w:sz w:val="25"/>
          <w:szCs w:val="25"/>
          <w:lang w:eastAsia="uk-UA"/>
        </w:rPr>
        <w:t xml:space="preserve">4 року до </w:t>
      </w:r>
      <w:r w:rsidRPr="007262A5">
        <w:rPr>
          <w:rFonts w:ascii="Times New Roman" w:hAnsi="Times New Roman" w:cs="Times New Roman"/>
          <w:sz w:val="25"/>
          <w:szCs w:val="25"/>
          <w:lang w:eastAsia="uk-UA"/>
        </w:rPr>
        <w:t>20</w:t>
      </w:r>
      <w:r w:rsidR="0093197E" w:rsidRPr="007262A5">
        <w:rPr>
          <w:rFonts w:ascii="Times New Roman" w:hAnsi="Times New Roman" w:cs="Times New Roman"/>
          <w:sz w:val="25"/>
          <w:szCs w:val="25"/>
          <w:lang w:eastAsia="uk-UA"/>
        </w:rPr>
        <w:t>07</w:t>
      </w:r>
      <w:r w:rsidRPr="007262A5">
        <w:rPr>
          <w:rFonts w:ascii="Times New Roman" w:hAnsi="Times New Roman" w:cs="Times New Roman"/>
          <w:sz w:val="25"/>
          <w:szCs w:val="25"/>
          <w:lang w:eastAsia="uk-UA"/>
        </w:rPr>
        <w:t xml:space="preserve"> ро</w:t>
      </w:r>
      <w:r w:rsidR="00BC54EE" w:rsidRPr="007262A5">
        <w:rPr>
          <w:rFonts w:ascii="Times New Roman" w:hAnsi="Times New Roman" w:cs="Times New Roman"/>
          <w:sz w:val="25"/>
          <w:szCs w:val="25"/>
          <w:lang w:eastAsia="uk-UA"/>
        </w:rPr>
        <w:t>ку</w:t>
      </w:r>
      <w:r w:rsidRPr="007262A5">
        <w:rPr>
          <w:rFonts w:ascii="Times New Roman" w:hAnsi="Times New Roman" w:cs="Times New Roman"/>
          <w:sz w:val="25"/>
          <w:szCs w:val="25"/>
          <w:lang w:eastAsia="uk-UA"/>
        </w:rPr>
        <w:t>.</w:t>
      </w:r>
    </w:p>
    <w:p w14:paraId="7ABEFA71" w14:textId="7E1D2C38" w:rsidR="007A0B01" w:rsidRPr="007262A5" w:rsidRDefault="007A0B01" w:rsidP="007A0B0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У </w:t>
      </w:r>
      <w:r w:rsidR="00330C5A" w:rsidRPr="007262A5">
        <w:rPr>
          <w:rFonts w:ascii="Times New Roman" w:hAnsi="Times New Roman" w:cs="Times New Roman"/>
          <w:sz w:val="25"/>
          <w:szCs w:val="25"/>
          <w:lang w:eastAsia="uk-UA"/>
        </w:rPr>
        <w:t>д</w:t>
      </w:r>
      <w:r w:rsidRPr="007262A5">
        <w:rPr>
          <w:rFonts w:ascii="Times New Roman" w:hAnsi="Times New Roman" w:cs="Times New Roman"/>
          <w:sz w:val="25"/>
          <w:szCs w:val="25"/>
          <w:lang w:eastAsia="uk-UA"/>
        </w:rPr>
        <w:t>еклараціях за 2015</w:t>
      </w:r>
      <w:r w:rsidR="00330C5A"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2018 роки суддя вказує </w:t>
      </w:r>
      <w:r w:rsidR="00330C5A" w:rsidRPr="007262A5">
        <w:rPr>
          <w:rFonts w:ascii="Times New Roman" w:hAnsi="Times New Roman" w:cs="Times New Roman"/>
          <w:sz w:val="25"/>
          <w:szCs w:val="25"/>
          <w:lang w:eastAsia="uk-UA"/>
        </w:rPr>
        <w:t>як своє</w:t>
      </w:r>
      <w:r w:rsidRPr="007262A5">
        <w:rPr>
          <w:rFonts w:ascii="Times New Roman" w:hAnsi="Times New Roman" w:cs="Times New Roman"/>
          <w:sz w:val="25"/>
          <w:szCs w:val="25"/>
          <w:lang w:eastAsia="uk-UA"/>
        </w:rPr>
        <w:t xml:space="preserve"> зареєстрован</w:t>
      </w:r>
      <w:r w:rsidR="00330C5A" w:rsidRPr="007262A5">
        <w:rPr>
          <w:rFonts w:ascii="Times New Roman" w:hAnsi="Times New Roman" w:cs="Times New Roman"/>
          <w:sz w:val="25"/>
          <w:szCs w:val="25"/>
          <w:lang w:eastAsia="uk-UA"/>
        </w:rPr>
        <w:t>е</w:t>
      </w:r>
      <w:r w:rsidRPr="007262A5">
        <w:rPr>
          <w:rFonts w:ascii="Times New Roman" w:hAnsi="Times New Roman" w:cs="Times New Roman"/>
          <w:sz w:val="25"/>
          <w:szCs w:val="25"/>
          <w:lang w:eastAsia="uk-UA"/>
        </w:rPr>
        <w:t xml:space="preserve"> та фактичн</w:t>
      </w:r>
      <w:r w:rsidR="00330C5A" w:rsidRPr="007262A5">
        <w:rPr>
          <w:rFonts w:ascii="Times New Roman" w:hAnsi="Times New Roman" w:cs="Times New Roman"/>
          <w:sz w:val="25"/>
          <w:szCs w:val="25"/>
          <w:lang w:eastAsia="uk-UA"/>
        </w:rPr>
        <w:t>е</w:t>
      </w:r>
      <w:r w:rsidRPr="007262A5">
        <w:rPr>
          <w:rFonts w:ascii="Times New Roman" w:hAnsi="Times New Roman" w:cs="Times New Roman"/>
          <w:sz w:val="25"/>
          <w:szCs w:val="25"/>
          <w:lang w:eastAsia="uk-UA"/>
        </w:rPr>
        <w:t xml:space="preserve"> місце проживання будинок, розташований у с. </w:t>
      </w:r>
      <w:proofErr w:type="spellStart"/>
      <w:r w:rsidRPr="007262A5">
        <w:rPr>
          <w:rFonts w:ascii="Times New Roman" w:hAnsi="Times New Roman" w:cs="Times New Roman"/>
          <w:sz w:val="25"/>
          <w:szCs w:val="25"/>
          <w:lang w:eastAsia="uk-UA"/>
        </w:rPr>
        <w:t>Орлівщина</w:t>
      </w:r>
      <w:proofErr w:type="spellEnd"/>
      <w:r w:rsidRPr="007262A5">
        <w:rPr>
          <w:rFonts w:ascii="Times New Roman" w:hAnsi="Times New Roman" w:cs="Times New Roman"/>
          <w:sz w:val="25"/>
          <w:szCs w:val="25"/>
          <w:lang w:eastAsia="uk-UA"/>
        </w:rPr>
        <w:t xml:space="preserve"> </w:t>
      </w:r>
      <w:r w:rsidR="00AC5835" w:rsidRPr="007262A5">
        <w:rPr>
          <w:rFonts w:ascii="Times New Roman" w:hAnsi="Times New Roman" w:cs="Times New Roman"/>
          <w:sz w:val="25"/>
          <w:szCs w:val="25"/>
          <w:lang w:eastAsia="uk-UA"/>
        </w:rPr>
        <w:t>АДРЕСА_2</w:t>
      </w:r>
      <w:r w:rsidRPr="007262A5">
        <w:rPr>
          <w:rFonts w:ascii="Times New Roman" w:hAnsi="Times New Roman" w:cs="Times New Roman"/>
          <w:sz w:val="25"/>
          <w:szCs w:val="25"/>
          <w:lang w:eastAsia="uk-UA"/>
        </w:rPr>
        <w:t>. Право користування цим об’єктом нерухомості загальною площею 110 м</w:t>
      </w:r>
      <w:r w:rsidR="00BC54EE" w:rsidRPr="007262A5">
        <w:rPr>
          <w:rFonts w:ascii="Times New Roman" w:hAnsi="Times New Roman" w:cs="Times New Roman"/>
          <w:sz w:val="25"/>
          <w:szCs w:val="25"/>
          <w:vertAlign w:val="superscript"/>
          <w:lang w:eastAsia="uk-UA"/>
        </w:rPr>
        <w:t>2</w:t>
      </w:r>
      <w:r w:rsidRPr="007262A5">
        <w:rPr>
          <w:rFonts w:ascii="Times New Roman" w:hAnsi="Times New Roman" w:cs="Times New Roman"/>
          <w:sz w:val="25"/>
          <w:szCs w:val="25"/>
          <w:lang w:eastAsia="uk-UA"/>
        </w:rPr>
        <w:t xml:space="preserve">, який належить на праві власності батькові судді, відображено суддею вперше у Декларації за 2019 рік, </w:t>
      </w:r>
      <w:r w:rsidR="00BC54EE" w:rsidRPr="007262A5">
        <w:rPr>
          <w:rFonts w:ascii="Times New Roman" w:hAnsi="Times New Roman" w:cs="Times New Roman"/>
          <w:sz w:val="25"/>
          <w:szCs w:val="25"/>
          <w:lang w:eastAsia="uk-UA"/>
        </w:rPr>
        <w:t>проте</w:t>
      </w:r>
      <w:r w:rsidRPr="007262A5">
        <w:rPr>
          <w:rFonts w:ascii="Times New Roman" w:hAnsi="Times New Roman" w:cs="Times New Roman"/>
          <w:sz w:val="25"/>
          <w:szCs w:val="25"/>
          <w:lang w:eastAsia="uk-UA"/>
        </w:rPr>
        <w:t xml:space="preserve"> в Декларації за 2020 рік дат</w:t>
      </w:r>
      <w:r w:rsidR="00BC54EE" w:rsidRPr="007262A5">
        <w:rPr>
          <w:rFonts w:ascii="Times New Roman" w:hAnsi="Times New Roman" w:cs="Times New Roman"/>
          <w:sz w:val="25"/>
          <w:szCs w:val="25"/>
          <w:lang w:eastAsia="uk-UA"/>
        </w:rPr>
        <w:t>ою</w:t>
      </w:r>
      <w:r w:rsidRPr="007262A5">
        <w:rPr>
          <w:rFonts w:ascii="Times New Roman" w:hAnsi="Times New Roman" w:cs="Times New Roman"/>
          <w:sz w:val="25"/>
          <w:szCs w:val="25"/>
          <w:lang w:eastAsia="uk-UA"/>
        </w:rPr>
        <w:t xml:space="preserve"> набуття права користування</w:t>
      </w:r>
      <w:r w:rsidR="00BC54EE" w:rsidRPr="007262A5">
        <w:rPr>
          <w:rFonts w:ascii="Times New Roman" w:hAnsi="Times New Roman" w:cs="Times New Roman"/>
          <w:sz w:val="25"/>
          <w:szCs w:val="25"/>
          <w:lang w:eastAsia="uk-UA"/>
        </w:rPr>
        <w:t xml:space="preserve"> вказаним об’єктом нерухомості</w:t>
      </w:r>
      <w:r w:rsidRPr="007262A5">
        <w:rPr>
          <w:rFonts w:ascii="Times New Roman" w:hAnsi="Times New Roman" w:cs="Times New Roman"/>
          <w:sz w:val="25"/>
          <w:szCs w:val="25"/>
          <w:lang w:eastAsia="uk-UA"/>
        </w:rPr>
        <w:t xml:space="preserve"> </w:t>
      </w:r>
      <w:r w:rsidR="00BC54EE" w:rsidRPr="007262A5">
        <w:rPr>
          <w:rFonts w:ascii="Times New Roman" w:hAnsi="Times New Roman" w:cs="Times New Roman"/>
          <w:sz w:val="25"/>
          <w:szCs w:val="25"/>
          <w:lang w:eastAsia="uk-UA"/>
        </w:rPr>
        <w:t xml:space="preserve">зазначено </w:t>
      </w:r>
      <w:r w:rsidRPr="007262A5">
        <w:rPr>
          <w:rFonts w:ascii="Times New Roman" w:hAnsi="Times New Roman" w:cs="Times New Roman"/>
          <w:sz w:val="25"/>
          <w:szCs w:val="25"/>
          <w:lang w:eastAsia="uk-UA"/>
        </w:rPr>
        <w:t>27 грудня 2018</w:t>
      </w:r>
      <w:r w:rsidR="00BC54EE"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року.</w:t>
      </w:r>
    </w:p>
    <w:p w14:paraId="50D16B2B" w14:textId="707BAEA8" w:rsidR="007A0B01" w:rsidRPr="007262A5" w:rsidRDefault="000C7866" w:rsidP="002C26A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На переконання ГРД, суддя чи пов’язані з ним особи використовували сумнівні способи набуття майна у власність або користування, зокрема шляхом встановлення певних юридичних фактів або ухилення від оподаткування чи ухвалення рішень, які дозволяли іншим особам вчиняти такі дії.</w:t>
      </w:r>
    </w:p>
    <w:p w14:paraId="18242550" w14:textId="38016C9B" w:rsidR="000C7866" w:rsidRPr="007262A5" w:rsidRDefault="001D6459"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lastRenderedPageBreak/>
        <w:t>Також ГРД вказує, що в</w:t>
      </w:r>
      <w:r w:rsidR="000C7866" w:rsidRPr="007262A5">
        <w:rPr>
          <w:rFonts w:ascii="Times New Roman" w:hAnsi="Times New Roman" w:cs="Times New Roman"/>
          <w:sz w:val="25"/>
          <w:szCs w:val="25"/>
          <w:lang w:eastAsia="uk-UA"/>
        </w:rPr>
        <w:t>ідомості</w:t>
      </w:r>
      <w:r w:rsidRPr="007262A5">
        <w:rPr>
          <w:rFonts w:ascii="Times New Roman" w:hAnsi="Times New Roman" w:cs="Times New Roman"/>
          <w:sz w:val="25"/>
          <w:szCs w:val="25"/>
          <w:lang w:eastAsia="uk-UA"/>
        </w:rPr>
        <w:t xml:space="preserve"> про</w:t>
      </w:r>
      <w:r w:rsidR="000C7866" w:rsidRPr="007262A5">
        <w:rPr>
          <w:rFonts w:ascii="Times New Roman" w:hAnsi="Times New Roman" w:cs="Times New Roman"/>
          <w:sz w:val="25"/>
          <w:szCs w:val="25"/>
          <w:lang w:eastAsia="uk-UA"/>
        </w:rPr>
        <w:t xml:space="preserve"> користування дружиною офісним приміщенням загальною площею 69 м</w:t>
      </w:r>
      <w:r w:rsidR="00BC54EE" w:rsidRPr="007262A5">
        <w:rPr>
          <w:rFonts w:ascii="Times New Roman" w:hAnsi="Times New Roman" w:cs="Times New Roman"/>
          <w:sz w:val="25"/>
          <w:szCs w:val="25"/>
          <w:vertAlign w:val="superscript"/>
          <w:lang w:eastAsia="uk-UA"/>
        </w:rPr>
        <w:t>2</w:t>
      </w:r>
      <w:r w:rsidR="000C7866" w:rsidRPr="007262A5">
        <w:rPr>
          <w:rFonts w:ascii="Times New Roman" w:hAnsi="Times New Roman" w:cs="Times New Roman"/>
          <w:sz w:val="25"/>
          <w:szCs w:val="25"/>
          <w:lang w:eastAsia="uk-UA"/>
        </w:rPr>
        <w:t xml:space="preserve"> суддею вперше відображено у Декларації за 2019</w:t>
      </w:r>
      <w:r w:rsidRPr="007262A5">
        <w:rPr>
          <w:rFonts w:ascii="Times New Roman" w:hAnsi="Times New Roman" w:cs="Times New Roman"/>
          <w:sz w:val="25"/>
          <w:szCs w:val="25"/>
          <w:lang w:eastAsia="uk-UA"/>
        </w:rPr>
        <w:t> </w:t>
      </w:r>
      <w:r w:rsidR="000C7866" w:rsidRPr="007262A5">
        <w:rPr>
          <w:rFonts w:ascii="Times New Roman" w:hAnsi="Times New Roman" w:cs="Times New Roman"/>
          <w:sz w:val="25"/>
          <w:szCs w:val="25"/>
          <w:lang w:eastAsia="uk-UA"/>
        </w:rPr>
        <w:t xml:space="preserve">рік </w:t>
      </w:r>
      <w:r w:rsidRPr="007262A5">
        <w:rPr>
          <w:rFonts w:ascii="Times New Roman" w:hAnsi="Times New Roman" w:cs="Times New Roman"/>
          <w:sz w:val="25"/>
          <w:szCs w:val="25"/>
          <w:lang w:eastAsia="uk-UA"/>
        </w:rPr>
        <w:t xml:space="preserve">та зазначено, що </w:t>
      </w:r>
      <w:r w:rsidR="000C7866" w:rsidRPr="007262A5">
        <w:rPr>
          <w:rFonts w:ascii="Times New Roman" w:hAnsi="Times New Roman" w:cs="Times New Roman"/>
          <w:sz w:val="25"/>
          <w:szCs w:val="25"/>
          <w:lang w:eastAsia="uk-UA"/>
        </w:rPr>
        <w:t xml:space="preserve">набуття права користування </w:t>
      </w:r>
      <w:proofErr w:type="spellStart"/>
      <w:r w:rsidR="000C7866" w:rsidRPr="007262A5">
        <w:rPr>
          <w:rFonts w:ascii="Times New Roman" w:hAnsi="Times New Roman" w:cs="Times New Roman"/>
          <w:sz w:val="25"/>
          <w:szCs w:val="25"/>
          <w:lang w:eastAsia="uk-UA"/>
        </w:rPr>
        <w:t>виникло</w:t>
      </w:r>
      <w:proofErr w:type="spellEnd"/>
      <w:r w:rsidR="000C786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з </w:t>
      </w:r>
      <w:r w:rsidR="000C7866" w:rsidRPr="007262A5">
        <w:rPr>
          <w:rFonts w:ascii="Times New Roman" w:hAnsi="Times New Roman" w:cs="Times New Roman"/>
          <w:sz w:val="25"/>
          <w:szCs w:val="25"/>
          <w:lang w:eastAsia="uk-UA"/>
        </w:rPr>
        <w:t>20</w:t>
      </w:r>
      <w:r w:rsidRPr="007262A5">
        <w:rPr>
          <w:rFonts w:ascii="Times New Roman" w:hAnsi="Times New Roman" w:cs="Times New Roman"/>
          <w:sz w:val="25"/>
          <w:szCs w:val="25"/>
          <w:lang w:eastAsia="uk-UA"/>
        </w:rPr>
        <w:t> </w:t>
      </w:r>
      <w:r w:rsidR="000C7866" w:rsidRPr="007262A5">
        <w:rPr>
          <w:rFonts w:ascii="Times New Roman" w:hAnsi="Times New Roman" w:cs="Times New Roman"/>
          <w:sz w:val="25"/>
          <w:szCs w:val="25"/>
          <w:lang w:eastAsia="uk-UA"/>
        </w:rPr>
        <w:t xml:space="preserve">березня 2015 року. </w:t>
      </w:r>
    </w:p>
    <w:p w14:paraId="3DB82FB3" w14:textId="12CA6475"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Цей факт було висвітлено в розслідуванні </w:t>
      </w:r>
      <w:r w:rsidR="00330C5A" w:rsidRPr="007262A5">
        <w:rPr>
          <w:rFonts w:ascii="Times New Roman" w:hAnsi="Times New Roman" w:cs="Times New Roman"/>
          <w:sz w:val="25"/>
          <w:szCs w:val="25"/>
          <w:lang w:eastAsia="uk-UA"/>
        </w:rPr>
        <w:t>стосовно</w:t>
      </w:r>
      <w:r w:rsidRPr="007262A5">
        <w:rPr>
          <w:rFonts w:ascii="Times New Roman" w:hAnsi="Times New Roman" w:cs="Times New Roman"/>
          <w:sz w:val="25"/>
          <w:szCs w:val="25"/>
          <w:lang w:eastAsia="uk-UA"/>
        </w:rPr>
        <w:t xml:space="preserve">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С.О. </w:t>
      </w:r>
      <w:proofErr w:type="spellStart"/>
      <w:r w:rsidRPr="007262A5">
        <w:rPr>
          <w:rFonts w:ascii="Times New Roman" w:hAnsi="Times New Roman" w:cs="Times New Roman"/>
          <w:sz w:val="25"/>
          <w:szCs w:val="25"/>
          <w:lang w:eastAsia="uk-UA"/>
        </w:rPr>
        <w:t>про</w:t>
      </w:r>
      <w:r w:rsidR="00330C5A" w:rsidRPr="007262A5">
        <w:rPr>
          <w:rFonts w:ascii="Times New Roman" w:hAnsi="Times New Roman" w:cs="Times New Roman"/>
          <w:sz w:val="25"/>
          <w:szCs w:val="25"/>
          <w:lang w:eastAsia="uk-UA"/>
        </w:rPr>
        <w:t>є</w:t>
      </w:r>
      <w:r w:rsidRPr="007262A5">
        <w:rPr>
          <w:rFonts w:ascii="Times New Roman" w:hAnsi="Times New Roman" w:cs="Times New Roman"/>
          <w:sz w:val="25"/>
          <w:szCs w:val="25"/>
          <w:lang w:eastAsia="uk-UA"/>
        </w:rPr>
        <w:t>кт</w:t>
      </w:r>
      <w:r w:rsidR="00330C5A" w:rsidRPr="007262A5">
        <w:rPr>
          <w:rFonts w:ascii="Times New Roman" w:hAnsi="Times New Roman" w:cs="Times New Roman"/>
          <w:sz w:val="25"/>
          <w:szCs w:val="25"/>
          <w:lang w:eastAsia="uk-UA"/>
        </w:rPr>
        <w:t>у</w:t>
      </w:r>
      <w:proofErr w:type="spellEnd"/>
      <w:r w:rsidRPr="007262A5">
        <w:rPr>
          <w:rFonts w:ascii="Times New Roman" w:hAnsi="Times New Roman" w:cs="Times New Roman"/>
          <w:sz w:val="25"/>
          <w:szCs w:val="25"/>
          <w:lang w:eastAsia="uk-UA"/>
        </w:rPr>
        <w:t xml:space="preserve"> Всеукраїнського об’єднання «</w:t>
      </w:r>
      <w:proofErr w:type="spellStart"/>
      <w:r w:rsidRPr="007262A5">
        <w:rPr>
          <w:rFonts w:ascii="Times New Roman" w:hAnsi="Times New Roman" w:cs="Times New Roman"/>
          <w:sz w:val="25"/>
          <w:szCs w:val="25"/>
          <w:lang w:eastAsia="uk-UA"/>
        </w:rPr>
        <w:t>Автомайдан</w:t>
      </w:r>
      <w:proofErr w:type="spellEnd"/>
      <w:r w:rsidRPr="007262A5">
        <w:rPr>
          <w:rFonts w:ascii="Times New Roman" w:hAnsi="Times New Roman" w:cs="Times New Roman"/>
          <w:sz w:val="25"/>
          <w:szCs w:val="25"/>
          <w:lang w:eastAsia="uk-UA"/>
        </w:rPr>
        <w:t xml:space="preserve">» </w:t>
      </w:r>
      <w:r w:rsidR="00330C5A"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«PROSUD»</w:t>
      </w:r>
      <w:r w:rsidR="001D6459" w:rsidRPr="007262A5">
        <w:rPr>
          <w:rFonts w:ascii="Times New Roman" w:hAnsi="Times New Roman" w:cs="Times New Roman"/>
          <w:sz w:val="25"/>
          <w:szCs w:val="25"/>
          <w:lang w:eastAsia="uk-UA"/>
        </w:rPr>
        <w:t>, в межах якого</w:t>
      </w:r>
      <w:r w:rsidR="00330C5A" w:rsidRPr="007262A5">
        <w:rPr>
          <w:rFonts w:ascii="Times New Roman" w:hAnsi="Times New Roman" w:cs="Times New Roman"/>
          <w:sz w:val="25"/>
          <w:szCs w:val="25"/>
          <w:lang w:eastAsia="uk-UA"/>
        </w:rPr>
        <w:t xml:space="preserve"> </w:t>
      </w:r>
      <w:r w:rsidR="001D6459" w:rsidRPr="007262A5">
        <w:rPr>
          <w:rFonts w:ascii="Times New Roman" w:hAnsi="Times New Roman" w:cs="Times New Roman"/>
          <w:sz w:val="25"/>
          <w:szCs w:val="25"/>
          <w:lang w:eastAsia="uk-UA"/>
        </w:rPr>
        <w:t>встановлен</w:t>
      </w:r>
      <w:r w:rsidR="00330C5A" w:rsidRPr="007262A5">
        <w:rPr>
          <w:rFonts w:ascii="Times New Roman" w:hAnsi="Times New Roman" w:cs="Times New Roman"/>
          <w:sz w:val="25"/>
          <w:szCs w:val="25"/>
          <w:lang w:eastAsia="uk-UA"/>
        </w:rPr>
        <w:t>о</w:t>
      </w:r>
      <w:r w:rsidR="001D6459" w:rsidRPr="007262A5">
        <w:rPr>
          <w:rFonts w:ascii="Times New Roman" w:hAnsi="Times New Roman" w:cs="Times New Roman"/>
          <w:sz w:val="25"/>
          <w:szCs w:val="25"/>
          <w:lang w:eastAsia="uk-UA"/>
        </w:rPr>
        <w:t xml:space="preserve"> </w:t>
      </w:r>
      <w:r w:rsidR="00330C5A" w:rsidRPr="007262A5">
        <w:rPr>
          <w:rFonts w:ascii="Times New Roman" w:hAnsi="Times New Roman" w:cs="Times New Roman"/>
          <w:sz w:val="25"/>
          <w:szCs w:val="25"/>
          <w:lang w:eastAsia="uk-UA"/>
        </w:rPr>
        <w:t>таке</w:t>
      </w:r>
      <w:r w:rsidR="001D6459" w:rsidRPr="007262A5">
        <w:rPr>
          <w:rFonts w:ascii="Times New Roman" w:hAnsi="Times New Roman" w:cs="Times New Roman"/>
          <w:sz w:val="25"/>
          <w:szCs w:val="25"/>
          <w:lang w:eastAsia="uk-UA"/>
        </w:rPr>
        <w:t>.</w:t>
      </w:r>
    </w:p>
    <w:p w14:paraId="5E0AC45C" w14:textId="797C8B55"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Дружина судді є приватним нотаріусом Дніпропетровського міського нотаріального округу (свідоцтво №</w:t>
      </w:r>
      <w:r w:rsidR="00330C5A"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7008). </w:t>
      </w:r>
    </w:p>
    <w:p w14:paraId="710EE99E" w14:textId="582ECAD6"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Відповідно до Єдиного реєстру нотаріусів робоче місце (контора)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Ю.О. розташоване </w:t>
      </w:r>
      <w:r w:rsidR="00330C5A" w:rsidRPr="007262A5">
        <w:rPr>
          <w:rFonts w:ascii="Times New Roman" w:hAnsi="Times New Roman" w:cs="Times New Roman"/>
          <w:sz w:val="25"/>
          <w:szCs w:val="25"/>
          <w:lang w:eastAsia="uk-UA"/>
        </w:rPr>
        <w:t xml:space="preserve">за </w:t>
      </w:r>
      <w:proofErr w:type="spellStart"/>
      <w:r w:rsidR="00330C5A" w:rsidRPr="007262A5">
        <w:rPr>
          <w:rFonts w:ascii="Times New Roman" w:hAnsi="Times New Roman" w:cs="Times New Roman"/>
          <w:sz w:val="25"/>
          <w:szCs w:val="25"/>
          <w:lang w:eastAsia="uk-UA"/>
        </w:rPr>
        <w:t>адресою</w:t>
      </w:r>
      <w:proofErr w:type="spellEnd"/>
      <w:r w:rsidR="00330C5A"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вул. </w:t>
      </w:r>
      <w:proofErr w:type="spellStart"/>
      <w:r w:rsidRPr="007262A5">
        <w:rPr>
          <w:rFonts w:ascii="Times New Roman" w:hAnsi="Times New Roman" w:cs="Times New Roman"/>
          <w:sz w:val="25"/>
          <w:szCs w:val="25"/>
          <w:lang w:eastAsia="uk-UA"/>
        </w:rPr>
        <w:t>Челюскіна</w:t>
      </w:r>
      <w:proofErr w:type="spellEnd"/>
      <w:r w:rsidRPr="007262A5">
        <w:rPr>
          <w:rFonts w:ascii="Times New Roman" w:hAnsi="Times New Roman" w:cs="Times New Roman"/>
          <w:sz w:val="25"/>
          <w:szCs w:val="25"/>
          <w:lang w:eastAsia="uk-UA"/>
        </w:rPr>
        <w:t xml:space="preserve">, 3 </w:t>
      </w:r>
      <w:proofErr w:type="spellStart"/>
      <w:r w:rsidRPr="007262A5">
        <w:rPr>
          <w:rFonts w:ascii="Times New Roman" w:hAnsi="Times New Roman" w:cs="Times New Roman"/>
          <w:sz w:val="25"/>
          <w:szCs w:val="25"/>
          <w:lang w:eastAsia="uk-UA"/>
        </w:rPr>
        <w:t>кв</w:t>
      </w:r>
      <w:proofErr w:type="spellEnd"/>
      <w:r w:rsidRPr="007262A5">
        <w:rPr>
          <w:rFonts w:ascii="Times New Roman" w:hAnsi="Times New Roman" w:cs="Times New Roman"/>
          <w:sz w:val="25"/>
          <w:szCs w:val="25"/>
          <w:lang w:eastAsia="uk-UA"/>
        </w:rPr>
        <w:t>. 13</w:t>
      </w:r>
      <w:r w:rsidR="00330C5A" w:rsidRPr="007262A5">
        <w:rPr>
          <w:rFonts w:ascii="Times New Roman" w:hAnsi="Times New Roman" w:cs="Times New Roman"/>
          <w:sz w:val="25"/>
          <w:szCs w:val="25"/>
          <w:lang w:eastAsia="uk-UA"/>
        </w:rPr>
        <w:t>, м. Дніпро.</w:t>
      </w:r>
    </w:p>
    <w:p w14:paraId="6425371A" w14:textId="36A33F28" w:rsidR="000C7866" w:rsidRPr="007262A5" w:rsidRDefault="00330C5A"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В</w:t>
      </w:r>
      <w:r w:rsidR="000C7866" w:rsidRPr="007262A5">
        <w:rPr>
          <w:rFonts w:ascii="Times New Roman" w:hAnsi="Times New Roman" w:cs="Times New Roman"/>
          <w:sz w:val="25"/>
          <w:szCs w:val="25"/>
          <w:lang w:eastAsia="uk-UA"/>
        </w:rPr>
        <w:t>ласником квартири, в якій зн</w:t>
      </w:r>
      <w:r w:rsidR="001D6459" w:rsidRPr="007262A5">
        <w:rPr>
          <w:rFonts w:ascii="Times New Roman" w:hAnsi="Times New Roman" w:cs="Times New Roman"/>
          <w:sz w:val="25"/>
          <w:szCs w:val="25"/>
          <w:lang w:eastAsia="uk-UA"/>
        </w:rPr>
        <w:t>аходиться</w:t>
      </w:r>
      <w:r w:rsidR="000C7866" w:rsidRPr="007262A5">
        <w:rPr>
          <w:rFonts w:ascii="Times New Roman" w:hAnsi="Times New Roman" w:cs="Times New Roman"/>
          <w:sz w:val="25"/>
          <w:szCs w:val="25"/>
          <w:lang w:eastAsia="uk-UA"/>
        </w:rPr>
        <w:t xml:space="preserve"> нотаріальна контора, є теща судді</w:t>
      </w:r>
      <w:r w:rsidR="00047A50"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w:t>
      </w:r>
      <w:r w:rsidR="00047A50" w:rsidRPr="007262A5">
        <w:rPr>
          <w:rFonts w:ascii="Times New Roman" w:hAnsi="Times New Roman" w:cs="Times New Roman"/>
          <w:sz w:val="25"/>
          <w:szCs w:val="25"/>
          <w:lang w:eastAsia="uk-UA"/>
        </w:rPr>
        <w:t xml:space="preserve"> </w:t>
      </w:r>
      <w:r w:rsidR="00AC5835" w:rsidRPr="007262A5">
        <w:rPr>
          <w:rFonts w:ascii="Times New Roman" w:hAnsi="Times New Roman" w:cs="Times New Roman"/>
          <w:sz w:val="25"/>
          <w:szCs w:val="25"/>
          <w:lang w:eastAsia="uk-UA"/>
        </w:rPr>
        <w:t>ОСОБА_1</w:t>
      </w:r>
      <w:r w:rsidR="00047A50" w:rsidRPr="007262A5">
        <w:rPr>
          <w:rFonts w:ascii="Times New Roman" w:hAnsi="Times New Roman" w:cs="Times New Roman"/>
          <w:sz w:val="25"/>
          <w:szCs w:val="25"/>
          <w:lang w:eastAsia="uk-UA"/>
        </w:rPr>
        <w:t>.</w:t>
      </w:r>
      <w:r w:rsidR="000C7866" w:rsidRPr="007262A5">
        <w:rPr>
          <w:rFonts w:ascii="Times New Roman" w:hAnsi="Times New Roman" w:cs="Times New Roman"/>
          <w:sz w:val="25"/>
          <w:szCs w:val="25"/>
          <w:lang w:eastAsia="uk-UA"/>
        </w:rPr>
        <w:t xml:space="preserve"> У 2014 році зазначена квартира належала матері судді </w:t>
      </w:r>
      <w:r w:rsidR="00AC5835" w:rsidRPr="007262A5">
        <w:rPr>
          <w:rFonts w:ascii="Times New Roman" w:hAnsi="Times New Roman" w:cs="Times New Roman"/>
          <w:sz w:val="25"/>
          <w:szCs w:val="25"/>
          <w:lang w:eastAsia="uk-UA"/>
        </w:rPr>
        <w:t>ОСОБА_2</w:t>
      </w:r>
      <w:r w:rsidRPr="007262A5">
        <w:rPr>
          <w:rFonts w:ascii="Times New Roman" w:hAnsi="Times New Roman" w:cs="Times New Roman"/>
          <w:sz w:val="25"/>
          <w:szCs w:val="25"/>
          <w:lang w:eastAsia="uk-UA"/>
        </w:rPr>
        <w:t xml:space="preserve"> на праві власності</w:t>
      </w:r>
      <w:r w:rsidR="000C7866" w:rsidRPr="007262A5">
        <w:rPr>
          <w:rFonts w:ascii="Times New Roman" w:hAnsi="Times New Roman" w:cs="Times New Roman"/>
          <w:sz w:val="25"/>
          <w:szCs w:val="25"/>
          <w:lang w:eastAsia="uk-UA"/>
        </w:rPr>
        <w:t xml:space="preserve">, яке </w:t>
      </w:r>
      <w:proofErr w:type="spellStart"/>
      <w:r w:rsidR="000C7866" w:rsidRPr="007262A5">
        <w:rPr>
          <w:rFonts w:ascii="Times New Roman" w:hAnsi="Times New Roman" w:cs="Times New Roman"/>
          <w:sz w:val="25"/>
          <w:szCs w:val="25"/>
          <w:lang w:eastAsia="uk-UA"/>
        </w:rPr>
        <w:t>виникло</w:t>
      </w:r>
      <w:proofErr w:type="spellEnd"/>
      <w:r w:rsidR="000C7866" w:rsidRPr="007262A5">
        <w:rPr>
          <w:rFonts w:ascii="Times New Roman" w:hAnsi="Times New Roman" w:cs="Times New Roman"/>
          <w:sz w:val="25"/>
          <w:szCs w:val="25"/>
          <w:lang w:eastAsia="uk-UA"/>
        </w:rPr>
        <w:t xml:space="preserve"> на підставі рішення </w:t>
      </w:r>
      <w:proofErr w:type="spellStart"/>
      <w:r w:rsidR="000C7866" w:rsidRPr="007262A5">
        <w:rPr>
          <w:rFonts w:ascii="Times New Roman" w:hAnsi="Times New Roman" w:cs="Times New Roman"/>
          <w:sz w:val="25"/>
          <w:szCs w:val="25"/>
          <w:lang w:eastAsia="uk-UA"/>
        </w:rPr>
        <w:t>Бабушкінського</w:t>
      </w:r>
      <w:proofErr w:type="spellEnd"/>
      <w:r w:rsidR="000C7866" w:rsidRPr="007262A5">
        <w:rPr>
          <w:rFonts w:ascii="Times New Roman" w:hAnsi="Times New Roman" w:cs="Times New Roman"/>
          <w:sz w:val="25"/>
          <w:szCs w:val="25"/>
          <w:lang w:eastAsia="uk-UA"/>
        </w:rPr>
        <w:t xml:space="preserve"> районного суду міста Дніпропетровська від 07 серпня 2014 року у справі 200/11826/14-ц. </w:t>
      </w:r>
    </w:p>
    <w:p w14:paraId="02BFBF15" w14:textId="2A6AAC5B" w:rsidR="000C7866" w:rsidRPr="007262A5" w:rsidRDefault="000C7866" w:rsidP="00D534B1">
      <w:pPr>
        <w:pStyle w:val="a5"/>
        <w:numPr>
          <w:ilvl w:val="0"/>
          <w:numId w:val="1"/>
        </w:numPr>
        <w:shd w:val="clear" w:color="auto" w:fill="FFFFFF"/>
        <w:tabs>
          <w:tab w:val="left" w:pos="426"/>
        </w:tabs>
        <w:ind w:left="0" w:firstLine="709"/>
        <w:jc w:val="both"/>
        <w:rPr>
          <w:rFonts w:ascii="Times New Roman" w:hAnsi="Times New Roman" w:cs="Times New Roman"/>
          <w:i/>
          <w:sz w:val="25"/>
          <w:szCs w:val="25"/>
          <w:lang w:eastAsia="uk-UA"/>
        </w:rPr>
      </w:pPr>
      <w:r w:rsidRPr="007262A5">
        <w:rPr>
          <w:rFonts w:ascii="Times New Roman" w:hAnsi="Times New Roman" w:cs="Times New Roman"/>
          <w:sz w:val="25"/>
          <w:szCs w:val="25"/>
          <w:lang w:eastAsia="uk-UA"/>
        </w:rPr>
        <w:t xml:space="preserve">Під час співбесіди 15 травня 2018 </w:t>
      </w:r>
      <w:r w:rsidR="00047A50" w:rsidRPr="007262A5">
        <w:rPr>
          <w:rFonts w:ascii="Times New Roman" w:hAnsi="Times New Roman" w:cs="Times New Roman"/>
          <w:sz w:val="25"/>
          <w:szCs w:val="25"/>
          <w:lang w:eastAsia="uk-UA"/>
        </w:rPr>
        <w:t xml:space="preserve">року </w:t>
      </w: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С.О. заперечив </w:t>
      </w:r>
      <w:r w:rsidR="00865050" w:rsidRPr="007262A5">
        <w:rPr>
          <w:rFonts w:ascii="Times New Roman" w:hAnsi="Times New Roman" w:cs="Times New Roman"/>
          <w:sz w:val="25"/>
          <w:szCs w:val="25"/>
          <w:lang w:eastAsia="uk-UA"/>
        </w:rPr>
        <w:t xml:space="preserve">інформацію </w:t>
      </w:r>
      <w:r w:rsidRPr="007262A5">
        <w:rPr>
          <w:rFonts w:ascii="Times New Roman" w:hAnsi="Times New Roman" w:cs="Times New Roman"/>
          <w:sz w:val="25"/>
          <w:szCs w:val="25"/>
          <w:lang w:eastAsia="uk-UA"/>
        </w:rPr>
        <w:t>що</w:t>
      </w:r>
      <w:r w:rsidR="00865050" w:rsidRPr="007262A5">
        <w:rPr>
          <w:rFonts w:ascii="Times New Roman" w:hAnsi="Times New Roman" w:cs="Times New Roman"/>
          <w:sz w:val="25"/>
          <w:szCs w:val="25"/>
          <w:lang w:eastAsia="uk-UA"/>
        </w:rPr>
        <w:t>до</w:t>
      </w:r>
      <w:r w:rsidRPr="007262A5">
        <w:rPr>
          <w:rFonts w:ascii="Times New Roman" w:hAnsi="Times New Roman" w:cs="Times New Roman"/>
          <w:sz w:val="25"/>
          <w:szCs w:val="25"/>
          <w:lang w:eastAsia="uk-UA"/>
        </w:rPr>
        <w:t xml:space="preserve"> </w:t>
      </w:r>
      <w:r w:rsidR="00865050" w:rsidRPr="007262A5">
        <w:rPr>
          <w:rFonts w:ascii="Times New Roman" w:hAnsi="Times New Roman" w:cs="Times New Roman"/>
          <w:sz w:val="25"/>
          <w:szCs w:val="25"/>
          <w:lang w:eastAsia="uk-UA"/>
        </w:rPr>
        <w:t>набуття</w:t>
      </w:r>
      <w:r w:rsidRPr="007262A5">
        <w:rPr>
          <w:rFonts w:ascii="Times New Roman" w:hAnsi="Times New Roman" w:cs="Times New Roman"/>
          <w:sz w:val="25"/>
          <w:szCs w:val="25"/>
          <w:lang w:eastAsia="uk-UA"/>
        </w:rPr>
        <w:t xml:space="preserve"> </w:t>
      </w:r>
      <w:r w:rsidR="00865050" w:rsidRPr="007262A5">
        <w:rPr>
          <w:rFonts w:ascii="Times New Roman" w:hAnsi="Times New Roman" w:cs="Times New Roman"/>
          <w:sz w:val="25"/>
          <w:szCs w:val="25"/>
          <w:lang w:eastAsia="uk-UA"/>
        </w:rPr>
        <w:t>матір’ю</w:t>
      </w:r>
      <w:r w:rsidRPr="007262A5">
        <w:rPr>
          <w:rFonts w:ascii="Times New Roman" w:hAnsi="Times New Roman" w:cs="Times New Roman"/>
          <w:sz w:val="25"/>
          <w:szCs w:val="25"/>
          <w:lang w:eastAsia="uk-UA"/>
        </w:rPr>
        <w:t xml:space="preserve"> у власність </w:t>
      </w:r>
      <w:r w:rsidR="000C6988" w:rsidRPr="007262A5">
        <w:rPr>
          <w:rFonts w:ascii="Times New Roman" w:hAnsi="Times New Roman" w:cs="Times New Roman"/>
          <w:sz w:val="25"/>
          <w:szCs w:val="25"/>
          <w:lang w:eastAsia="uk-UA"/>
        </w:rPr>
        <w:t xml:space="preserve">квартири </w:t>
      </w:r>
      <w:r w:rsidR="001718B3" w:rsidRPr="007262A5">
        <w:rPr>
          <w:rFonts w:ascii="Times New Roman" w:hAnsi="Times New Roman" w:cs="Times New Roman"/>
          <w:sz w:val="25"/>
          <w:szCs w:val="25"/>
          <w:lang w:eastAsia="uk-UA"/>
        </w:rPr>
        <w:t xml:space="preserve">у місті Дніпро на вул. </w:t>
      </w:r>
      <w:proofErr w:type="spellStart"/>
      <w:r w:rsidR="001718B3" w:rsidRPr="007262A5">
        <w:rPr>
          <w:rFonts w:ascii="Times New Roman" w:hAnsi="Times New Roman" w:cs="Times New Roman"/>
          <w:sz w:val="25"/>
          <w:szCs w:val="25"/>
          <w:lang w:eastAsia="uk-UA"/>
        </w:rPr>
        <w:t>Челюскіна</w:t>
      </w:r>
      <w:proofErr w:type="spellEnd"/>
      <w:r w:rsidR="001718B3" w:rsidRPr="007262A5">
        <w:rPr>
          <w:rFonts w:ascii="Times New Roman" w:hAnsi="Times New Roman" w:cs="Times New Roman"/>
          <w:sz w:val="25"/>
          <w:szCs w:val="25"/>
          <w:lang w:eastAsia="uk-UA"/>
        </w:rPr>
        <w:t xml:space="preserve">, 3 </w:t>
      </w:r>
      <w:r w:rsidR="00865050" w:rsidRPr="007262A5">
        <w:rPr>
          <w:rFonts w:ascii="Times New Roman" w:hAnsi="Times New Roman" w:cs="Times New Roman"/>
          <w:sz w:val="25"/>
          <w:szCs w:val="25"/>
          <w:lang w:eastAsia="uk-UA"/>
        </w:rPr>
        <w:t>на підставі</w:t>
      </w:r>
      <w:r w:rsidRPr="007262A5">
        <w:rPr>
          <w:rFonts w:ascii="Times New Roman" w:hAnsi="Times New Roman" w:cs="Times New Roman"/>
          <w:sz w:val="25"/>
          <w:szCs w:val="25"/>
          <w:lang w:eastAsia="uk-UA"/>
        </w:rPr>
        <w:t xml:space="preserve"> вк</w:t>
      </w:r>
      <w:r w:rsidR="00865050" w:rsidRPr="007262A5">
        <w:rPr>
          <w:rFonts w:ascii="Times New Roman" w:hAnsi="Times New Roman" w:cs="Times New Roman"/>
          <w:sz w:val="25"/>
          <w:szCs w:val="25"/>
          <w:lang w:eastAsia="uk-UA"/>
        </w:rPr>
        <w:t xml:space="preserve">азаного </w:t>
      </w:r>
      <w:r w:rsidRPr="007262A5">
        <w:rPr>
          <w:rFonts w:ascii="Times New Roman" w:hAnsi="Times New Roman" w:cs="Times New Roman"/>
          <w:sz w:val="25"/>
          <w:szCs w:val="25"/>
          <w:lang w:eastAsia="uk-UA"/>
        </w:rPr>
        <w:t>рішення суду</w:t>
      </w:r>
      <w:r w:rsidR="000C6988"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w:t>
      </w:r>
      <w:r w:rsidR="000C6988" w:rsidRPr="007262A5">
        <w:rPr>
          <w:rFonts w:ascii="Times New Roman" w:hAnsi="Times New Roman" w:cs="Times New Roman"/>
          <w:sz w:val="25"/>
          <w:szCs w:val="25"/>
          <w:lang w:eastAsia="uk-UA"/>
        </w:rPr>
        <w:t xml:space="preserve">Суддя </w:t>
      </w:r>
      <w:r w:rsidRPr="007262A5">
        <w:rPr>
          <w:rFonts w:ascii="Times New Roman" w:hAnsi="Times New Roman" w:cs="Times New Roman"/>
          <w:sz w:val="25"/>
          <w:szCs w:val="25"/>
          <w:lang w:eastAsia="uk-UA"/>
        </w:rPr>
        <w:t xml:space="preserve">повідомив, що </w:t>
      </w:r>
      <w:r w:rsidR="00AC5835" w:rsidRPr="007262A5">
        <w:rPr>
          <w:rFonts w:ascii="Times New Roman" w:hAnsi="Times New Roman" w:cs="Times New Roman"/>
          <w:sz w:val="25"/>
          <w:szCs w:val="25"/>
          <w:lang w:eastAsia="uk-UA"/>
        </w:rPr>
        <w:t>ОСОБА_2</w:t>
      </w:r>
      <w:r w:rsidRPr="007262A5">
        <w:rPr>
          <w:rFonts w:ascii="Times New Roman" w:hAnsi="Times New Roman" w:cs="Times New Roman"/>
          <w:sz w:val="25"/>
          <w:szCs w:val="25"/>
          <w:lang w:eastAsia="uk-UA"/>
        </w:rPr>
        <w:t xml:space="preserve"> набула у власність квартиру</w:t>
      </w:r>
      <w:r w:rsidR="00D534B1" w:rsidRPr="007262A5">
        <w:rPr>
          <w:rFonts w:ascii="Times New Roman" w:hAnsi="Times New Roman" w:cs="Times New Roman"/>
          <w:sz w:val="25"/>
          <w:szCs w:val="25"/>
          <w:lang w:eastAsia="uk-UA"/>
        </w:rPr>
        <w:t xml:space="preserve"> загальною площею 49,7 м</w:t>
      </w:r>
      <w:r w:rsidR="00D534B1" w:rsidRPr="007262A5">
        <w:rPr>
          <w:rFonts w:ascii="Times New Roman" w:hAnsi="Times New Roman" w:cs="Times New Roman"/>
          <w:sz w:val="25"/>
          <w:szCs w:val="25"/>
          <w:vertAlign w:val="superscript"/>
          <w:lang w:eastAsia="uk-UA"/>
        </w:rPr>
        <w:t>2</w:t>
      </w:r>
      <w:r w:rsidRPr="007262A5">
        <w:rPr>
          <w:rFonts w:ascii="Times New Roman" w:hAnsi="Times New Roman" w:cs="Times New Roman"/>
          <w:sz w:val="25"/>
          <w:szCs w:val="25"/>
          <w:lang w:eastAsia="uk-UA"/>
        </w:rPr>
        <w:t xml:space="preserve"> </w:t>
      </w:r>
      <w:r w:rsidR="001718B3" w:rsidRPr="007262A5">
        <w:rPr>
          <w:rFonts w:ascii="Times New Roman" w:hAnsi="Times New Roman" w:cs="Times New Roman"/>
          <w:sz w:val="25"/>
          <w:szCs w:val="25"/>
          <w:lang w:eastAsia="uk-UA"/>
        </w:rPr>
        <w:t xml:space="preserve">за </w:t>
      </w:r>
      <w:r w:rsidRPr="007262A5">
        <w:rPr>
          <w:rFonts w:ascii="Times New Roman" w:hAnsi="Times New Roman" w:cs="Times New Roman"/>
          <w:sz w:val="25"/>
          <w:szCs w:val="25"/>
          <w:lang w:eastAsia="uk-UA"/>
        </w:rPr>
        <w:t>договор</w:t>
      </w:r>
      <w:r w:rsidR="001718B3" w:rsidRPr="007262A5">
        <w:rPr>
          <w:rFonts w:ascii="Times New Roman" w:hAnsi="Times New Roman" w:cs="Times New Roman"/>
          <w:sz w:val="25"/>
          <w:szCs w:val="25"/>
          <w:lang w:eastAsia="uk-UA"/>
        </w:rPr>
        <w:t>ом</w:t>
      </w:r>
      <w:r w:rsidRPr="007262A5">
        <w:rPr>
          <w:rFonts w:ascii="Times New Roman" w:hAnsi="Times New Roman" w:cs="Times New Roman"/>
          <w:sz w:val="25"/>
          <w:szCs w:val="25"/>
          <w:lang w:eastAsia="uk-UA"/>
        </w:rPr>
        <w:t xml:space="preserve"> купівлі-продажу </w:t>
      </w:r>
      <w:r w:rsidR="000C6988" w:rsidRPr="007262A5">
        <w:rPr>
          <w:rFonts w:ascii="Times New Roman" w:hAnsi="Times New Roman" w:cs="Times New Roman"/>
          <w:sz w:val="25"/>
          <w:szCs w:val="25"/>
          <w:lang w:eastAsia="uk-UA"/>
        </w:rPr>
        <w:t xml:space="preserve">від </w:t>
      </w:r>
      <w:r w:rsidRPr="007262A5">
        <w:rPr>
          <w:rFonts w:ascii="Times New Roman" w:hAnsi="Times New Roman" w:cs="Times New Roman"/>
          <w:sz w:val="25"/>
          <w:szCs w:val="25"/>
          <w:lang w:eastAsia="uk-UA"/>
        </w:rPr>
        <w:t>11 квітня 2008 ро</w:t>
      </w:r>
      <w:r w:rsidR="000C6988" w:rsidRPr="007262A5">
        <w:rPr>
          <w:rFonts w:ascii="Times New Roman" w:hAnsi="Times New Roman" w:cs="Times New Roman"/>
          <w:sz w:val="25"/>
          <w:szCs w:val="25"/>
          <w:lang w:eastAsia="uk-UA"/>
        </w:rPr>
        <w:t>ку</w:t>
      </w:r>
      <w:r w:rsidR="00865050" w:rsidRPr="007262A5">
        <w:rPr>
          <w:rFonts w:ascii="Times New Roman" w:hAnsi="Times New Roman" w:cs="Times New Roman"/>
          <w:sz w:val="25"/>
          <w:szCs w:val="25"/>
          <w:lang w:eastAsia="uk-UA"/>
        </w:rPr>
        <w:t xml:space="preserve">, а вказаним рішенням було визнано право власності на </w:t>
      </w:r>
      <w:r w:rsidR="000C6988" w:rsidRPr="007262A5">
        <w:rPr>
          <w:rFonts w:ascii="Times New Roman" w:hAnsi="Times New Roman" w:cs="Times New Roman"/>
          <w:sz w:val="25"/>
          <w:szCs w:val="25"/>
          <w:lang w:eastAsia="uk-UA"/>
        </w:rPr>
        <w:t xml:space="preserve">самовільно </w:t>
      </w:r>
      <w:r w:rsidR="00865050" w:rsidRPr="007262A5">
        <w:rPr>
          <w:rFonts w:ascii="Times New Roman" w:hAnsi="Times New Roman" w:cs="Times New Roman"/>
          <w:sz w:val="25"/>
          <w:szCs w:val="25"/>
          <w:lang w:eastAsia="uk-UA"/>
        </w:rPr>
        <w:t>добудов</w:t>
      </w:r>
      <w:r w:rsidR="000C6988" w:rsidRPr="007262A5">
        <w:rPr>
          <w:rFonts w:ascii="Times New Roman" w:hAnsi="Times New Roman" w:cs="Times New Roman"/>
          <w:sz w:val="25"/>
          <w:szCs w:val="25"/>
          <w:lang w:eastAsia="uk-UA"/>
        </w:rPr>
        <w:t>ані приміщення</w:t>
      </w:r>
      <w:r w:rsidR="00D534B1" w:rsidRPr="007262A5">
        <w:rPr>
          <w:rFonts w:ascii="Times New Roman" w:hAnsi="Times New Roman" w:cs="Times New Roman"/>
          <w:sz w:val="25"/>
          <w:szCs w:val="25"/>
          <w:lang w:eastAsia="uk-UA"/>
        </w:rPr>
        <w:t xml:space="preserve"> квартири загальною площею 19,3 м</w:t>
      </w:r>
      <w:r w:rsidR="00D534B1" w:rsidRPr="007262A5">
        <w:rPr>
          <w:rFonts w:ascii="Times New Roman" w:hAnsi="Times New Roman" w:cs="Times New Roman"/>
          <w:sz w:val="25"/>
          <w:szCs w:val="25"/>
          <w:vertAlign w:val="superscript"/>
          <w:lang w:eastAsia="uk-UA"/>
        </w:rPr>
        <w:t>2</w:t>
      </w:r>
      <w:r w:rsidR="000C6988" w:rsidRPr="007262A5">
        <w:rPr>
          <w:rFonts w:ascii="Times New Roman" w:hAnsi="Times New Roman" w:cs="Times New Roman"/>
          <w:sz w:val="25"/>
          <w:szCs w:val="25"/>
          <w:lang w:eastAsia="uk-UA"/>
        </w:rPr>
        <w:t>.</w:t>
      </w:r>
      <w:r w:rsidR="001718B3" w:rsidRPr="007262A5">
        <w:rPr>
          <w:rFonts w:ascii="Times New Roman" w:hAnsi="Times New Roman" w:cs="Times New Roman"/>
          <w:sz w:val="25"/>
          <w:szCs w:val="25"/>
          <w:lang w:eastAsia="uk-UA"/>
        </w:rPr>
        <w:t xml:space="preserve"> На підтвердження свої</w:t>
      </w:r>
      <w:r w:rsidR="00D534B1" w:rsidRPr="007262A5">
        <w:rPr>
          <w:rFonts w:ascii="Times New Roman" w:hAnsi="Times New Roman" w:cs="Times New Roman"/>
          <w:sz w:val="25"/>
          <w:szCs w:val="25"/>
          <w:lang w:eastAsia="uk-UA"/>
        </w:rPr>
        <w:t>х пояснень</w:t>
      </w:r>
      <w:r w:rsidR="001718B3" w:rsidRPr="007262A5">
        <w:rPr>
          <w:rFonts w:ascii="Times New Roman" w:hAnsi="Times New Roman" w:cs="Times New Roman"/>
          <w:sz w:val="25"/>
          <w:szCs w:val="25"/>
          <w:lang w:eastAsia="uk-UA"/>
        </w:rPr>
        <w:t>,</w:t>
      </w:r>
      <w:r w:rsidR="000C6988" w:rsidRPr="007262A5">
        <w:rPr>
          <w:rFonts w:ascii="Times New Roman" w:hAnsi="Times New Roman" w:cs="Times New Roman"/>
          <w:sz w:val="25"/>
          <w:szCs w:val="25"/>
          <w:lang w:eastAsia="uk-UA"/>
        </w:rPr>
        <w:t xml:space="preserve"> судд</w:t>
      </w:r>
      <w:r w:rsidR="001718B3" w:rsidRPr="007262A5">
        <w:rPr>
          <w:rFonts w:ascii="Times New Roman" w:hAnsi="Times New Roman" w:cs="Times New Roman"/>
          <w:sz w:val="25"/>
          <w:szCs w:val="25"/>
          <w:lang w:eastAsia="uk-UA"/>
        </w:rPr>
        <w:t>я</w:t>
      </w:r>
      <w:r w:rsidR="000C6988" w:rsidRPr="007262A5">
        <w:rPr>
          <w:rFonts w:ascii="Times New Roman" w:hAnsi="Times New Roman" w:cs="Times New Roman"/>
          <w:sz w:val="25"/>
          <w:szCs w:val="25"/>
          <w:lang w:eastAsia="uk-UA"/>
        </w:rPr>
        <w:t xml:space="preserve"> </w:t>
      </w:r>
      <w:r w:rsidR="001718B3" w:rsidRPr="007262A5">
        <w:rPr>
          <w:rFonts w:ascii="Times New Roman" w:hAnsi="Times New Roman" w:cs="Times New Roman"/>
          <w:sz w:val="25"/>
          <w:szCs w:val="25"/>
          <w:lang w:eastAsia="uk-UA"/>
        </w:rPr>
        <w:t>18 вересня 2018 року</w:t>
      </w:r>
      <w:r w:rsidR="000C6988" w:rsidRPr="007262A5">
        <w:rPr>
          <w:rFonts w:ascii="Times New Roman" w:hAnsi="Times New Roman" w:cs="Times New Roman"/>
          <w:sz w:val="25"/>
          <w:szCs w:val="25"/>
          <w:lang w:eastAsia="uk-UA"/>
        </w:rPr>
        <w:t xml:space="preserve"> долуч</w:t>
      </w:r>
      <w:r w:rsidR="001718B3" w:rsidRPr="007262A5">
        <w:rPr>
          <w:rFonts w:ascii="Times New Roman" w:hAnsi="Times New Roman" w:cs="Times New Roman"/>
          <w:sz w:val="25"/>
          <w:szCs w:val="25"/>
          <w:lang w:eastAsia="uk-UA"/>
        </w:rPr>
        <w:t>ив</w:t>
      </w:r>
      <w:r w:rsidR="000C6988" w:rsidRPr="007262A5">
        <w:rPr>
          <w:rFonts w:ascii="Times New Roman" w:hAnsi="Times New Roman" w:cs="Times New Roman"/>
          <w:sz w:val="25"/>
          <w:szCs w:val="25"/>
          <w:lang w:eastAsia="uk-UA"/>
        </w:rPr>
        <w:t xml:space="preserve"> </w:t>
      </w:r>
      <w:r w:rsidR="00D534B1" w:rsidRPr="007262A5">
        <w:rPr>
          <w:rFonts w:ascii="Times New Roman" w:hAnsi="Times New Roman" w:cs="Times New Roman"/>
          <w:sz w:val="25"/>
          <w:szCs w:val="25"/>
          <w:lang w:eastAsia="uk-UA"/>
        </w:rPr>
        <w:t>до матеріалів суддівського досьє світлокопії</w:t>
      </w:r>
      <w:r w:rsidR="000C6988" w:rsidRPr="007262A5">
        <w:rPr>
          <w:rFonts w:ascii="Times New Roman" w:hAnsi="Times New Roman" w:cs="Times New Roman"/>
          <w:sz w:val="25"/>
          <w:szCs w:val="25"/>
          <w:lang w:eastAsia="uk-UA"/>
        </w:rPr>
        <w:t xml:space="preserve"> відповідно договор</w:t>
      </w:r>
      <w:r w:rsidR="001718B3" w:rsidRPr="007262A5">
        <w:rPr>
          <w:rFonts w:ascii="Times New Roman" w:hAnsi="Times New Roman" w:cs="Times New Roman"/>
          <w:sz w:val="25"/>
          <w:szCs w:val="25"/>
          <w:lang w:eastAsia="uk-UA"/>
        </w:rPr>
        <w:t xml:space="preserve">у та рішення </w:t>
      </w:r>
      <w:proofErr w:type="spellStart"/>
      <w:r w:rsidR="001718B3" w:rsidRPr="007262A5">
        <w:rPr>
          <w:rFonts w:ascii="Times New Roman" w:hAnsi="Times New Roman" w:cs="Times New Roman"/>
          <w:sz w:val="25"/>
          <w:szCs w:val="25"/>
          <w:lang w:eastAsia="uk-UA"/>
        </w:rPr>
        <w:t>Бабушкінського</w:t>
      </w:r>
      <w:proofErr w:type="spellEnd"/>
      <w:r w:rsidR="001718B3" w:rsidRPr="007262A5">
        <w:rPr>
          <w:rFonts w:ascii="Times New Roman" w:hAnsi="Times New Roman" w:cs="Times New Roman"/>
          <w:sz w:val="25"/>
          <w:szCs w:val="25"/>
          <w:lang w:eastAsia="uk-UA"/>
        </w:rPr>
        <w:t xml:space="preserve"> районного суду міста Дніпропетровська від 07 серпня 2014 року у справі 200/11826/14-ц.</w:t>
      </w:r>
    </w:p>
    <w:p w14:paraId="11124BEB" w14:textId="450A6031" w:rsidR="000C7866" w:rsidRPr="007262A5" w:rsidRDefault="001718B3"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Згідно з</w:t>
      </w:r>
      <w:r w:rsidR="000C7866" w:rsidRPr="007262A5">
        <w:rPr>
          <w:rFonts w:ascii="Times New Roman" w:hAnsi="Times New Roman" w:cs="Times New Roman"/>
          <w:sz w:val="25"/>
          <w:szCs w:val="25"/>
          <w:lang w:eastAsia="uk-UA"/>
        </w:rPr>
        <w:t xml:space="preserve"> дани</w:t>
      </w:r>
      <w:r w:rsidRPr="007262A5">
        <w:rPr>
          <w:rFonts w:ascii="Times New Roman" w:hAnsi="Times New Roman" w:cs="Times New Roman"/>
          <w:sz w:val="25"/>
          <w:szCs w:val="25"/>
          <w:lang w:eastAsia="uk-UA"/>
        </w:rPr>
        <w:t>ми</w:t>
      </w:r>
      <w:r w:rsidR="000C7866" w:rsidRPr="007262A5">
        <w:rPr>
          <w:rFonts w:ascii="Times New Roman" w:hAnsi="Times New Roman" w:cs="Times New Roman"/>
          <w:sz w:val="25"/>
          <w:szCs w:val="25"/>
          <w:lang w:eastAsia="uk-UA"/>
        </w:rPr>
        <w:t xml:space="preserve"> Є</w:t>
      </w:r>
      <w:r w:rsidRPr="007262A5">
        <w:rPr>
          <w:rFonts w:ascii="Times New Roman" w:hAnsi="Times New Roman" w:cs="Times New Roman"/>
          <w:sz w:val="25"/>
          <w:szCs w:val="25"/>
          <w:lang w:eastAsia="uk-UA"/>
        </w:rPr>
        <w:t>диного реєстру судових рішень</w:t>
      </w:r>
      <w:r w:rsidR="000C7866" w:rsidRPr="007262A5">
        <w:rPr>
          <w:rFonts w:ascii="Times New Roman" w:hAnsi="Times New Roman" w:cs="Times New Roman"/>
          <w:sz w:val="25"/>
          <w:szCs w:val="25"/>
          <w:lang w:eastAsia="uk-UA"/>
        </w:rPr>
        <w:t xml:space="preserve"> позов до </w:t>
      </w:r>
      <w:proofErr w:type="spellStart"/>
      <w:r w:rsidR="000C7866" w:rsidRPr="007262A5">
        <w:rPr>
          <w:rFonts w:ascii="Times New Roman" w:hAnsi="Times New Roman" w:cs="Times New Roman"/>
          <w:sz w:val="25"/>
          <w:szCs w:val="25"/>
          <w:lang w:eastAsia="uk-UA"/>
        </w:rPr>
        <w:t>Бабушкінського</w:t>
      </w:r>
      <w:proofErr w:type="spellEnd"/>
      <w:r w:rsidR="000C7866" w:rsidRPr="007262A5">
        <w:rPr>
          <w:rFonts w:ascii="Times New Roman" w:hAnsi="Times New Roman" w:cs="Times New Roman"/>
          <w:sz w:val="25"/>
          <w:szCs w:val="25"/>
          <w:lang w:eastAsia="uk-UA"/>
        </w:rPr>
        <w:t xml:space="preserve"> районного суду міста Дніпропетровська надійшов 14 липня 2014 року, а вже через три тижні </w:t>
      </w:r>
      <w:r w:rsidRPr="007262A5">
        <w:rPr>
          <w:rFonts w:ascii="Times New Roman" w:hAnsi="Times New Roman" w:cs="Times New Roman"/>
          <w:sz w:val="25"/>
          <w:szCs w:val="25"/>
          <w:lang w:eastAsia="uk-UA"/>
        </w:rPr>
        <w:t xml:space="preserve">судом </w:t>
      </w:r>
      <w:r w:rsidR="000C7866" w:rsidRPr="007262A5">
        <w:rPr>
          <w:rFonts w:ascii="Times New Roman" w:hAnsi="Times New Roman" w:cs="Times New Roman"/>
          <w:sz w:val="25"/>
          <w:szCs w:val="25"/>
          <w:lang w:eastAsia="uk-UA"/>
        </w:rPr>
        <w:t xml:space="preserve">ухвалено рішення на користь матері судді. На думку ГРД, у такий </w:t>
      </w:r>
      <w:r w:rsidR="005D0801" w:rsidRPr="007262A5">
        <w:rPr>
          <w:rFonts w:ascii="Times New Roman" w:hAnsi="Times New Roman" w:cs="Times New Roman"/>
          <w:sz w:val="25"/>
          <w:szCs w:val="25"/>
          <w:lang w:eastAsia="uk-UA"/>
        </w:rPr>
        <w:t>нетривалий час</w:t>
      </w:r>
      <w:r w:rsidR="000C7866" w:rsidRPr="007262A5">
        <w:rPr>
          <w:rFonts w:ascii="Times New Roman" w:hAnsi="Times New Roman" w:cs="Times New Roman"/>
          <w:sz w:val="25"/>
          <w:szCs w:val="25"/>
          <w:lang w:eastAsia="uk-UA"/>
        </w:rPr>
        <w:t xml:space="preserve"> отримати рішення суду практично неможливо.</w:t>
      </w:r>
    </w:p>
    <w:p w14:paraId="05F72E33" w14:textId="7549C58A" w:rsidR="000C7866" w:rsidRPr="007262A5" w:rsidRDefault="00717BF5"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Проте р</w:t>
      </w:r>
      <w:r w:rsidR="000C7866" w:rsidRPr="007262A5">
        <w:rPr>
          <w:rFonts w:ascii="Times New Roman" w:hAnsi="Times New Roman" w:cs="Times New Roman"/>
          <w:sz w:val="25"/>
          <w:szCs w:val="25"/>
          <w:lang w:eastAsia="uk-UA"/>
        </w:rPr>
        <w:t>ішення</w:t>
      </w:r>
      <w:r w:rsidR="005D0801" w:rsidRPr="007262A5">
        <w:rPr>
          <w:rFonts w:ascii="Times New Roman" w:hAnsi="Times New Roman" w:cs="Times New Roman"/>
          <w:sz w:val="25"/>
          <w:szCs w:val="25"/>
          <w:lang w:eastAsia="uk-UA"/>
        </w:rPr>
        <w:t>м</w:t>
      </w:r>
      <w:r w:rsidR="000C7866" w:rsidRPr="007262A5">
        <w:rPr>
          <w:rFonts w:ascii="Times New Roman" w:hAnsi="Times New Roman" w:cs="Times New Roman"/>
          <w:sz w:val="25"/>
          <w:szCs w:val="25"/>
          <w:lang w:eastAsia="uk-UA"/>
        </w:rPr>
        <w:t xml:space="preserve"> Апеляційн</w:t>
      </w:r>
      <w:r w:rsidR="005D0801" w:rsidRPr="007262A5">
        <w:rPr>
          <w:rFonts w:ascii="Times New Roman" w:hAnsi="Times New Roman" w:cs="Times New Roman"/>
          <w:sz w:val="25"/>
          <w:szCs w:val="25"/>
          <w:lang w:eastAsia="uk-UA"/>
        </w:rPr>
        <w:t>ого</w:t>
      </w:r>
      <w:r w:rsidR="000C7866" w:rsidRPr="007262A5">
        <w:rPr>
          <w:rFonts w:ascii="Times New Roman" w:hAnsi="Times New Roman" w:cs="Times New Roman"/>
          <w:sz w:val="25"/>
          <w:szCs w:val="25"/>
          <w:lang w:eastAsia="uk-UA"/>
        </w:rPr>
        <w:t xml:space="preserve"> суд</w:t>
      </w:r>
      <w:r w:rsidR="005D0801" w:rsidRPr="007262A5">
        <w:rPr>
          <w:rFonts w:ascii="Times New Roman" w:hAnsi="Times New Roman" w:cs="Times New Roman"/>
          <w:sz w:val="25"/>
          <w:szCs w:val="25"/>
          <w:lang w:eastAsia="uk-UA"/>
        </w:rPr>
        <w:t>у</w:t>
      </w:r>
      <w:r w:rsidR="000C7866" w:rsidRPr="007262A5">
        <w:rPr>
          <w:rFonts w:ascii="Times New Roman" w:hAnsi="Times New Roman" w:cs="Times New Roman"/>
          <w:sz w:val="25"/>
          <w:szCs w:val="25"/>
          <w:lang w:eastAsia="uk-UA"/>
        </w:rPr>
        <w:t xml:space="preserve"> Дніпропетровської області</w:t>
      </w:r>
      <w:r w:rsidR="005D0801" w:rsidRPr="007262A5">
        <w:rPr>
          <w:rFonts w:ascii="Times New Roman" w:hAnsi="Times New Roman" w:cs="Times New Roman"/>
          <w:sz w:val="25"/>
          <w:szCs w:val="25"/>
          <w:lang w:eastAsia="uk-UA"/>
        </w:rPr>
        <w:t xml:space="preserve"> від 30 червня 2015 року у справі №200/11826/14-ц рішення </w:t>
      </w:r>
      <w:proofErr w:type="spellStart"/>
      <w:r w:rsidR="005D0801" w:rsidRPr="007262A5">
        <w:rPr>
          <w:rFonts w:ascii="Times New Roman" w:hAnsi="Times New Roman" w:cs="Times New Roman"/>
          <w:sz w:val="25"/>
          <w:szCs w:val="25"/>
          <w:lang w:eastAsia="uk-UA"/>
        </w:rPr>
        <w:t>Бабушкінського</w:t>
      </w:r>
      <w:proofErr w:type="spellEnd"/>
      <w:r w:rsidR="005D0801" w:rsidRPr="007262A5">
        <w:rPr>
          <w:rFonts w:ascii="Times New Roman" w:hAnsi="Times New Roman" w:cs="Times New Roman"/>
          <w:sz w:val="25"/>
          <w:szCs w:val="25"/>
          <w:lang w:eastAsia="uk-UA"/>
        </w:rPr>
        <w:t xml:space="preserve"> районного суду м</w:t>
      </w:r>
      <w:r w:rsidR="00D534B1" w:rsidRPr="007262A5">
        <w:rPr>
          <w:rFonts w:ascii="Times New Roman" w:hAnsi="Times New Roman" w:cs="Times New Roman"/>
          <w:sz w:val="25"/>
          <w:szCs w:val="25"/>
          <w:lang w:eastAsia="uk-UA"/>
        </w:rPr>
        <w:t>іста </w:t>
      </w:r>
      <w:r w:rsidR="005D0801" w:rsidRPr="007262A5">
        <w:rPr>
          <w:rFonts w:ascii="Times New Roman" w:hAnsi="Times New Roman" w:cs="Times New Roman"/>
          <w:sz w:val="25"/>
          <w:szCs w:val="25"/>
          <w:lang w:eastAsia="uk-UA"/>
        </w:rPr>
        <w:t>Дніпропетровська від 07 серпня 2014 року</w:t>
      </w:r>
      <w:r w:rsidRPr="007262A5">
        <w:rPr>
          <w:rFonts w:ascii="Times New Roman" w:hAnsi="Times New Roman" w:cs="Times New Roman"/>
          <w:sz w:val="25"/>
          <w:szCs w:val="25"/>
          <w:lang w:eastAsia="uk-UA"/>
        </w:rPr>
        <w:t xml:space="preserve"> </w:t>
      </w:r>
      <w:r w:rsidR="005D0801" w:rsidRPr="007262A5">
        <w:rPr>
          <w:rFonts w:ascii="Times New Roman" w:hAnsi="Times New Roman" w:cs="Times New Roman"/>
          <w:sz w:val="25"/>
          <w:szCs w:val="25"/>
          <w:lang w:eastAsia="uk-UA"/>
        </w:rPr>
        <w:t>було скасовано.</w:t>
      </w:r>
    </w:p>
    <w:p w14:paraId="76B40B01" w14:textId="2D0EBE21" w:rsidR="000C7866" w:rsidRPr="007262A5" w:rsidRDefault="00AC5835"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ОСОБА_2</w:t>
      </w:r>
      <w:r w:rsidR="00717BF5" w:rsidRPr="007262A5">
        <w:rPr>
          <w:rFonts w:ascii="Times New Roman" w:hAnsi="Times New Roman" w:cs="Times New Roman"/>
          <w:sz w:val="25"/>
          <w:szCs w:val="25"/>
          <w:lang w:eastAsia="uk-UA"/>
        </w:rPr>
        <w:t xml:space="preserve"> 12 березня 2015 року</w:t>
      </w:r>
      <w:r w:rsidR="000C7866" w:rsidRPr="007262A5">
        <w:rPr>
          <w:rFonts w:ascii="Times New Roman" w:hAnsi="Times New Roman" w:cs="Times New Roman"/>
          <w:sz w:val="25"/>
          <w:szCs w:val="25"/>
          <w:lang w:eastAsia="uk-UA"/>
        </w:rPr>
        <w:t xml:space="preserve"> </w:t>
      </w:r>
      <w:r w:rsidR="006566E4" w:rsidRPr="007262A5">
        <w:rPr>
          <w:rFonts w:ascii="Times New Roman" w:hAnsi="Times New Roman" w:cs="Times New Roman"/>
          <w:sz w:val="25"/>
          <w:szCs w:val="25"/>
          <w:lang w:eastAsia="uk-UA"/>
        </w:rPr>
        <w:t xml:space="preserve">шляхом укладення договору дарування </w:t>
      </w:r>
      <w:r w:rsidR="000C7866" w:rsidRPr="007262A5">
        <w:rPr>
          <w:rFonts w:ascii="Times New Roman" w:hAnsi="Times New Roman" w:cs="Times New Roman"/>
          <w:sz w:val="25"/>
          <w:szCs w:val="25"/>
          <w:lang w:eastAsia="uk-UA"/>
        </w:rPr>
        <w:t xml:space="preserve">відчужила на користь судді </w:t>
      </w:r>
      <w:r w:rsidR="000A6356" w:rsidRPr="007262A5">
        <w:rPr>
          <w:rFonts w:ascii="Times New Roman" w:hAnsi="Times New Roman" w:cs="Times New Roman"/>
          <w:sz w:val="25"/>
          <w:szCs w:val="25"/>
          <w:lang w:eastAsia="uk-UA"/>
        </w:rPr>
        <w:t>квартиру загальною площею 69 м</w:t>
      </w:r>
      <w:r w:rsidR="000A6356" w:rsidRPr="007262A5">
        <w:rPr>
          <w:rFonts w:ascii="Times New Roman" w:hAnsi="Times New Roman" w:cs="Times New Roman"/>
          <w:sz w:val="25"/>
          <w:szCs w:val="25"/>
          <w:vertAlign w:val="superscript"/>
          <w:lang w:eastAsia="uk-UA"/>
        </w:rPr>
        <w:t xml:space="preserve">2 </w:t>
      </w:r>
      <w:r w:rsidR="000A6356" w:rsidRPr="007262A5">
        <w:rPr>
          <w:rFonts w:ascii="Times New Roman" w:hAnsi="Times New Roman" w:cs="Times New Roman"/>
          <w:sz w:val="25"/>
          <w:szCs w:val="25"/>
          <w:lang w:eastAsia="uk-UA"/>
        </w:rPr>
        <w:t>у місті Дніпро на вул. </w:t>
      </w:r>
      <w:proofErr w:type="spellStart"/>
      <w:r w:rsidR="000A6356" w:rsidRPr="007262A5">
        <w:rPr>
          <w:rFonts w:ascii="Times New Roman" w:hAnsi="Times New Roman" w:cs="Times New Roman"/>
          <w:sz w:val="25"/>
          <w:szCs w:val="25"/>
          <w:lang w:eastAsia="uk-UA"/>
        </w:rPr>
        <w:t>Челюскіна</w:t>
      </w:r>
      <w:proofErr w:type="spellEnd"/>
      <w:r w:rsidR="000A6356" w:rsidRPr="007262A5">
        <w:rPr>
          <w:rFonts w:ascii="Times New Roman" w:hAnsi="Times New Roman" w:cs="Times New Roman"/>
          <w:sz w:val="25"/>
          <w:szCs w:val="25"/>
          <w:lang w:eastAsia="uk-UA"/>
        </w:rPr>
        <w:t>, 3</w:t>
      </w:r>
      <w:r w:rsidR="007E0F2D" w:rsidRPr="007262A5">
        <w:rPr>
          <w:rFonts w:ascii="Times New Roman" w:hAnsi="Times New Roman" w:cs="Times New Roman"/>
          <w:sz w:val="25"/>
          <w:szCs w:val="25"/>
          <w:lang w:eastAsia="uk-UA"/>
        </w:rPr>
        <w:t>.</w:t>
      </w:r>
    </w:p>
    <w:p w14:paraId="74171335" w14:textId="20AD2E65"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С.О. </w:t>
      </w:r>
      <w:r w:rsidR="000A6356" w:rsidRPr="007262A5">
        <w:rPr>
          <w:rFonts w:ascii="Times New Roman" w:hAnsi="Times New Roman" w:cs="Times New Roman"/>
          <w:sz w:val="25"/>
          <w:szCs w:val="25"/>
          <w:lang w:eastAsia="uk-UA"/>
        </w:rPr>
        <w:t xml:space="preserve">20 березня 2015 року шляхом укладення договору дарування </w:t>
      </w:r>
      <w:r w:rsidRPr="007262A5">
        <w:rPr>
          <w:rFonts w:ascii="Times New Roman" w:hAnsi="Times New Roman" w:cs="Times New Roman"/>
          <w:sz w:val="25"/>
          <w:szCs w:val="25"/>
          <w:lang w:eastAsia="uk-UA"/>
        </w:rPr>
        <w:t>відчужив вказане майно на користь дружини</w:t>
      </w:r>
      <w:r w:rsidR="007E0F2D" w:rsidRPr="007262A5">
        <w:rPr>
          <w:rFonts w:ascii="Times New Roman" w:hAnsi="Times New Roman" w:cs="Times New Roman"/>
          <w:sz w:val="25"/>
          <w:szCs w:val="25"/>
          <w:lang w:eastAsia="uk-UA"/>
        </w:rPr>
        <w:t xml:space="preserve"> </w:t>
      </w:r>
      <w:proofErr w:type="spellStart"/>
      <w:r w:rsidR="007E0F2D" w:rsidRPr="007262A5">
        <w:rPr>
          <w:rFonts w:ascii="Times New Roman" w:hAnsi="Times New Roman" w:cs="Times New Roman"/>
          <w:sz w:val="25"/>
          <w:szCs w:val="25"/>
          <w:lang w:eastAsia="uk-UA"/>
        </w:rPr>
        <w:t>Рички</w:t>
      </w:r>
      <w:proofErr w:type="spellEnd"/>
      <w:r w:rsidR="007E0F2D" w:rsidRPr="007262A5">
        <w:rPr>
          <w:rFonts w:ascii="Times New Roman" w:hAnsi="Times New Roman" w:cs="Times New Roman"/>
          <w:sz w:val="25"/>
          <w:szCs w:val="25"/>
          <w:lang w:eastAsia="uk-UA"/>
        </w:rPr>
        <w:t xml:space="preserve"> Ю.О</w:t>
      </w:r>
      <w:r w:rsidRPr="007262A5">
        <w:rPr>
          <w:rFonts w:ascii="Times New Roman" w:hAnsi="Times New Roman" w:cs="Times New Roman"/>
          <w:sz w:val="25"/>
          <w:szCs w:val="25"/>
          <w:lang w:eastAsia="uk-UA"/>
        </w:rPr>
        <w:t xml:space="preserve">. </w:t>
      </w:r>
    </w:p>
    <w:p w14:paraId="3448BD2F" w14:textId="54F08C4A"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Надалі </w:t>
      </w: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Ю.О. відчужила належне їй</w:t>
      </w:r>
      <w:r w:rsidR="000A6356" w:rsidRPr="007262A5">
        <w:rPr>
          <w:rFonts w:ascii="Times New Roman" w:hAnsi="Times New Roman" w:cs="Times New Roman"/>
          <w:sz w:val="25"/>
          <w:szCs w:val="25"/>
          <w:lang w:eastAsia="uk-UA"/>
        </w:rPr>
        <w:t xml:space="preserve"> нерухоме</w:t>
      </w:r>
      <w:r w:rsidRPr="007262A5">
        <w:rPr>
          <w:rFonts w:ascii="Times New Roman" w:hAnsi="Times New Roman" w:cs="Times New Roman"/>
          <w:sz w:val="25"/>
          <w:szCs w:val="25"/>
          <w:lang w:eastAsia="uk-UA"/>
        </w:rPr>
        <w:t xml:space="preserve"> майно шляхом укладення договору дарування від 20 березня 2015 року на користь сво</w:t>
      </w:r>
      <w:r w:rsidR="00133466" w:rsidRPr="007262A5">
        <w:rPr>
          <w:rFonts w:ascii="Times New Roman" w:hAnsi="Times New Roman" w:cs="Times New Roman"/>
          <w:sz w:val="25"/>
          <w:szCs w:val="25"/>
          <w:lang w:eastAsia="uk-UA"/>
        </w:rPr>
        <w:t>єї</w:t>
      </w:r>
      <w:r w:rsidRPr="007262A5">
        <w:rPr>
          <w:rFonts w:ascii="Times New Roman" w:hAnsi="Times New Roman" w:cs="Times New Roman"/>
          <w:sz w:val="25"/>
          <w:szCs w:val="25"/>
          <w:lang w:eastAsia="uk-UA"/>
        </w:rPr>
        <w:t xml:space="preserve"> матері – </w:t>
      </w:r>
      <w:r w:rsidR="0056733A" w:rsidRPr="007262A5">
        <w:rPr>
          <w:rFonts w:ascii="Times New Roman" w:hAnsi="Times New Roman" w:cs="Times New Roman"/>
          <w:sz w:val="25"/>
          <w:szCs w:val="25"/>
          <w:lang w:eastAsia="uk-UA"/>
        </w:rPr>
        <w:t>ОСОБА_1</w:t>
      </w:r>
      <w:r w:rsidRPr="007262A5">
        <w:rPr>
          <w:rFonts w:ascii="Times New Roman" w:hAnsi="Times New Roman" w:cs="Times New Roman"/>
          <w:sz w:val="25"/>
          <w:szCs w:val="25"/>
          <w:lang w:eastAsia="uk-UA"/>
        </w:rPr>
        <w:t xml:space="preserve">, яка у жовтні 2017 року передала вказане приміщення в іпотеку для забезпечення виконання отриманої від </w:t>
      </w:r>
      <w:r w:rsidR="0056733A" w:rsidRPr="007262A5">
        <w:rPr>
          <w:rFonts w:ascii="Times New Roman" w:hAnsi="Times New Roman" w:cs="Times New Roman"/>
          <w:sz w:val="25"/>
          <w:szCs w:val="25"/>
          <w:lang w:eastAsia="uk-UA"/>
        </w:rPr>
        <w:t>ОСОБА_3</w:t>
      </w:r>
      <w:r w:rsidRPr="007262A5">
        <w:rPr>
          <w:rFonts w:ascii="Times New Roman" w:hAnsi="Times New Roman" w:cs="Times New Roman"/>
          <w:sz w:val="25"/>
          <w:szCs w:val="25"/>
          <w:lang w:eastAsia="uk-UA"/>
        </w:rPr>
        <w:t xml:space="preserve"> позики у розмірі 35 000 </w:t>
      </w:r>
      <w:proofErr w:type="spellStart"/>
      <w:r w:rsidRPr="007262A5">
        <w:rPr>
          <w:rFonts w:ascii="Times New Roman" w:hAnsi="Times New Roman" w:cs="Times New Roman"/>
          <w:sz w:val="25"/>
          <w:szCs w:val="25"/>
          <w:lang w:eastAsia="uk-UA"/>
        </w:rPr>
        <w:t>дол</w:t>
      </w:r>
      <w:proofErr w:type="spellEnd"/>
      <w:r w:rsidR="000A6356"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США.</w:t>
      </w:r>
    </w:p>
    <w:p w14:paraId="27043169" w14:textId="40A5393D"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Під час співбесіди 15 травня 2018 року суддя пояснив, що така кількість укладених договорів дарування </w:t>
      </w:r>
      <w:r w:rsidR="00AB0FCF" w:rsidRPr="007262A5">
        <w:rPr>
          <w:rFonts w:ascii="Times New Roman" w:hAnsi="Times New Roman" w:cs="Times New Roman"/>
          <w:sz w:val="25"/>
          <w:szCs w:val="25"/>
          <w:lang w:eastAsia="uk-UA"/>
        </w:rPr>
        <w:t>була обумовлена зменшенням податкових платежів</w:t>
      </w:r>
      <w:r w:rsidRPr="007262A5">
        <w:rPr>
          <w:rFonts w:ascii="Times New Roman" w:hAnsi="Times New Roman" w:cs="Times New Roman"/>
          <w:sz w:val="25"/>
          <w:szCs w:val="25"/>
          <w:lang w:eastAsia="uk-UA"/>
        </w:rPr>
        <w:t>, оскільки оціночна вартість приміщення була дуже висок</w:t>
      </w:r>
      <w:r w:rsidR="007E0F2D" w:rsidRPr="007262A5">
        <w:rPr>
          <w:rFonts w:ascii="Times New Roman" w:hAnsi="Times New Roman" w:cs="Times New Roman"/>
          <w:sz w:val="25"/>
          <w:szCs w:val="25"/>
          <w:lang w:eastAsia="uk-UA"/>
        </w:rPr>
        <w:t>ою</w:t>
      </w:r>
      <w:r w:rsidR="00AB0FCF" w:rsidRPr="007262A5">
        <w:rPr>
          <w:rFonts w:ascii="Times New Roman" w:hAnsi="Times New Roman" w:cs="Times New Roman"/>
          <w:sz w:val="25"/>
          <w:szCs w:val="25"/>
          <w:lang w:eastAsia="uk-UA"/>
        </w:rPr>
        <w:t>.</w:t>
      </w:r>
    </w:p>
    <w:p w14:paraId="66E83DF8" w14:textId="712EB734"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На думку ГРД, відчуження офісного приміщення в такий спосіб дозволило судді та його близьким особам ухилитись від оподаткування та </w:t>
      </w:r>
      <w:r w:rsidR="00AB0FCF" w:rsidRPr="007262A5">
        <w:rPr>
          <w:rFonts w:ascii="Times New Roman" w:hAnsi="Times New Roman" w:cs="Times New Roman"/>
          <w:sz w:val="25"/>
          <w:szCs w:val="25"/>
          <w:lang w:eastAsia="uk-UA"/>
        </w:rPr>
        <w:t>всупереч рішенн</w:t>
      </w:r>
      <w:r w:rsidR="00133466" w:rsidRPr="007262A5">
        <w:rPr>
          <w:rFonts w:ascii="Times New Roman" w:hAnsi="Times New Roman" w:cs="Times New Roman"/>
          <w:sz w:val="25"/>
          <w:szCs w:val="25"/>
          <w:lang w:eastAsia="uk-UA"/>
        </w:rPr>
        <w:t>ю</w:t>
      </w:r>
      <w:r w:rsidR="00AB0FCF" w:rsidRPr="007262A5">
        <w:rPr>
          <w:rFonts w:ascii="Times New Roman" w:hAnsi="Times New Roman" w:cs="Times New Roman"/>
          <w:sz w:val="25"/>
          <w:szCs w:val="25"/>
          <w:lang w:eastAsia="uk-UA"/>
        </w:rPr>
        <w:t xml:space="preserve"> </w:t>
      </w:r>
      <w:r w:rsidR="00AB0FCF" w:rsidRPr="007262A5">
        <w:rPr>
          <w:rFonts w:ascii="Times New Roman" w:hAnsi="Times New Roman" w:cs="Times New Roman"/>
          <w:sz w:val="25"/>
          <w:szCs w:val="25"/>
          <w:lang w:eastAsia="uk-UA"/>
        </w:rPr>
        <w:lastRenderedPageBreak/>
        <w:t>Апеляційного суду Дніпропетровської області від 30 червня 2015 року у справі №</w:t>
      </w:r>
      <w:r w:rsidR="00133466" w:rsidRPr="007262A5">
        <w:rPr>
          <w:rFonts w:ascii="Times New Roman" w:hAnsi="Times New Roman" w:cs="Times New Roman"/>
          <w:sz w:val="25"/>
          <w:szCs w:val="25"/>
          <w:lang w:eastAsia="uk-UA"/>
        </w:rPr>
        <w:t> </w:t>
      </w:r>
      <w:r w:rsidR="00AB0FCF" w:rsidRPr="007262A5">
        <w:rPr>
          <w:rFonts w:ascii="Times New Roman" w:hAnsi="Times New Roman" w:cs="Times New Roman"/>
          <w:sz w:val="25"/>
          <w:szCs w:val="25"/>
          <w:lang w:eastAsia="uk-UA"/>
        </w:rPr>
        <w:t xml:space="preserve">200/11826/14-ц набути у власність самовільно добудовані приміщення квартири площею </w:t>
      </w:r>
      <w:r w:rsidR="0091402D" w:rsidRPr="007262A5">
        <w:rPr>
          <w:rFonts w:ascii="Times New Roman" w:hAnsi="Times New Roman" w:cs="Times New Roman"/>
          <w:sz w:val="25"/>
          <w:szCs w:val="25"/>
          <w:lang w:eastAsia="uk-UA"/>
        </w:rPr>
        <w:t>19,3 м</w:t>
      </w:r>
      <w:r w:rsidR="0091402D" w:rsidRPr="007262A5">
        <w:rPr>
          <w:rFonts w:ascii="Times New Roman" w:hAnsi="Times New Roman" w:cs="Times New Roman"/>
          <w:sz w:val="25"/>
          <w:szCs w:val="25"/>
          <w:vertAlign w:val="superscript"/>
          <w:lang w:eastAsia="uk-UA"/>
        </w:rPr>
        <w:t>2</w:t>
      </w:r>
      <w:r w:rsidR="0091402D" w:rsidRPr="007262A5">
        <w:rPr>
          <w:rFonts w:ascii="Times New Roman" w:hAnsi="Times New Roman" w:cs="Times New Roman"/>
          <w:sz w:val="25"/>
          <w:szCs w:val="25"/>
          <w:lang w:eastAsia="uk-UA"/>
        </w:rPr>
        <w:t>.</w:t>
      </w:r>
    </w:p>
    <w:p w14:paraId="6586F91C" w14:textId="20D3A09A"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На </w:t>
      </w:r>
      <w:r w:rsidR="00D534B1" w:rsidRPr="007262A5">
        <w:rPr>
          <w:rFonts w:ascii="Times New Roman" w:hAnsi="Times New Roman" w:cs="Times New Roman"/>
          <w:sz w:val="25"/>
          <w:szCs w:val="25"/>
          <w:lang w:eastAsia="uk-UA"/>
        </w:rPr>
        <w:t>переконання</w:t>
      </w:r>
      <w:r w:rsidRPr="007262A5">
        <w:rPr>
          <w:rFonts w:ascii="Times New Roman" w:hAnsi="Times New Roman" w:cs="Times New Roman"/>
          <w:sz w:val="25"/>
          <w:szCs w:val="25"/>
          <w:lang w:eastAsia="uk-UA"/>
        </w:rPr>
        <w:t xml:space="preserve"> ГРД, суддя допускав поведінку, що свідчить про підтримку агресивних дій інш</w:t>
      </w:r>
      <w:r w:rsidR="00133466" w:rsidRPr="007262A5">
        <w:rPr>
          <w:rFonts w:ascii="Times New Roman" w:hAnsi="Times New Roman" w:cs="Times New Roman"/>
          <w:sz w:val="25"/>
          <w:szCs w:val="25"/>
          <w:lang w:eastAsia="uk-UA"/>
        </w:rPr>
        <w:t>ої</w:t>
      </w:r>
      <w:r w:rsidRPr="007262A5">
        <w:rPr>
          <w:rFonts w:ascii="Times New Roman" w:hAnsi="Times New Roman" w:cs="Times New Roman"/>
          <w:sz w:val="25"/>
          <w:szCs w:val="25"/>
          <w:lang w:eastAsia="uk-UA"/>
        </w:rPr>
        <w:t xml:space="preserve"> держав</w:t>
      </w:r>
      <w:r w:rsidR="00133466" w:rsidRPr="007262A5">
        <w:rPr>
          <w:rFonts w:ascii="Times New Roman" w:hAnsi="Times New Roman" w:cs="Times New Roman"/>
          <w:sz w:val="25"/>
          <w:szCs w:val="25"/>
          <w:lang w:eastAsia="uk-UA"/>
        </w:rPr>
        <w:t>и</w:t>
      </w:r>
      <w:r w:rsidRPr="007262A5">
        <w:rPr>
          <w:rFonts w:ascii="Times New Roman" w:hAnsi="Times New Roman" w:cs="Times New Roman"/>
          <w:sz w:val="25"/>
          <w:szCs w:val="25"/>
          <w:lang w:eastAsia="uk-UA"/>
        </w:rPr>
        <w:t xml:space="preserve"> проти України, </w:t>
      </w:r>
      <w:proofErr w:type="spellStart"/>
      <w:r w:rsidRPr="007262A5">
        <w:rPr>
          <w:rFonts w:ascii="Times New Roman" w:hAnsi="Times New Roman" w:cs="Times New Roman"/>
          <w:sz w:val="25"/>
          <w:szCs w:val="25"/>
          <w:lang w:eastAsia="uk-UA"/>
        </w:rPr>
        <w:t>колаборацію</w:t>
      </w:r>
      <w:proofErr w:type="spellEnd"/>
      <w:r w:rsidRPr="007262A5">
        <w:rPr>
          <w:rFonts w:ascii="Times New Roman" w:hAnsi="Times New Roman" w:cs="Times New Roman"/>
          <w:sz w:val="25"/>
          <w:szCs w:val="25"/>
          <w:lang w:eastAsia="uk-UA"/>
        </w:rPr>
        <w:t xml:space="preserve"> з представниками так</w:t>
      </w:r>
      <w:r w:rsidR="00133466" w:rsidRPr="007262A5">
        <w:rPr>
          <w:rFonts w:ascii="Times New Roman" w:hAnsi="Times New Roman" w:cs="Times New Roman"/>
          <w:sz w:val="25"/>
          <w:szCs w:val="25"/>
          <w:lang w:eastAsia="uk-UA"/>
        </w:rPr>
        <w:t>ої</w:t>
      </w:r>
      <w:r w:rsidRPr="007262A5">
        <w:rPr>
          <w:rFonts w:ascii="Times New Roman" w:hAnsi="Times New Roman" w:cs="Times New Roman"/>
          <w:sz w:val="25"/>
          <w:szCs w:val="25"/>
          <w:lang w:eastAsia="uk-UA"/>
        </w:rPr>
        <w:t xml:space="preserve"> держав</w:t>
      </w:r>
      <w:r w:rsidR="00133466" w:rsidRPr="007262A5">
        <w:rPr>
          <w:rFonts w:ascii="Times New Roman" w:hAnsi="Times New Roman" w:cs="Times New Roman"/>
          <w:sz w:val="25"/>
          <w:szCs w:val="25"/>
          <w:lang w:eastAsia="uk-UA"/>
        </w:rPr>
        <w:t>и</w:t>
      </w:r>
      <w:r w:rsidRPr="007262A5">
        <w:rPr>
          <w:rFonts w:ascii="Times New Roman" w:hAnsi="Times New Roman" w:cs="Times New Roman"/>
          <w:sz w:val="25"/>
          <w:szCs w:val="25"/>
          <w:lang w:eastAsia="uk-UA"/>
        </w:rPr>
        <w:t>, окупаційної адміністрації або їх пособниками (наприклад, без нагальної потреби відвідував РФ після початку збройної агресії, тимчасово окуповані території).</w:t>
      </w:r>
    </w:p>
    <w:p w14:paraId="3612165F" w14:textId="1FED3DD8"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Суддя відвідував тимчасово окупован</w:t>
      </w:r>
      <w:r w:rsidR="00133466" w:rsidRPr="007262A5">
        <w:rPr>
          <w:rFonts w:ascii="Times New Roman" w:hAnsi="Times New Roman" w:cs="Times New Roman"/>
          <w:sz w:val="25"/>
          <w:szCs w:val="25"/>
          <w:lang w:eastAsia="uk-UA"/>
        </w:rPr>
        <w:t>у</w:t>
      </w:r>
      <w:r w:rsidRPr="007262A5">
        <w:rPr>
          <w:rFonts w:ascii="Times New Roman" w:hAnsi="Times New Roman" w:cs="Times New Roman"/>
          <w:sz w:val="25"/>
          <w:szCs w:val="25"/>
          <w:lang w:eastAsia="uk-UA"/>
        </w:rPr>
        <w:t xml:space="preserve"> територі</w:t>
      </w:r>
      <w:r w:rsidR="00133466" w:rsidRPr="007262A5">
        <w:rPr>
          <w:rFonts w:ascii="Times New Roman" w:hAnsi="Times New Roman" w:cs="Times New Roman"/>
          <w:sz w:val="25"/>
          <w:szCs w:val="25"/>
          <w:lang w:eastAsia="uk-UA"/>
        </w:rPr>
        <w:t>ю</w:t>
      </w:r>
      <w:r w:rsidRPr="007262A5">
        <w:rPr>
          <w:rFonts w:ascii="Times New Roman" w:hAnsi="Times New Roman" w:cs="Times New Roman"/>
          <w:sz w:val="25"/>
          <w:szCs w:val="25"/>
          <w:lang w:eastAsia="uk-UA"/>
        </w:rPr>
        <w:t xml:space="preserve"> Автономної Республіки Крим без нагальної потреби. ГРД вважає, що попри відсутність прямої заборони відвідування російської федерації </w:t>
      </w:r>
      <w:r w:rsidR="00133466" w:rsidRPr="007262A5">
        <w:rPr>
          <w:rFonts w:ascii="Times New Roman" w:hAnsi="Times New Roman" w:cs="Times New Roman"/>
          <w:sz w:val="25"/>
          <w:szCs w:val="25"/>
          <w:lang w:eastAsia="uk-UA"/>
        </w:rPr>
        <w:t>у</w:t>
      </w:r>
      <w:r w:rsidRPr="007262A5">
        <w:rPr>
          <w:rFonts w:ascii="Times New Roman" w:hAnsi="Times New Roman" w:cs="Times New Roman"/>
          <w:sz w:val="25"/>
          <w:szCs w:val="25"/>
          <w:lang w:eastAsia="uk-UA"/>
        </w:rPr>
        <w:t xml:space="preserve"> 2014 </w:t>
      </w:r>
      <w:r w:rsidR="00133466"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2021 роки</w:t>
      </w:r>
      <w:r w:rsidR="00133466"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w:t>
      </w:r>
      <w:r w:rsidR="00133466" w:rsidRPr="007262A5">
        <w:rPr>
          <w:rFonts w:ascii="Times New Roman" w:hAnsi="Times New Roman" w:cs="Times New Roman"/>
          <w:sz w:val="25"/>
          <w:szCs w:val="25"/>
          <w:lang w:eastAsia="uk-UA"/>
        </w:rPr>
        <w:t>Т</w:t>
      </w:r>
      <w:r w:rsidRPr="007262A5">
        <w:rPr>
          <w:rFonts w:ascii="Times New Roman" w:hAnsi="Times New Roman" w:cs="Times New Roman"/>
          <w:sz w:val="25"/>
          <w:szCs w:val="25"/>
          <w:lang w:eastAsia="uk-UA"/>
        </w:rPr>
        <w:t xml:space="preserve">акі </w:t>
      </w:r>
      <w:r w:rsidR="00133466" w:rsidRPr="007262A5">
        <w:rPr>
          <w:rFonts w:ascii="Times New Roman" w:hAnsi="Times New Roman" w:cs="Times New Roman"/>
          <w:sz w:val="25"/>
          <w:szCs w:val="25"/>
          <w:lang w:eastAsia="uk-UA"/>
        </w:rPr>
        <w:t>дії загрожували</w:t>
      </w:r>
      <w:r w:rsidRPr="007262A5">
        <w:rPr>
          <w:rFonts w:ascii="Times New Roman" w:hAnsi="Times New Roman" w:cs="Times New Roman"/>
          <w:sz w:val="25"/>
          <w:szCs w:val="25"/>
          <w:lang w:eastAsia="uk-UA"/>
        </w:rPr>
        <w:t xml:space="preserve"> незалежності судді й наражали його на ризик опинитись під впливом спецслужб країни-агресора, демонстрували зневажливе ставлення судді до громадянського консенсусу щодо публічного осуду агресивних дій р</w:t>
      </w:r>
      <w:r w:rsidR="007E0F2D" w:rsidRPr="007262A5">
        <w:rPr>
          <w:rFonts w:ascii="Times New Roman" w:hAnsi="Times New Roman" w:cs="Times New Roman"/>
          <w:sz w:val="25"/>
          <w:szCs w:val="25"/>
          <w:lang w:eastAsia="uk-UA"/>
        </w:rPr>
        <w:t>осійської федерації</w:t>
      </w:r>
      <w:r w:rsidRPr="007262A5">
        <w:rPr>
          <w:rFonts w:ascii="Times New Roman" w:hAnsi="Times New Roman" w:cs="Times New Roman"/>
          <w:sz w:val="25"/>
          <w:szCs w:val="25"/>
          <w:lang w:eastAsia="uk-UA"/>
        </w:rPr>
        <w:t xml:space="preserve"> і дотримання негласного принципу утрим</w:t>
      </w:r>
      <w:r w:rsidR="00133466" w:rsidRPr="007262A5">
        <w:rPr>
          <w:rFonts w:ascii="Times New Roman" w:hAnsi="Times New Roman" w:cs="Times New Roman"/>
          <w:sz w:val="25"/>
          <w:szCs w:val="25"/>
          <w:lang w:eastAsia="uk-UA"/>
        </w:rPr>
        <w:t>уватися</w:t>
      </w:r>
      <w:r w:rsidRPr="007262A5">
        <w:rPr>
          <w:rFonts w:ascii="Times New Roman" w:hAnsi="Times New Roman" w:cs="Times New Roman"/>
          <w:sz w:val="25"/>
          <w:szCs w:val="25"/>
          <w:lang w:eastAsia="uk-UA"/>
        </w:rPr>
        <w:t xml:space="preserve"> від поїздок </w:t>
      </w:r>
      <w:r w:rsidR="00133466" w:rsidRPr="007262A5">
        <w:rPr>
          <w:rFonts w:ascii="Times New Roman" w:hAnsi="Times New Roman" w:cs="Times New Roman"/>
          <w:sz w:val="25"/>
          <w:szCs w:val="25"/>
          <w:lang w:eastAsia="uk-UA"/>
        </w:rPr>
        <w:t>до</w:t>
      </w:r>
      <w:r w:rsidRPr="007262A5">
        <w:rPr>
          <w:rFonts w:ascii="Times New Roman" w:hAnsi="Times New Roman" w:cs="Times New Roman"/>
          <w:sz w:val="25"/>
          <w:szCs w:val="25"/>
          <w:lang w:eastAsia="uk-UA"/>
        </w:rPr>
        <w:t xml:space="preserve"> країни-агресора. Поїздки судді без нагальної потреби на тимчасово окуповані території несли </w:t>
      </w:r>
      <w:r w:rsidR="00133466" w:rsidRPr="007262A5">
        <w:rPr>
          <w:rFonts w:ascii="Times New Roman" w:hAnsi="Times New Roman" w:cs="Times New Roman"/>
          <w:sz w:val="25"/>
          <w:szCs w:val="25"/>
          <w:lang w:eastAsia="uk-UA"/>
        </w:rPr>
        <w:t>високі</w:t>
      </w:r>
      <w:r w:rsidRPr="007262A5">
        <w:rPr>
          <w:rFonts w:ascii="Times New Roman" w:hAnsi="Times New Roman" w:cs="Times New Roman"/>
          <w:sz w:val="25"/>
          <w:szCs w:val="25"/>
          <w:lang w:eastAsia="uk-UA"/>
        </w:rPr>
        <w:t xml:space="preserve"> ризики для </w:t>
      </w:r>
      <w:r w:rsidR="00133466" w:rsidRPr="007262A5">
        <w:rPr>
          <w:rFonts w:ascii="Times New Roman" w:hAnsi="Times New Roman" w:cs="Times New Roman"/>
          <w:sz w:val="25"/>
          <w:szCs w:val="25"/>
          <w:lang w:eastAsia="uk-UA"/>
        </w:rPr>
        <w:t>нього</w:t>
      </w:r>
      <w:r w:rsidRPr="007262A5">
        <w:rPr>
          <w:rFonts w:ascii="Times New Roman" w:hAnsi="Times New Roman" w:cs="Times New Roman"/>
          <w:sz w:val="25"/>
          <w:szCs w:val="25"/>
          <w:lang w:eastAsia="uk-UA"/>
        </w:rPr>
        <w:t xml:space="preserve"> як представника української держави, зокрема ризик взяття в полон, вербування, отримання доступу до Єдиного державного реєстру судових рішень.</w:t>
      </w:r>
    </w:p>
    <w:p w14:paraId="2FC687F7" w14:textId="7E13A76B"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Стосовно відвідування тимчасово окупованої території Автономної Республіки Крим суддя під час співбесід 15</w:t>
      </w:r>
      <w:r w:rsidR="007E0F2D" w:rsidRPr="007262A5">
        <w:rPr>
          <w:rFonts w:ascii="Times New Roman" w:hAnsi="Times New Roman" w:cs="Times New Roman"/>
          <w:sz w:val="25"/>
          <w:szCs w:val="25"/>
          <w:lang w:eastAsia="uk-UA"/>
        </w:rPr>
        <w:t xml:space="preserve"> травня </w:t>
      </w:r>
      <w:r w:rsidRPr="007262A5">
        <w:rPr>
          <w:rFonts w:ascii="Times New Roman" w:hAnsi="Times New Roman" w:cs="Times New Roman"/>
          <w:sz w:val="25"/>
          <w:szCs w:val="25"/>
          <w:lang w:eastAsia="uk-UA"/>
        </w:rPr>
        <w:t xml:space="preserve">2018 </w:t>
      </w:r>
      <w:r w:rsidR="007E0F2D" w:rsidRPr="007262A5">
        <w:rPr>
          <w:rFonts w:ascii="Times New Roman" w:hAnsi="Times New Roman" w:cs="Times New Roman"/>
          <w:sz w:val="25"/>
          <w:szCs w:val="25"/>
          <w:lang w:eastAsia="uk-UA"/>
        </w:rPr>
        <w:t xml:space="preserve">року </w:t>
      </w:r>
      <w:r w:rsidRPr="007262A5">
        <w:rPr>
          <w:rFonts w:ascii="Times New Roman" w:hAnsi="Times New Roman" w:cs="Times New Roman"/>
          <w:sz w:val="25"/>
          <w:szCs w:val="25"/>
          <w:lang w:eastAsia="uk-UA"/>
        </w:rPr>
        <w:t>та 28</w:t>
      </w:r>
      <w:r w:rsidR="007E0F2D" w:rsidRPr="007262A5">
        <w:rPr>
          <w:rFonts w:ascii="Times New Roman" w:hAnsi="Times New Roman" w:cs="Times New Roman"/>
          <w:sz w:val="25"/>
          <w:szCs w:val="25"/>
          <w:lang w:eastAsia="uk-UA"/>
        </w:rPr>
        <w:t xml:space="preserve"> вересня </w:t>
      </w:r>
      <w:r w:rsidRPr="007262A5">
        <w:rPr>
          <w:rFonts w:ascii="Times New Roman" w:hAnsi="Times New Roman" w:cs="Times New Roman"/>
          <w:sz w:val="25"/>
          <w:szCs w:val="25"/>
          <w:lang w:eastAsia="uk-UA"/>
        </w:rPr>
        <w:t xml:space="preserve">2018 </w:t>
      </w:r>
      <w:r w:rsidR="007E0F2D" w:rsidRPr="007262A5">
        <w:rPr>
          <w:rFonts w:ascii="Times New Roman" w:hAnsi="Times New Roman" w:cs="Times New Roman"/>
          <w:sz w:val="25"/>
          <w:szCs w:val="25"/>
          <w:lang w:eastAsia="uk-UA"/>
        </w:rPr>
        <w:t>року</w:t>
      </w:r>
      <w:r w:rsidRPr="007262A5">
        <w:rPr>
          <w:rFonts w:ascii="Times New Roman" w:hAnsi="Times New Roman" w:cs="Times New Roman"/>
          <w:sz w:val="25"/>
          <w:szCs w:val="25"/>
          <w:lang w:eastAsia="uk-UA"/>
        </w:rPr>
        <w:t xml:space="preserve"> </w:t>
      </w:r>
      <w:r w:rsidR="0091402D" w:rsidRPr="007262A5">
        <w:rPr>
          <w:rFonts w:ascii="Times New Roman" w:hAnsi="Times New Roman" w:cs="Times New Roman"/>
          <w:sz w:val="25"/>
          <w:szCs w:val="25"/>
          <w:lang w:eastAsia="uk-UA"/>
        </w:rPr>
        <w:t>зазначив</w:t>
      </w:r>
      <w:r w:rsidRPr="007262A5">
        <w:rPr>
          <w:rFonts w:ascii="Times New Roman" w:hAnsi="Times New Roman" w:cs="Times New Roman"/>
          <w:sz w:val="25"/>
          <w:szCs w:val="25"/>
          <w:lang w:eastAsia="uk-UA"/>
        </w:rPr>
        <w:t>, що державний кордон з російською федерацією не перетинав, в</w:t>
      </w:r>
      <w:r w:rsidR="00133466" w:rsidRPr="007262A5">
        <w:rPr>
          <w:rFonts w:ascii="Times New Roman" w:hAnsi="Times New Roman" w:cs="Times New Roman"/>
          <w:sz w:val="25"/>
          <w:szCs w:val="25"/>
          <w:lang w:eastAsia="uk-UA"/>
        </w:rPr>
        <w:t>ідвідував</w:t>
      </w:r>
      <w:r w:rsidRPr="007262A5">
        <w:rPr>
          <w:rFonts w:ascii="Times New Roman" w:hAnsi="Times New Roman" w:cs="Times New Roman"/>
          <w:sz w:val="25"/>
          <w:szCs w:val="25"/>
          <w:lang w:eastAsia="uk-UA"/>
        </w:rPr>
        <w:t xml:space="preserve"> тимчасово окуповану територію Автономної Республіки Крим</w:t>
      </w:r>
      <w:r w:rsidR="0091402D"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для вирішення питань</w:t>
      </w:r>
      <w:r w:rsidR="00133466"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пов’язаних із нерухомим майном, яке належить </w:t>
      </w:r>
      <w:r w:rsidR="0091402D" w:rsidRPr="007262A5">
        <w:rPr>
          <w:rFonts w:ascii="Times New Roman" w:hAnsi="Times New Roman" w:cs="Times New Roman"/>
          <w:sz w:val="25"/>
          <w:szCs w:val="25"/>
          <w:lang w:eastAsia="uk-UA"/>
        </w:rPr>
        <w:t xml:space="preserve">на праві власності </w:t>
      </w:r>
      <w:r w:rsidRPr="007262A5">
        <w:rPr>
          <w:rFonts w:ascii="Times New Roman" w:hAnsi="Times New Roman" w:cs="Times New Roman"/>
          <w:sz w:val="25"/>
          <w:szCs w:val="25"/>
          <w:lang w:eastAsia="uk-UA"/>
        </w:rPr>
        <w:t>його матері. Суддя зазначив, що з посадовими особами не зустрічався</w:t>
      </w:r>
      <w:r w:rsidR="0091402D" w:rsidRPr="007262A5">
        <w:rPr>
          <w:rFonts w:ascii="Times New Roman" w:hAnsi="Times New Roman" w:cs="Times New Roman"/>
          <w:sz w:val="25"/>
          <w:szCs w:val="25"/>
          <w:lang w:eastAsia="uk-UA"/>
        </w:rPr>
        <w:t xml:space="preserve"> та</w:t>
      </w:r>
      <w:r w:rsidRPr="007262A5">
        <w:rPr>
          <w:rFonts w:ascii="Times New Roman" w:hAnsi="Times New Roman" w:cs="Times New Roman"/>
          <w:sz w:val="25"/>
          <w:szCs w:val="25"/>
          <w:lang w:eastAsia="uk-UA"/>
        </w:rPr>
        <w:t xml:space="preserve"> </w:t>
      </w:r>
      <w:r w:rsidR="0091402D" w:rsidRPr="007262A5">
        <w:rPr>
          <w:rFonts w:ascii="Times New Roman" w:hAnsi="Times New Roman" w:cs="Times New Roman"/>
          <w:sz w:val="25"/>
          <w:szCs w:val="25"/>
          <w:lang w:eastAsia="uk-UA"/>
        </w:rPr>
        <w:t>його</w:t>
      </w:r>
      <w:r w:rsidRPr="007262A5">
        <w:rPr>
          <w:rFonts w:ascii="Times New Roman" w:hAnsi="Times New Roman" w:cs="Times New Roman"/>
          <w:sz w:val="25"/>
          <w:szCs w:val="25"/>
          <w:lang w:eastAsia="uk-UA"/>
        </w:rPr>
        <w:t xml:space="preserve"> перебування</w:t>
      </w:r>
      <w:r w:rsidR="00133466" w:rsidRPr="007262A5">
        <w:rPr>
          <w:rFonts w:ascii="Times New Roman" w:hAnsi="Times New Roman" w:cs="Times New Roman"/>
          <w:sz w:val="25"/>
          <w:szCs w:val="25"/>
          <w:lang w:eastAsia="uk-UA"/>
        </w:rPr>
        <w:t xml:space="preserve"> в </w:t>
      </w:r>
      <w:r w:rsidR="00E7235F" w:rsidRPr="007262A5">
        <w:rPr>
          <w:rFonts w:ascii="Times New Roman" w:hAnsi="Times New Roman" w:cs="Times New Roman"/>
          <w:sz w:val="25"/>
          <w:szCs w:val="25"/>
          <w:lang w:eastAsia="uk-UA"/>
        </w:rPr>
        <w:t>Автономній Республіці Крим</w:t>
      </w:r>
      <w:r w:rsidRPr="007262A5">
        <w:rPr>
          <w:rFonts w:ascii="Times New Roman" w:hAnsi="Times New Roman" w:cs="Times New Roman"/>
          <w:sz w:val="25"/>
          <w:szCs w:val="25"/>
          <w:lang w:eastAsia="uk-UA"/>
        </w:rPr>
        <w:t xml:space="preserve"> було обумовлено приватними справами.</w:t>
      </w:r>
    </w:p>
    <w:p w14:paraId="0FC65DCB" w14:textId="3CA1CD3F"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Додатково </w:t>
      </w:r>
      <w:r w:rsidR="007E0F2D" w:rsidRPr="007262A5">
        <w:rPr>
          <w:rFonts w:ascii="Times New Roman" w:hAnsi="Times New Roman" w:cs="Times New Roman"/>
          <w:sz w:val="25"/>
          <w:szCs w:val="25"/>
          <w:lang w:eastAsia="uk-UA"/>
        </w:rPr>
        <w:t xml:space="preserve">Комісії </w:t>
      </w:r>
      <w:r w:rsidRPr="007262A5">
        <w:rPr>
          <w:rFonts w:ascii="Times New Roman" w:hAnsi="Times New Roman" w:cs="Times New Roman"/>
          <w:sz w:val="25"/>
          <w:szCs w:val="25"/>
          <w:lang w:eastAsia="uk-UA"/>
        </w:rPr>
        <w:t>надано</w:t>
      </w:r>
      <w:r w:rsidR="007E0F2D"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інформацію, яка сама по собі не стала підставою для висновку, але потребує пояснень судді.</w:t>
      </w:r>
    </w:p>
    <w:p w14:paraId="4808E42D" w14:textId="7ECE187F"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В анкеті</w:t>
      </w:r>
      <w:r w:rsidR="0091402D" w:rsidRPr="007262A5">
        <w:rPr>
          <w:rFonts w:ascii="Times New Roman" w:hAnsi="Times New Roman" w:cs="Times New Roman"/>
          <w:sz w:val="25"/>
          <w:szCs w:val="25"/>
          <w:lang w:eastAsia="uk-UA"/>
        </w:rPr>
        <w:t xml:space="preserve"> судді</w:t>
      </w:r>
      <w:r w:rsidRPr="007262A5">
        <w:rPr>
          <w:rFonts w:ascii="Times New Roman" w:hAnsi="Times New Roman" w:cs="Times New Roman"/>
          <w:sz w:val="25"/>
          <w:szCs w:val="25"/>
          <w:lang w:eastAsia="uk-UA"/>
        </w:rPr>
        <w:t xml:space="preserve"> від 20</w:t>
      </w:r>
      <w:r w:rsidR="007E0F2D" w:rsidRPr="007262A5">
        <w:rPr>
          <w:rFonts w:ascii="Times New Roman" w:hAnsi="Times New Roman" w:cs="Times New Roman"/>
          <w:sz w:val="25"/>
          <w:szCs w:val="25"/>
          <w:lang w:eastAsia="uk-UA"/>
        </w:rPr>
        <w:t xml:space="preserve"> лютого </w:t>
      </w:r>
      <w:r w:rsidRPr="007262A5">
        <w:rPr>
          <w:rFonts w:ascii="Times New Roman" w:hAnsi="Times New Roman" w:cs="Times New Roman"/>
          <w:sz w:val="25"/>
          <w:szCs w:val="25"/>
          <w:lang w:eastAsia="uk-UA"/>
        </w:rPr>
        <w:t xml:space="preserve">2018 </w:t>
      </w:r>
      <w:r w:rsidR="007E0F2D" w:rsidRPr="007262A5">
        <w:rPr>
          <w:rFonts w:ascii="Times New Roman" w:hAnsi="Times New Roman" w:cs="Times New Roman"/>
          <w:sz w:val="25"/>
          <w:szCs w:val="25"/>
          <w:lang w:eastAsia="uk-UA"/>
        </w:rPr>
        <w:t xml:space="preserve">року </w:t>
      </w:r>
      <w:proofErr w:type="spellStart"/>
      <w:r w:rsidR="0091402D" w:rsidRPr="007262A5">
        <w:rPr>
          <w:rFonts w:ascii="Times New Roman" w:hAnsi="Times New Roman" w:cs="Times New Roman"/>
          <w:sz w:val="25"/>
          <w:szCs w:val="25"/>
          <w:lang w:eastAsia="uk-UA"/>
        </w:rPr>
        <w:t>Ричк</w:t>
      </w:r>
      <w:r w:rsidR="00D534B1" w:rsidRPr="007262A5">
        <w:rPr>
          <w:rFonts w:ascii="Times New Roman" w:hAnsi="Times New Roman" w:cs="Times New Roman"/>
          <w:sz w:val="25"/>
          <w:szCs w:val="25"/>
          <w:lang w:eastAsia="uk-UA"/>
        </w:rPr>
        <w:t>ою</w:t>
      </w:r>
      <w:proofErr w:type="spellEnd"/>
      <w:r w:rsidR="0091402D" w:rsidRPr="007262A5">
        <w:rPr>
          <w:rFonts w:ascii="Times New Roman" w:hAnsi="Times New Roman" w:cs="Times New Roman"/>
          <w:sz w:val="25"/>
          <w:szCs w:val="25"/>
          <w:lang w:eastAsia="uk-UA"/>
        </w:rPr>
        <w:t xml:space="preserve"> С.О.</w:t>
      </w:r>
      <w:r w:rsidRPr="007262A5">
        <w:rPr>
          <w:rFonts w:ascii="Times New Roman" w:hAnsi="Times New Roman" w:cs="Times New Roman"/>
          <w:sz w:val="25"/>
          <w:szCs w:val="25"/>
          <w:lang w:eastAsia="uk-UA"/>
        </w:rPr>
        <w:t xml:space="preserve"> </w:t>
      </w:r>
      <w:r w:rsidR="004C6CD5" w:rsidRPr="007262A5">
        <w:rPr>
          <w:rFonts w:ascii="Times New Roman" w:hAnsi="Times New Roman" w:cs="Times New Roman"/>
          <w:sz w:val="25"/>
          <w:szCs w:val="25"/>
          <w:lang w:eastAsia="uk-UA"/>
        </w:rPr>
        <w:t>не відобра</w:t>
      </w:r>
      <w:r w:rsidR="00D534B1" w:rsidRPr="007262A5">
        <w:rPr>
          <w:rFonts w:ascii="Times New Roman" w:hAnsi="Times New Roman" w:cs="Times New Roman"/>
          <w:sz w:val="25"/>
          <w:szCs w:val="25"/>
          <w:lang w:eastAsia="uk-UA"/>
        </w:rPr>
        <w:t>жено</w:t>
      </w:r>
      <w:r w:rsidR="004C6CD5" w:rsidRPr="007262A5">
        <w:rPr>
          <w:rFonts w:ascii="Times New Roman" w:hAnsi="Times New Roman" w:cs="Times New Roman"/>
          <w:sz w:val="25"/>
          <w:szCs w:val="25"/>
          <w:lang w:eastAsia="uk-UA"/>
        </w:rPr>
        <w:t xml:space="preserve"> відомост</w:t>
      </w:r>
      <w:r w:rsidR="00E7235F" w:rsidRPr="007262A5">
        <w:rPr>
          <w:rFonts w:ascii="Times New Roman" w:hAnsi="Times New Roman" w:cs="Times New Roman"/>
          <w:sz w:val="25"/>
          <w:szCs w:val="25"/>
          <w:lang w:eastAsia="uk-UA"/>
        </w:rPr>
        <w:t>ей</w:t>
      </w:r>
      <w:r w:rsidR="004C6CD5" w:rsidRPr="007262A5">
        <w:rPr>
          <w:rFonts w:ascii="Times New Roman" w:hAnsi="Times New Roman" w:cs="Times New Roman"/>
          <w:sz w:val="25"/>
          <w:szCs w:val="25"/>
          <w:lang w:eastAsia="uk-UA"/>
        </w:rPr>
        <w:t xml:space="preserve"> щодо отриманих</w:t>
      </w:r>
      <w:r w:rsidRPr="007262A5">
        <w:rPr>
          <w:rFonts w:ascii="Times New Roman" w:hAnsi="Times New Roman" w:cs="Times New Roman"/>
          <w:sz w:val="25"/>
          <w:szCs w:val="25"/>
          <w:lang w:eastAsia="uk-UA"/>
        </w:rPr>
        <w:t xml:space="preserve"> </w:t>
      </w:r>
      <w:r w:rsidR="004C6CD5" w:rsidRPr="007262A5">
        <w:rPr>
          <w:rFonts w:ascii="Times New Roman" w:hAnsi="Times New Roman" w:cs="Times New Roman"/>
          <w:sz w:val="25"/>
          <w:szCs w:val="25"/>
          <w:lang w:eastAsia="uk-UA"/>
        </w:rPr>
        <w:t>повісток</w:t>
      </w:r>
      <w:r w:rsidRPr="007262A5">
        <w:rPr>
          <w:rFonts w:ascii="Times New Roman" w:hAnsi="Times New Roman" w:cs="Times New Roman"/>
          <w:sz w:val="25"/>
          <w:szCs w:val="25"/>
          <w:lang w:eastAsia="uk-UA"/>
        </w:rPr>
        <w:t xml:space="preserve"> про виклик до суду</w:t>
      </w:r>
      <w:r w:rsidR="00E7235F" w:rsidRPr="007262A5">
        <w:rPr>
          <w:rFonts w:ascii="Times New Roman" w:hAnsi="Times New Roman" w:cs="Times New Roman"/>
          <w:sz w:val="25"/>
          <w:szCs w:val="25"/>
          <w:lang w:eastAsia="uk-UA"/>
        </w:rPr>
        <w:t>,</w:t>
      </w:r>
      <w:r w:rsidR="004C6CD5" w:rsidRPr="007262A5">
        <w:rPr>
          <w:rFonts w:ascii="Times New Roman" w:hAnsi="Times New Roman" w:cs="Times New Roman"/>
          <w:sz w:val="25"/>
          <w:szCs w:val="25"/>
          <w:lang w:eastAsia="uk-UA"/>
        </w:rPr>
        <w:t xml:space="preserve"> </w:t>
      </w:r>
      <w:r w:rsidR="00E7235F" w:rsidRPr="007262A5">
        <w:rPr>
          <w:rFonts w:ascii="Times New Roman" w:hAnsi="Times New Roman" w:cs="Times New Roman"/>
          <w:sz w:val="25"/>
          <w:szCs w:val="25"/>
          <w:lang w:eastAsia="uk-UA"/>
        </w:rPr>
        <w:t>хоча</w:t>
      </w:r>
      <w:r w:rsidR="004C6CD5" w:rsidRPr="007262A5">
        <w:rPr>
          <w:rFonts w:ascii="Times New Roman" w:hAnsi="Times New Roman" w:cs="Times New Roman"/>
          <w:sz w:val="25"/>
          <w:szCs w:val="25"/>
          <w:lang w:eastAsia="uk-UA"/>
        </w:rPr>
        <w:t xml:space="preserve"> суддя</w:t>
      </w:r>
      <w:r w:rsidRPr="007262A5">
        <w:rPr>
          <w:rFonts w:ascii="Times New Roman" w:hAnsi="Times New Roman" w:cs="Times New Roman"/>
          <w:sz w:val="25"/>
          <w:szCs w:val="25"/>
          <w:lang w:eastAsia="uk-UA"/>
        </w:rPr>
        <w:t xml:space="preserve"> був учасником судових справ, зокрема справ</w:t>
      </w:r>
      <w:r w:rsidR="00677B86" w:rsidRPr="007262A5">
        <w:rPr>
          <w:rFonts w:ascii="Times New Roman" w:hAnsi="Times New Roman" w:cs="Times New Roman"/>
          <w:sz w:val="25"/>
          <w:szCs w:val="25"/>
          <w:lang w:eastAsia="uk-UA"/>
        </w:rPr>
        <w:t>и</w:t>
      </w:r>
      <w:r w:rsidRPr="007262A5">
        <w:rPr>
          <w:rFonts w:ascii="Times New Roman" w:hAnsi="Times New Roman" w:cs="Times New Roman"/>
          <w:sz w:val="25"/>
          <w:szCs w:val="25"/>
          <w:lang w:eastAsia="uk-UA"/>
        </w:rPr>
        <w:t xml:space="preserve"> про адміністративне правопорушення від 22 лютого 2016</w:t>
      </w:r>
      <w:r w:rsidR="00D534B1"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 xml:space="preserve">року про притягнення до адміністративної відповідальності за частиною </w:t>
      </w:r>
      <w:r w:rsidR="007E0F2D" w:rsidRPr="007262A5">
        <w:rPr>
          <w:rFonts w:ascii="Times New Roman" w:hAnsi="Times New Roman" w:cs="Times New Roman"/>
          <w:sz w:val="25"/>
          <w:szCs w:val="25"/>
          <w:lang w:eastAsia="uk-UA"/>
        </w:rPr>
        <w:t>першою</w:t>
      </w:r>
      <w:r w:rsidRPr="007262A5">
        <w:rPr>
          <w:rFonts w:ascii="Times New Roman" w:hAnsi="Times New Roman" w:cs="Times New Roman"/>
          <w:sz w:val="25"/>
          <w:szCs w:val="25"/>
          <w:lang w:eastAsia="uk-UA"/>
        </w:rPr>
        <w:t xml:space="preserve"> статті 130 КУпАП України. </w:t>
      </w:r>
    </w:p>
    <w:p w14:paraId="14F1A089" w14:textId="620955F4"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Рішенням Комісії у складі колегії від 28 вересня 2018 року № 1770/ко-18 визначено, що суддя Заводського районного суду міста Дніпродзержинська Дніпропетровської області </w:t>
      </w: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С.О. за результатами кваліфікаційного оцінювання суддів місцевих та апеляційних судів на відповідність займаній посаді набрав 581,75 </w:t>
      </w:r>
      <w:proofErr w:type="spellStart"/>
      <w:r w:rsidRPr="007262A5">
        <w:rPr>
          <w:rFonts w:ascii="Times New Roman" w:hAnsi="Times New Roman" w:cs="Times New Roman"/>
          <w:sz w:val="25"/>
          <w:szCs w:val="25"/>
          <w:lang w:eastAsia="uk-UA"/>
        </w:rPr>
        <w:t>бала</w:t>
      </w:r>
      <w:proofErr w:type="spellEnd"/>
      <w:r w:rsidRPr="007262A5">
        <w:rPr>
          <w:rFonts w:ascii="Times New Roman" w:hAnsi="Times New Roman" w:cs="Times New Roman"/>
          <w:sz w:val="25"/>
          <w:szCs w:val="25"/>
          <w:lang w:eastAsia="uk-UA"/>
        </w:rPr>
        <w:t xml:space="preserve">, </w:t>
      </w:r>
      <w:r w:rsidR="00677B86" w:rsidRPr="007262A5">
        <w:rPr>
          <w:rFonts w:ascii="Times New Roman" w:hAnsi="Times New Roman" w:cs="Times New Roman"/>
          <w:sz w:val="25"/>
          <w:szCs w:val="25"/>
          <w:lang w:eastAsia="uk-UA"/>
        </w:rPr>
        <w:t xml:space="preserve">його </w:t>
      </w:r>
      <w:r w:rsidRPr="007262A5">
        <w:rPr>
          <w:rFonts w:ascii="Times New Roman" w:hAnsi="Times New Roman" w:cs="Times New Roman"/>
          <w:sz w:val="25"/>
          <w:szCs w:val="25"/>
          <w:lang w:eastAsia="uk-UA"/>
        </w:rPr>
        <w:t xml:space="preserve">визнано таким, що не відповідає займаній посаді. До Вищої ради правосуддя </w:t>
      </w:r>
      <w:proofErr w:type="spellStart"/>
      <w:r w:rsidRPr="007262A5">
        <w:rPr>
          <w:rFonts w:ascii="Times New Roman" w:hAnsi="Times New Roman" w:cs="Times New Roman"/>
          <w:sz w:val="25"/>
          <w:szCs w:val="25"/>
          <w:lang w:eastAsia="uk-UA"/>
        </w:rPr>
        <w:t>внесено</w:t>
      </w:r>
      <w:proofErr w:type="spellEnd"/>
      <w:r w:rsidRPr="007262A5">
        <w:rPr>
          <w:rFonts w:ascii="Times New Roman" w:hAnsi="Times New Roman" w:cs="Times New Roman"/>
          <w:sz w:val="25"/>
          <w:szCs w:val="25"/>
          <w:lang w:eastAsia="uk-UA"/>
        </w:rPr>
        <w:t xml:space="preserve"> подання з рекомендацією про звільнення з посади судді Заводського районного суду міста Дніпродзержинська Дніпропетровської області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С.О.</w:t>
      </w:r>
    </w:p>
    <w:p w14:paraId="14A861C4" w14:textId="71A39C32"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Рішенням Вищої ради правосуддя від 19 грудня 2019 року № 3551/0/15-19 відмовлено в задоволенні подання Комісії про звільнення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С.О. з посади судді Заводського районного суду міста Дніпродзержинська Дніпропетровської області на підставі підпункту 4 пункту 16</w:t>
      </w:r>
      <w:r w:rsidR="009915EB"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1 розділу XV «Перехідні положення» Конституції України</w:t>
      </w:r>
      <w:r w:rsidR="004C6CD5" w:rsidRPr="007262A5">
        <w:rPr>
          <w:rFonts w:ascii="Times New Roman" w:hAnsi="Times New Roman" w:cs="Times New Roman"/>
          <w:sz w:val="25"/>
          <w:szCs w:val="25"/>
          <w:lang w:eastAsia="uk-UA"/>
        </w:rPr>
        <w:t xml:space="preserve"> </w:t>
      </w:r>
      <w:r w:rsidR="00677B86" w:rsidRPr="007262A5">
        <w:rPr>
          <w:rFonts w:ascii="Times New Roman" w:hAnsi="Times New Roman" w:cs="Times New Roman"/>
          <w:sz w:val="25"/>
          <w:szCs w:val="25"/>
          <w:lang w:eastAsia="uk-UA"/>
        </w:rPr>
        <w:t>з огляду не таке</w:t>
      </w:r>
      <w:r w:rsidR="004C6CD5" w:rsidRPr="007262A5">
        <w:rPr>
          <w:rFonts w:ascii="Times New Roman" w:hAnsi="Times New Roman" w:cs="Times New Roman"/>
          <w:sz w:val="25"/>
          <w:szCs w:val="25"/>
          <w:lang w:eastAsia="uk-UA"/>
        </w:rPr>
        <w:t>.</w:t>
      </w:r>
    </w:p>
    <w:p w14:paraId="1ABB664F" w14:textId="46CE8878"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lastRenderedPageBreak/>
        <w:t xml:space="preserve">Оцінюючи в сукупності наведені у рішенні Комісії факти та обставини, копію запису співбесіди із суддею </w:t>
      </w:r>
      <w:proofErr w:type="spellStart"/>
      <w:r w:rsidRPr="007262A5">
        <w:rPr>
          <w:rFonts w:ascii="Times New Roman" w:hAnsi="Times New Roman" w:cs="Times New Roman"/>
          <w:sz w:val="25"/>
          <w:szCs w:val="25"/>
          <w:lang w:eastAsia="uk-UA"/>
        </w:rPr>
        <w:t>Ричкою</w:t>
      </w:r>
      <w:proofErr w:type="spellEnd"/>
      <w:r w:rsidRPr="007262A5">
        <w:rPr>
          <w:rFonts w:ascii="Times New Roman" w:hAnsi="Times New Roman" w:cs="Times New Roman"/>
          <w:sz w:val="25"/>
          <w:szCs w:val="25"/>
          <w:lang w:eastAsia="uk-UA"/>
        </w:rPr>
        <w:t xml:space="preserve"> С.О., інформацію з копії суддівського досьє, Вища рада правосуддя </w:t>
      </w:r>
      <w:r w:rsidR="009915EB" w:rsidRPr="007262A5">
        <w:rPr>
          <w:rFonts w:ascii="Times New Roman" w:hAnsi="Times New Roman" w:cs="Times New Roman"/>
          <w:sz w:val="25"/>
          <w:szCs w:val="25"/>
          <w:lang w:eastAsia="uk-UA"/>
        </w:rPr>
        <w:t>відзнач</w:t>
      </w:r>
      <w:r w:rsidR="00677B86" w:rsidRPr="007262A5">
        <w:rPr>
          <w:rFonts w:ascii="Times New Roman" w:hAnsi="Times New Roman" w:cs="Times New Roman"/>
          <w:sz w:val="25"/>
          <w:szCs w:val="25"/>
          <w:lang w:eastAsia="uk-UA"/>
        </w:rPr>
        <w:t>и</w:t>
      </w:r>
      <w:r w:rsidR="009915EB" w:rsidRPr="007262A5">
        <w:rPr>
          <w:rFonts w:ascii="Times New Roman" w:hAnsi="Times New Roman" w:cs="Times New Roman"/>
          <w:sz w:val="25"/>
          <w:szCs w:val="25"/>
          <w:lang w:eastAsia="uk-UA"/>
        </w:rPr>
        <w:t>ла</w:t>
      </w:r>
      <w:r w:rsidRPr="007262A5">
        <w:rPr>
          <w:rFonts w:ascii="Times New Roman" w:hAnsi="Times New Roman" w:cs="Times New Roman"/>
          <w:sz w:val="25"/>
          <w:szCs w:val="25"/>
          <w:lang w:eastAsia="uk-UA"/>
        </w:rPr>
        <w:t xml:space="preserve">, що виражена в балах оцінка судді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С.О. за критеріями професійної етики та доброчесності, зазначена в рішенні Комісії без викладення фактичних обставин та мотивів їх оцінки, не є вмотивованою, оскільки не відображає повною мірою рівень цих характеристик судді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С.О. та не дає змоги встановити дійсні мотиви, з яких виходила Комісія під час ухвалення такого рішення.</w:t>
      </w:r>
    </w:p>
    <w:p w14:paraId="3ECD6F31" w14:textId="7C564DD7" w:rsidR="000C7866" w:rsidRPr="007262A5" w:rsidRDefault="000C7866" w:rsidP="000C786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Рішенням Верховного </w:t>
      </w:r>
      <w:r w:rsidR="007E0F2D" w:rsidRPr="007262A5">
        <w:rPr>
          <w:rFonts w:ascii="Times New Roman" w:hAnsi="Times New Roman" w:cs="Times New Roman"/>
          <w:sz w:val="25"/>
          <w:szCs w:val="25"/>
          <w:lang w:eastAsia="uk-UA"/>
        </w:rPr>
        <w:t>С</w:t>
      </w:r>
      <w:r w:rsidRPr="007262A5">
        <w:rPr>
          <w:rFonts w:ascii="Times New Roman" w:hAnsi="Times New Roman" w:cs="Times New Roman"/>
          <w:sz w:val="25"/>
          <w:szCs w:val="25"/>
          <w:lang w:eastAsia="uk-UA"/>
        </w:rPr>
        <w:t xml:space="preserve">уду від 03 жовтня 2019 року у справі № 990/852/18 відмовлено у задоволенні позову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С.О. до</w:t>
      </w:r>
      <w:r w:rsidR="007E0F2D" w:rsidRPr="007262A5">
        <w:rPr>
          <w:rFonts w:ascii="Times New Roman" w:hAnsi="Times New Roman" w:cs="Times New Roman"/>
          <w:sz w:val="25"/>
          <w:szCs w:val="25"/>
          <w:lang w:eastAsia="uk-UA"/>
        </w:rPr>
        <w:t xml:space="preserve"> Комісії</w:t>
      </w:r>
      <w:r w:rsidRPr="007262A5">
        <w:rPr>
          <w:rFonts w:ascii="Times New Roman" w:hAnsi="Times New Roman" w:cs="Times New Roman"/>
          <w:sz w:val="25"/>
          <w:szCs w:val="25"/>
          <w:lang w:eastAsia="uk-UA"/>
        </w:rPr>
        <w:t xml:space="preserve"> про визнання протиправними дій та скасування рішення від 28 вересня 2018 року №</w:t>
      </w:r>
      <w:r w:rsidR="00677B8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1770/ко-18.</w:t>
      </w:r>
    </w:p>
    <w:p w14:paraId="1E4F53F1" w14:textId="77777777" w:rsidR="007E5294" w:rsidRPr="007262A5" w:rsidRDefault="007E5294" w:rsidP="009167C1">
      <w:pPr>
        <w:shd w:val="clear" w:color="auto" w:fill="FFFFFF"/>
        <w:tabs>
          <w:tab w:val="left" w:pos="426"/>
        </w:tabs>
        <w:jc w:val="both"/>
        <w:rPr>
          <w:sz w:val="25"/>
          <w:szCs w:val="25"/>
          <w:lang w:val="uk-UA" w:eastAsia="uk-UA"/>
        </w:rPr>
      </w:pPr>
    </w:p>
    <w:p w14:paraId="46ABB817" w14:textId="77777777" w:rsidR="00B97AD5" w:rsidRPr="007262A5" w:rsidRDefault="00B97AD5" w:rsidP="00B97AD5">
      <w:pPr>
        <w:shd w:val="clear" w:color="auto" w:fill="FFFFFF"/>
        <w:tabs>
          <w:tab w:val="left" w:pos="7300"/>
        </w:tabs>
        <w:ind w:firstLine="709"/>
        <w:rPr>
          <w:b/>
          <w:sz w:val="25"/>
          <w:szCs w:val="25"/>
          <w:lang w:val="uk-UA" w:eastAsia="uk-UA"/>
        </w:rPr>
      </w:pPr>
      <w:r w:rsidRPr="007262A5">
        <w:rPr>
          <w:b/>
          <w:sz w:val="25"/>
          <w:szCs w:val="25"/>
          <w:lang w:val="uk-UA" w:eastAsia="uk-UA"/>
        </w:rPr>
        <w:t xml:space="preserve">IV. Проведення співбесіди з суддею. </w:t>
      </w:r>
    </w:p>
    <w:p w14:paraId="44C233DB" w14:textId="77777777" w:rsidR="00B97AD5" w:rsidRPr="007262A5" w:rsidRDefault="00B97AD5" w:rsidP="00B97AD5">
      <w:pPr>
        <w:shd w:val="clear" w:color="auto" w:fill="FFFFFF"/>
        <w:tabs>
          <w:tab w:val="left" w:pos="7300"/>
        </w:tabs>
        <w:rPr>
          <w:b/>
          <w:sz w:val="25"/>
          <w:szCs w:val="25"/>
          <w:lang w:val="uk-UA" w:eastAsia="uk-UA"/>
        </w:rPr>
      </w:pPr>
    </w:p>
    <w:p w14:paraId="0FA1D8B5" w14:textId="39820801" w:rsidR="000406F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Співбесід</w:t>
      </w:r>
      <w:r w:rsidR="00817205" w:rsidRPr="007262A5">
        <w:rPr>
          <w:rFonts w:ascii="Times New Roman" w:eastAsia="Times New Roman" w:hAnsi="Times New Roman" w:cs="Times New Roman"/>
          <w:sz w:val="25"/>
          <w:szCs w:val="25"/>
          <w:lang w:eastAsia="uk-UA"/>
        </w:rPr>
        <w:t>у</w:t>
      </w:r>
      <w:r w:rsidRPr="007262A5">
        <w:rPr>
          <w:rFonts w:ascii="Times New Roman" w:eastAsia="Times New Roman" w:hAnsi="Times New Roman" w:cs="Times New Roman"/>
          <w:sz w:val="25"/>
          <w:szCs w:val="25"/>
          <w:lang w:eastAsia="uk-UA"/>
        </w:rPr>
        <w:t xml:space="preserve"> з</w:t>
      </w:r>
      <w:r w:rsidR="007E0F2D" w:rsidRPr="007262A5">
        <w:rPr>
          <w:rFonts w:ascii="Times New Roman" w:eastAsia="Times New Roman" w:hAnsi="Times New Roman" w:cs="Times New Roman"/>
          <w:sz w:val="25"/>
          <w:szCs w:val="25"/>
          <w:lang w:eastAsia="uk-UA"/>
        </w:rPr>
        <w:t xml:space="preserve"> </w:t>
      </w:r>
      <w:proofErr w:type="spellStart"/>
      <w:r w:rsidR="007E0F2D" w:rsidRPr="007262A5">
        <w:rPr>
          <w:rFonts w:ascii="Times New Roman" w:eastAsia="Times New Roman" w:hAnsi="Times New Roman" w:cs="Times New Roman"/>
          <w:sz w:val="25"/>
          <w:szCs w:val="25"/>
          <w:lang w:eastAsia="uk-UA"/>
        </w:rPr>
        <w:t>Ричкою</w:t>
      </w:r>
      <w:proofErr w:type="spellEnd"/>
      <w:r w:rsidR="00B60D63" w:rsidRPr="007262A5">
        <w:rPr>
          <w:rFonts w:ascii="Times New Roman" w:eastAsia="Times New Roman" w:hAnsi="Times New Roman" w:cs="Times New Roman"/>
          <w:sz w:val="25"/>
          <w:szCs w:val="25"/>
          <w:lang w:eastAsia="uk-UA"/>
        </w:rPr>
        <w:t xml:space="preserve"> </w:t>
      </w:r>
      <w:r w:rsidR="007E0F2D" w:rsidRPr="007262A5">
        <w:rPr>
          <w:rFonts w:ascii="Times New Roman" w:eastAsia="Times New Roman" w:hAnsi="Times New Roman" w:cs="Times New Roman"/>
          <w:sz w:val="25"/>
          <w:szCs w:val="25"/>
          <w:lang w:eastAsia="uk-UA"/>
        </w:rPr>
        <w:t>С</w:t>
      </w:r>
      <w:r w:rsidR="00B60D63" w:rsidRPr="007262A5">
        <w:rPr>
          <w:rFonts w:ascii="Times New Roman" w:eastAsia="Times New Roman" w:hAnsi="Times New Roman" w:cs="Times New Roman"/>
          <w:sz w:val="25"/>
          <w:szCs w:val="25"/>
          <w:lang w:eastAsia="uk-UA"/>
        </w:rPr>
        <w:t>.</w:t>
      </w:r>
      <w:r w:rsidR="007E0F2D" w:rsidRPr="007262A5">
        <w:rPr>
          <w:rFonts w:ascii="Times New Roman" w:eastAsia="Times New Roman" w:hAnsi="Times New Roman" w:cs="Times New Roman"/>
          <w:sz w:val="25"/>
          <w:szCs w:val="25"/>
          <w:lang w:eastAsia="uk-UA"/>
        </w:rPr>
        <w:t>О</w:t>
      </w:r>
      <w:r w:rsidRPr="007262A5">
        <w:rPr>
          <w:rFonts w:ascii="Times New Roman" w:eastAsia="Times New Roman" w:hAnsi="Times New Roman" w:cs="Times New Roman"/>
          <w:sz w:val="25"/>
          <w:szCs w:val="25"/>
          <w:lang w:eastAsia="uk-UA"/>
        </w:rPr>
        <w:t xml:space="preserve">. </w:t>
      </w:r>
      <w:r w:rsidR="005C5A63" w:rsidRPr="007262A5">
        <w:rPr>
          <w:rFonts w:ascii="Times New Roman" w:eastAsia="Times New Roman" w:hAnsi="Times New Roman" w:cs="Times New Roman"/>
          <w:sz w:val="25"/>
          <w:szCs w:val="25"/>
          <w:lang w:eastAsia="uk-UA"/>
        </w:rPr>
        <w:t>призначено</w:t>
      </w:r>
      <w:r w:rsidRPr="007262A5">
        <w:rPr>
          <w:rFonts w:ascii="Times New Roman" w:eastAsia="Times New Roman" w:hAnsi="Times New Roman" w:cs="Times New Roman"/>
          <w:sz w:val="25"/>
          <w:szCs w:val="25"/>
          <w:lang w:eastAsia="uk-UA"/>
        </w:rPr>
        <w:t xml:space="preserve"> </w:t>
      </w:r>
      <w:r w:rsidR="000406F5" w:rsidRPr="007262A5">
        <w:rPr>
          <w:rFonts w:ascii="Times New Roman" w:eastAsia="Times New Roman" w:hAnsi="Times New Roman" w:cs="Times New Roman"/>
          <w:sz w:val="25"/>
          <w:szCs w:val="25"/>
          <w:lang w:eastAsia="uk-UA"/>
        </w:rPr>
        <w:t xml:space="preserve">на </w:t>
      </w:r>
      <w:r w:rsidR="006A6EF8" w:rsidRPr="007262A5">
        <w:rPr>
          <w:rFonts w:ascii="Times New Roman" w:eastAsia="Times New Roman" w:hAnsi="Times New Roman" w:cs="Times New Roman"/>
          <w:sz w:val="25"/>
          <w:szCs w:val="25"/>
          <w:lang w:val="ru-RU" w:eastAsia="uk-UA"/>
        </w:rPr>
        <w:t>24 вересня</w:t>
      </w:r>
      <w:r w:rsidR="007E0F2D" w:rsidRPr="007262A5">
        <w:rPr>
          <w:rFonts w:ascii="Times New Roman" w:eastAsia="Times New Roman" w:hAnsi="Times New Roman" w:cs="Times New Roman"/>
          <w:sz w:val="25"/>
          <w:szCs w:val="25"/>
          <w:lang w:eastAsia="uk-UA"/>
        </w:rPr>
        <w:t xml:space="preserve"> </w:t>
      </w:r>
      <w:r w:rsidR="000406F5" w:rsidRPr="007262A5">
        <w:rPr>
          <w:rFonts w:ascii="Times New Roman" w:eastAsia="Times New Roman" w:hAnsi="Times New Roman" w:cs="Times New Roman"/>
          <w:sz w:val="25"/>
          <w:szCs w:val="25"/>
          <w:lang w:eastAsia="uk-UA"/>
        </w:rPr>
        <w:t xml:space="preserve">2024 року. </w:t>
      </w:r>
    </w:p>
    <w:p w14:paraId="07B47AB8" w14:textId="3268608A" w:rsidR="000406F5" w:rsidRPr="007262A5" w:rsidRDefault="000406F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24 жовтня 2024 року за клопотанням </w:t>
      </w:r>
      <w:proofErr w:type="spellStart"/>
      <w:r w:rsidR="00817205" w:rsidRPr="007262A5">
        <w:rPr>
          <w:rFonts w:ascii="Times New Roman" w:eastAsia="Times New Roman" w:hAnsi="Times New Roman" w:cs="Times New Roman"/>
          <w:sz w:val="25"/>
          <w:szCs w:val="25"/>
          <w:lang w:eastAsia="uk-UA"/>
        </w:rPr>
        <w:t>Рички</w:t>
      </w:r>
      <w:proofErr w:type="spellEnd"/>
      <w:r w:rsidR="00817205" w:rsidRPr="007262A5">
        <w:rPr>
          <w:rFonts w:ascii="Times New Roman" w:eastAsia="Times New Roman" w:hAnsi="Times New Roman" w:cs="Times New Roman"/>
          <w:sz w:val="25"/>
          <w:szCs w:val="25"/>
          <w:lang w:eastAsia="uk-UA"/>
        </w:rPr>
        <w:t xml:space="preserve"> С.О.</w:t>
      </w:r>
      <w:r w:rsidRPr="007262A5">
        <w:rPr>
          <w:rFonts w:ascii="Times New Roman" w:eastAsia="Times New Roman" w:hAnsi="Times New Roman" w:cs="Times New Roman"/>
          <w:sz w:val="25"/>
          <w:szCs w:val="25"/>
          <w:lang w:eastAsia="uk-UA"/>
        </w:rPr>
        <w:t xml:space="preserve"> розгляд питання про дослідження досьє та пров</w:t>
      </w:r>
      <w:r w:rsidR="00817205" w:rsidRPr="007262A5">
        <w:rPr>
          <w:rFonts w:ascii="Times New Roman" w:eastAsia="Times New Roman" w:hAnsi="Times New Roman" w:cs="Times New Roman"/>
          <w:sz w:val="25"/>
          <w:szCs w:val="25"/>
          <w:lang w:eastAsia="uk-UA"/>
        </w:rPr>
        <w:t>едення</w:t>
      </w:r>
      <w:r w:rsidRPr="007262A5">
        <w:rPr>
          <w:rFonts w:ascii="Times New Roman" w:eastAsia="Times New Roman" w:hAnsi="Times New Roman" w:cs="Times New Roman"/>
          <w:sz w:val="25"/>
          <w:szCs w:val="25"/>
          <w:lang w:eastAsia="uk-UA"/>
        </w:rPr>
        <w:t xml:space="preserve"> співбесід</w:t>
      </w:r>
      <w:r w:rsidR="00817205" w:rsidRPr="007262A5">
        <w:rPr>
          <w:rFonts w:ascii="Times New Roman" w:eastAsia="Times New Roman" w:hAnsi="Times New Roman" w:cs="Times New Roman"/>
          <w:sz w:val="25"/>
          <w:szCs w:val="25"/>
          <w:lang w:eastAsia="uk-UA"/>
        </w:rPr>
        <w:t>и</w:t>
      </w:r>
      <w:r w:rsidRPr="007262A5">
        <w:rPr>
          <w:rFonts w:ascii="Times New Roman" w:eastAsia="Times New Roman" w:hAnsi="Times New Roman" w:cs="Times New Roman"/>
          <w:sz w:val="25"/>
          <w:szCs w:val="25"/>
          <w:lang w:eastAsia="uk-UA"/>
        </w:rPr>
        <w:t xml:space="preserve"> в межах кваліфікаційного оцінювання судді Заводського районного суду міста Дніпродзержинська Дніпропетровської області </w:t>
      </w:r>
      <w:proofErr w:type="spellStart"/>
      <w:r w:rsidRPr="007262A5">
        <w:rPr>
          <w:rFonts w:ascii="Times New Roman" w:eastAsia="Times New Roman" w:hAnsi="Times New Roman" w:cs="Times New Roman"/>
          <w:sz w:val="25"/>
          <w:szCs w:val="25"/>
          <w:lang w:eastAsia="uk-UA"/>
        </w:rPr>
        <w:t>Рички</w:t>
      </w:r>
      <w:proofErr w:type="spellEnd"/>
      <w:r w:rsidRPr="007262A5">
        <w:rPr>
          <w:rFonts w:ascii="Times New Roman" w:eastAsia="Times New Roman" w:hAnsi="Times New Roman" w:cs="Times New Roman"/>
          <w:sz w:val="25"/>
          <w:szCs w:val="25"/>
          <w:lang w:eastAsia="uk-UA"/>
        </w:rPr>
        <w:t> Станіслава Олеговича на відповідність займаній посаді відкладено до 10 жовтня 2024.</w:t>
      </w:r>
    </w:p>
    <w:p w14:paraId="694C28CE" w14:textId="262EB698" w:rsidR="00B97AD5" w:rsidRPr="007262A5" w:rsidRDefault="000406F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Співбесіду з суддею Заводського районного суду міста Дніпродзержинська Дніпропетровської області </w:t>
      </w:r>
      <w:proofErr w:type="spellStart"/>
      <w:r w:rsidRPr="007262A5">
        <w:rPr>
          <w:rFonts w:ascii="Times New Roman" w:eastAsia="Times New Roman" w:hAnsi="Times New Roman" w:cs="Times New Roman"/>
          <w:sz w:val="25"/>
          <w:szCs w:val="25"/>
          <w:lang w:eastAsia="uk-UA"/>
        </w:rPr>
        <w:t>Ричкою</w:t>
      </w:r>
      <w:proofErr w:type="spellEnd"/>
      <w:r w:rsidRPr="007262A5">
        <w:rPr>
          <w:rFonts w:ascii="Times New Roman" w:eastAsia="Times New Roman" w:hAnsi="Times New Roman" w:cs="Times New Roman"/>
          <w:sz w:val="25"/>
          <w:szCs w:val="25"/>
          <w:lang w:eastAsia="uk-UA"/>
        </w:rPr>
        <w:t xml:space="preserve"> С.О. проведено</w:t>
      </w:r>
      <w:r w:rsidR="005C5A63" w:rsidRPr="007262A5">
        <w:rPr>
          <w:rFonts w:ascii="Times New Roman" w:eastAsia="Times New Roman" w:hAnsi="Times New Roman" w:cs="Times New Roman"/>
          <w:sz w:val="25"/>
          <w:szCs w:val="25"/>
          <w:lang w:eastAsia="uk-UA"/>
        </w:rPr>
        <w:t xml:space="preserve"> </w:t>
      </w:r>
      <w:r w:rsidR="007E0F2D" w:rsidRPr="007262A5">
        <w:rPr>
          <w:rFonts w:ascii="Times New Roman" w:eastAsia="Times New Roman" w:hAnsi="Times New Roman" w:cs="Times New Roman"/>
          <w:sz w:val="25"/>
          <w:szCs w:val="25"/>
          <w:lang w:eastAsia="uk-UA"/>
        </w:rPr>
        <w:t>10 жовтня 2024 року</w:t>
      </w:r>
      <w:r w:rsidR="00B97AD5" w:rsidRPr="007262A5">
        <w:rPr>
          <w:rFonts w:ascii="Times New Roman" w:eastAsia="Times New Roman" w:hAnsi="Times New Roman" w:cs="Times New Roman"/>
          <w:sz w:val="25"/>
          <w:szCs w:val="25"/>
          <w:lang w:eastAsia="uk-UA"/>
        </w:rPr>
        <w:t>.</w:t>
      </w:r>
    </w:p>
    <w:p w14:paraId="29C65548" w14:textId="2A44F215" w:rsidR="00B97AD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Після проголошення доповіді за результатами дослідження досьє судді було надано можливість доповнити, уточнити чи спростувати озвучену інформацію. </w:t>
      </w:r>
    </w:p>
    <w:p w14:paraId="6541DFF6" w14:textId="729EAB48" w:rsidR="00D35EA6" w:rsidRPr="007262A5" w:rsidRDefault="00B97AD5" w:rsidP="00344B2C">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Члени Комісії послідовно обговорили із суддею показники, у тому числі щодо відповідності судді критеріям професійної етики та доброчесності, а також інші показники, оцінювання яких потребувало уточнення з метою прийняття остаточного рішення щодо відповідності судді займаній посаді</w:t>
      </w:r>
      <w:r w:rsidR="00011C38" w:rsidRPr="007262A5">
        <w:rPr>
          <w:sz w:val="25"/>
          <w:szCs w:val="25"/>
          <w:lang w:eastAsia="uk-UA"/>
        </w:rPr>
        <w:t>.</w:t>
      </w:r>
    </w:p>
    <w:p w14:paraId="2712343D" w14:textId="77777777" w:rsidR="00B97AD5" w:rsidRPr="007262A5" w:rsidRDefault="00B97AD5" w:rsidP="00B97AD5">
      <w:pPr>
        <w:shd w:val="clear" w:color="auto" w:fill="FFFFFF"/>
        <w:tabs>
          <w:tab w:val="left" w:pos="0"/>
          <w:tab w:val="left" w:pos="567"/>
        </w:tabs>
        <w:ind w:firstLine="709"/>
        <w:jc w:val="both"/>
        <w:rPr>
          <w:b/>
          <w:sz w:val="25"/>
          <w:szCs w:val="25"/>
          <w:lang w:val="uk-UA" w:eastAsia="uk-UA"/>
        </w:rPr>
      </w:pPr>
      <w:r w:rsidRPr="007262A5">
        <w:rPr>
          <w:b/>
          <w:sz w:val="25"/>
          <w:szCs w:val="25"/>
          <w:lang w:val="uk-UA" w:eastAsia="uk-UA"/>
        </w:rPr>
        <w:t>V. Загальні принципи, застосовані Комісією при проведенні кваліфікаційного оцінювання на відповідність займаній посаді за критеріями професійної етики та доброчесності.</w:t>
      </w:r>
    </w:p>
    <w:p w14:paraId="006AD112" w14:textId="77777777" w:rsidR="00B97AD5" w:rsidRPr="007262A5" w:rsidRDefault="00B97AD5" w:rsidP="00B97AD5">
      <w:pPr>
        <w:shd w:val="clear" w:color="auto" w:fill="FFFFFF"/>
        <w:tabs>
          <w:tab w:val="left" w:pos="0"/>
          <w:tab w:val="left" w:pos="567"/>
        </w:tabs>
        <w:jc w:val="both"/>
        <w:rPr>
          <w:sz w:val="25"/>
          <w:szCs w:val="25"/>
          <w:lang w:val="uk-UA"/>
        </w:rPr>
      </w:pPr>
    </w:p>
    <w:p w14:paraId="1CE348E7" w14:textId="77F35227" w:rsidR="00B97AD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Ухвалюючи в новій редакції Закон України «Про судоустрій і статус суддів», законодавець в </w:t>
      </w:r>
      <w:r w:rsidR="00677B86" w:rsidRPr="007262A5">
        <w:rPr>
          <w:rFonts w:ascii="Times New Roman" w:eastAsia="Times New Roman" w:hAnsi="Times New Roman" w:cs="Times New Roman"/>
          <w:sz w:val="25"/>
          <w:szCs w:val="25"/>
          <w:lang w:eastAsia="uk-UA"/>
        </w:rPr>
        <w:t>п</w:t>
      </w:r>
      <w:r w:rsidRPr="007262A5">
        <w:rPr>
          <w:rFonts w:ascii="Times New Roman" w:eastAsia="Times New Roman" w:hAnsi="Times New Roman" w:cs="Times New Roman"/>
          <w:sz w:val="25"/>
          <w:szCs w:val="25"/>
          <w:lang w:eastAsia="uk-UA"/>
        </w:rPr>
        <w:t xml:space="preserve">ояснювальній записці до </w:t>
      </w:r>
      <w:proofErr w:type="spellStart"/>
      <w:r w:rsidRPr="007262A5">
        <w:rPr>
          <w:rFonts w:ascii="Times New Roman" w:eastAsia="Times New Roman" w:hAnsi="Times New Roman" w:cs="Times New Roman"/>
          <w:sz w:val="25"/>
          <w:szCs w:val="25"/>
          <w:lang w:eastAsia="uk-UA"/>
        </w:rPr>
        <w:t>законопроєкту</w:t>
      </w:r>
      <w:proofErr w:type="spellEnd"/>
      <w:r w:rsidRPr="007262A5">
        <w:rPr>
          <w:rFonts w:ascii="Times New Roman" w:eastAsia="Times New Roman" w:hAnsi="Times New Roman" w:cs="Times New Roman"/>
          <w:sz w:val="25"/>
          <w:szCs w:val="25"/>
          <w:lang w:eastAsia="uk-UA"/>
        </w:rPr>
        <w:t xml:space="preserve"> сформулював легітимну мету закону – здійснення трансформації системи судоустрою та оновлення суддівського корпусу відповідно до суспільних очікувань. Законодавець окремо звернув увагу на те, що до завдань </w:t>
      </w:r>
      <w:proofErr w:type="spellStart"/>
      <w:r w:rsidRPr="007262A5">
        <w:rPr>
          <w:rFonts w:ascii="Times New Roman" w:eastAsia="Times New Roman" w:hAnsi="Times New Roman" w:cs="Times New Roman"/>
          <w:sz w:val="25"/>
          <w:szCs w:val="25"/>
          <w:lang w:eastAsia="uk-UA"/>
        </w:rPr>
        <w:t>законопроєкту</w:t>
      </w:r>
      <w:proofErr w:type="spellEnd"/>
      <w:r w:rsidRPr="007262A5">
        <w:rPr>
          <w:rFonts w:ascii="Times New Roman" w:eastAsia="Times New Roman" w:hAnsi="Times New Roman" w:cs="Times New Roman"/>
          <w:sz w:val="25"/>
          <w:szCs w:val="25"/>
          <w:lang w:eastAsia="uk-UA"/>
        </w:rPr>
        <w:t xml:space="preserve"> також належить подолання корупційних ризиків при здійсненні суддею правосуддя та очищення судової системи від недоброчесних суддів. </w:t>
      </w:r>
    </w:p>
    <w:p w14:paraId="56708396" w14:textId="0F882E4B" w:rsidR="00B97AD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Функціонування судової влади, до складу суддівського корпусу якої входять судді, які не відповідають критеріям компетентності, професійної етики та доброчесності, є таким, що не відповідає очікуванням суспільства та фактично ставить під загрозу інтереси національної безпеки, громадського порядку та захист прав і свобод людей. Іншими словами, кваліфікаційне оцінювання суддів на відповідність (невідповідність) </w:t>
      </w:r>
      <w:r w:rsidRPr="007262A5">
        <w:rPr>
          <w:rFonts w:ascii="Times New Roman" w:eastAsia="Times New Roman" w:hAnsi="Times New Roman" w:cs="Times New Roman"/>
          <w:sz w:val="25"/>
          <w:szCs w:val="25"/>
          <w:lang w:eastAsia="uk-UA"/>
        </w:rPr>
        <w:lastRenderedPageBreak/>
        <w:t>займаній посаді є необхідним у демократичному суспільстві та відповідає нагальній суспільній потребі.</w:t>
      </w:r>
    </w:p>
    <w:p w14:paraId="3574E347" w14:textId="0D890927" w:rsidR="00B97AD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Водночас Комісія зважає і на те, що навіть у разі, коли втручання у приватне життя здійснюється відповідно до закону та є необхідним у демократичному суспільстві, встановлення невідповідності судді займаній посаді за критеріями компетентності, професійної етики </w:t>
      </w:r>
      <w:r w:rsidR="00677B86" w:rsidRPr="007262A5">
        <w:rPr>
          <w:rFonts w:ascii="Times New Roman" w:eastAsia="Times New Roman" w:hAnsi="Times New Roman" w:cs="Times New Roman"/>
          <w:sz w:val="25"/>
          <w:szCs w:val="25"/>
          <w:lang w:eastAsia="uk-UA"/>
        </w:rPr>
        <w:t>та</w:t>
      </w:r>
      <w:r w:rsidRPr="007262A5">
        <w:rPr>
          <w:rFonts w:ascii="Times New Roman" w:eastAsia="Times New Roman" w:hAnsi="Times New Roman" w:cs="Times New Roman"/>
          <w:sz w:val="25"/>
          <w:szCs w:val="25"/>
          <w:lang w:eastAsia="uk-UA"/>
        </w:rPr>
        <w:t xml:space="preserve"> доброчесності має наслідком звільнення з посади, що є серйозним, якщо не найсерйознішим заходом, який може бути застосовано до особи. Отже, застосування такого заходу, який негативно позначається на приватному житті судді, вимагає пошуку справедливої рівноваги між інтересами суспільства загалом та правом судді на </w:t>
      </w:r>
      <w:proofErr w:type="spellStart"/>
      <w:r w:rsidRPr="007262A5">
        <w:rPr>
          <w:rFonts w:ascii="Times New Roman" w:eastAsia="Times New Roman" w:hAnsi="Times New Roman" w:cs="Times New Roman"/>
          <w:sz w:val="25"/>
          <w:szCs w:val="25"/>
          <w:lang w:eastAsia="uk-UA"/>
        </w:rPr>
        <w:t>приватність</w:t>
      </w:r>
      <w:proofErr w:type="spellEnd"/>
      <w:r w:rsidRPr="007262A5">
        <w:rPr>
          <w:rFonts w:ascii="Times New Roman" w:eastAsia="Times New Roman" w:hAnsi="Times New Roman" w:cs="Times New Roman"/>
          <w:sz w:val="25"/>
          <w:szCs w:val="25"/>
          <w:lang w:eastAsia="uk-UA"/>
        </w:rPr>
        <w:t xml:space="preserve">. </w:t>
      </w:r>
    </w:p>
    <w:p w14:paraId="603FEB6A" w14:textId="199BC847" w:rsidR="00B97AD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І хоча Комісія виходить із того, що суддя відповідає критеріям компетентності, професійної етики та доброчесності як особа, яка згідно з </w:t>
      </w:r>
      <w:proofErr w:type="spellStart"/>
      <w:r w:rsidRPr="007262A5">
        <w:rPr>
          <w:rFonts w:ascii="Times New Roman" w:eastAsia="Times New Roman" w:hAnsi="Times New Roman" w:cs="Times New Roman"/>
          <w:sz w:val="25"/>
          <w:szCs w:val="25"/>
          <w:lang w:eastAsia="uk-UA"/>
        </w:rPr>
        <w:t>Бангалорськими</w:t>
      </w:r>
      <w:proofErr w:type="spellEnd"/>
      <w:r w:rsidRPr="007262A5">
        <w:rPr>
          <w:rFonts w:ascii="Times New Roman" w:eastAsia="Times New Roman" w:hAnsi="Times New Roman" w:cs="Times New Roman"/>
          <w:sz w:val="25"/>
          <w:szCs w:val="25"/>
          <w:lang w:eastAsia="uk-UA"/>
        </w:rPr>
        <w:t xml:space="preserve"> принципами поведінки суддів за родом своєї роботи вважається гарантом верховенства права, однак рівень такої відповідності підлягає з’ясуванню у процесі кваліфікаційного оцінювання судді. </w:t>
      </w:r>
    </w:p>
    <w:p w14:paraId="0F372C6F" w14:textId="77777777" w:rsidR="00B97AD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Процедура кваліфікаційного оцінювання на відповідність (невідповідність)  судді займаній посаді є одноразовою процедурою, спрямованою на перевірку відповідності усіх суддів критеріям компетентності (професійної, особистої, соціальної тощо), професійної етики та доброчесності з метою відновлення та підвищення суспільної довіри до судової влади в Україні, і проводиться за правилами кваліфікаційного оцінювання суддів. Ця процедура, як вже зазначалось вище, була запроваджена у відповідь на ймовірну присутність в судовій владі некомпетентних та недоброчесних суддів. За таких виняткових обставин Комісія має застосовувати особливі стандарти встановлення наявності обґрунтованого сумніву у відповідності судді критеріям компетентності, професійної етики та доброчесності. </w:t>
      </w:r>
    </w:p>
    <w:p w14:paraId="52B05984" w14:textId="38C250B1" w:rsidR="00B97AD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Статтею 1 Кодексу суддівської етики, затвердженого рішенням ХІ </w:t>
      </w:r>
      <w:r w:rsidR="00677B86" w:rsidRPr="007262A5">
        <w:rPr>
          <w:rFonts w:ascii="Times New Roman" w:eastAsia="Times New Roman" w:hAnsi="Times New Roman" w:cs="Times New Roman"/>
          <w:sz w:val="25"/>
          <w:szCs w:val="25"/>
          <w:lang w:eastAsia="uk-UA"/>
        </w:rPr>
        <w:t>з</w:t>
      </w:r>
      <w:r w:rsidRPr="007262A5">
        <w:rPr>
          <w:rFonts w:ascii="Times New Roman" w:eastAsia="Times New Roman" w:hAnsi="Times New Roman" w:cs="Times New Roman"/>
          <w:sz w:val="25"/>
          <w:szCs w:val="25"/>
          <w:lang w:eastAsia="uk-UA"/>
        </w:rPr>
        <w:t>’їзду суддів України від 22</w:t>
      </w:r>
      <w:r w:rsidR="00AE6A7B" w:rsidRPr="007262A5">
        <w:rPr>
          <w:rFonts w:ascii="Times New Roman" w:eastAsia="Times New Roman" w:hAnsi="Times New Roman" w:cs="Times New Roman"/>
          <w:sz w:val="25"/>
          <w:szCs w:val="25"/>
          <w:lang w:eastAsia="uk-UA"/>
        </w:rPr>
        <w:t xml:space="preserve"> лютого </w:t>
      </w:r>
      <w:r w:rsidRPr="007262A5">
        <w:rPr>
          <w:rFonts w:ascii="Times New Roman" w:eastAsia="Times New Roman" w:hAnsi="Times New Roman" w:cs="Times New Roman"/>
          <w:sz w:val="25"/>
          <w:szCs w:val="25"/>
          <w:lang w:eastAsia="uk-UA"/>
        </w:rPr>
        <w:t>2012</w:t>
      </w:r>
      <w:r w:rsidR="00AE6A7B" w:rsidRPr="007262A5">
        <w:rPr>
          <w:rFonts w:ascii="Times New Roman" w:eastAsia="Times New Roman" w:hAnsi="Times New Roman" w:cs="Times New Roman"/>
          <w:sz w:val="25"/>
          <w:szCs w:val="25"/>
          <w:lang w:eastAsia="uk-UA"/>
        </w:rPr>
        <w:t xml:space="preserve"> року</w:t>
      </w:r>
      <w:r w:rsidRPr="007262A5">
        <w:rPr>
          <w:rFonts w:ascii="Times New Roman" w:eastAsia="Times New Roman" w:hAnsi="Times New Roman" w:cs="Times New Roman"/>
          <w:sz w:val="25"/>
          <w:szCs w:val="25"/>
          <w:lang w:eastAsia="uk-UA"/>
        </w:rPr>
        <w:t>, встановлено, що 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 Відповідно до статті 3 цього Кодексу саме суддя має докладати всіх зусиль, до того щоб, на думку обізнаного та розсудливого стороннього спостерігача, його поведінка була бездоганною. Роз’яснюючи зазначені положення, Рада суддів України в Коментарі до Кодексу суддівської етики, затвердженому рішенням Ради судді</w:t>
      </w:r>
      <w:r w:rsidR="00677B86" w:rsidRPr="007262A5">
        <w:rPr>
          <w:rFonts w:ascii="Times New Roman" w:eastAsia="Times New Roman" w:hAnsi="Times New Roman" w:cs="Times New Roman"/>
          <w:sz w:val="25"/>
          <w:szCs w:val="25"/>
          <w:lang w:eastAsia="uk-UA"/>
        </w:rPr>
        <w:t>в</w:t>
      </w:r>
      <w:r w:rsidRPr="007262A5">
        <w:rPr>
          <w:rFonts w:ascii="Times New Roman" w:eastAsia="Times New Roman" w:hAnsi="Times New Roman" w:cs="Times New Roman"/>
          <w:sz w:val="25"/>
          <w:szCs w:val="25"/>
          <w:lang w:eastAsia="uk-UA"/>
        </w:rPr>
        <w:t xml:space="preserve"> України від 04</w:t>
      </w:r>
      <w:r w:rsidR="00AE6A7B" w:rsidRPr="007262A5">
        <w:rPr>
          <w:rFonts w:ascii="Times New Roman" w:eastAsia="Times New Roman" w:hAnsi="Times New Roman" w:cs="Times New Roman"/>
          <w:sz w:val="25"/>
          <w:szCs w:val="25"/>
          <w:lang w:eastAsia="uk-UA"/>
        </w:rPr>
        <w:t xml:space="preserve"> лютого </w:t>
      </w:r>
      <w:r w:rsidRPr="007262A5">
        <w:rPr>
          <w:rFonts w:ascii="Times New Roman" w:eastAsia="Times New Roman" w:hAnsi="Times New Roman" w:cs="Times New Roman"/>
          <w:sz w:val="25"/>
          <w:szCs w:val="25"/>
          <w:lang w:eastAsia="uk-UA"/>
        </w:rPr>
        <w:t xml:space="preserve">2016 </w:t>
      </w:r>
      <w:r w:rsidR="00AE6A7B" w:rsidRPr="007262A5">
        <w:rPr>
          <w:rFonts w:ascii="Times New Roman" w:eastAsia="Times New Roman" w:hAnsi="Times New Roman" w:cs="Times New Roman"/>
          <w:sz w:val="25"/>
          <w:szCs w:val="25"/>
          <w:lang w:eastAsia="uk-UA"/>
        </w:rPr>
        <w:t xml:space="preserve">року </w:t>
      </w:r>
      <w:r w:rsidRPr="007262A5">
        <w:rPr>
          <w:rFonts w:ascii="Times New Roman" w:eastAsia="Times New Roman" w:hAnsi="Times New Roman" w:cs="Times New Roman"/>
          <w:sz w:val="25"/>
          <w:szCs w:val="25"/>
          <w:lang w:eastAsia="uk-UA"/>
        </w:rPr>
        <w:t xml:space="preserve">№ 1, відзначила, що суддя повинен уникати порушень етики та всього того, що виглядає як порушення етики, в усіх випадках його діяльності – як професійній, так і в приватній. Бездоганна поведінка суддів означає уникнення порушень норм етики та недопущення створення враження їх порушення. Враження порушення норм етики створюється, коли розважливі особи, яким стали відомі всі відповідні обставини, розкриті в ході резонансного їх з’ясування, можуть дійти висновку, що чесність, добросовісність, урівноваженість та професійна придатність судді поставлені під сумнів. Рада суддів України окремо наголосила на тому, що численними є ситуації, коли та чи інша дія прямо не заборонена законом, але є ризик такого сприйняття, формування враження, яке підірвало б довіру до </w:t>
      </w:r>
      <w:r w:rsidRPr="007262A5">
        <w:rPr>
          <w:rFonts w:ascii="Times New Roman" w:eastAsia="Times New Roman" w:hAnsi="Times New Roman" w:cs="Times New Roman"/>
          <w:sz w:val="25"/>
          <w:szCs w:val="25"/>
          <w:lang w:eastAsia="uk-UA"/>
        </w:rPr>
        <w:lastRenderedPageBreak/>
        <w:t>суду.</w:t>
      </w:r>
      <w:r w:rsidR="00520171" w:rsidRPr="007262A5">
        <w:rPr>
          <w:rFonts w:ascii="Times New Roman" w:eastAsia="Times New Roman" w:hAnsi="Times New Roman" w:cs="Times New Roman"/>
          <w:sz w:val="25"/>
          <w:szCs w:val="25"/>
          <w:lang w:eastAsia="uk-UA"/>
        </w:rPr>
        <w:t xml:space="preserve"> </w:t>
      </w:r>
      <w:r w:rsidR="00677B86" w:rsidRPr="007262A5">
        <w:rPr>
          <w:rFonts w:ascii="Times New Roman" w:eastAsia="Times New Roman" w:hAnsi="Times New Roman" w:cs="Times New Roman"/>
          <w:sz w:val="25"/>
          <w:szCs w:val="25"/>
          <w:lang w:eastAsia="uk-UA"/>
        </w:rPr>
        <w:t>Ц</w:t>
      </w:r>
      <w:r w:rsidR="00520171" w:rsidRPr="007262A5">
        <w:rPr>
          <w:rFonts w:ascii="Times New Roman" w:eastAsia="Times New Roman" w:hAnsi="Times New Roman" w:cs="Times New Roman"/>
          <w:sz w:val="25"/>
          <w:szCs w:val="25"/>
          <w:lang w:eastAsia="uk-UA"/>
        </w:rPr>
        <w:t>і норми містяться</w:t>
      </w:r>
      <w:r w:rsidR="00677B86" w:rsidRPr="007262A5">
        <w:rPr>
          <w:rFonts w:ascii="Times New Roman" w:eastAsia="Times New Roman" w:hAnsi="Times New Roman" w:cs="Times New Roman"/>
          <w:sz w:val="25"/>
          <w:szCs w:val="25"/>
          <w:lang w:eastAsia="uk-UA"/>
        </w:rPr>
        <w:t xml:space="preserve"> й</w:t>
      </w:r>
      <w:r w:rsidR="00520171" w:rsidRPr="007262A5">
        <w:rPr>
          <w:rFonts w:ascii="Times New Roman" w:eastAsia="Times New Roman" w:hAnsi="Times New Roman" w:cs="Times New Roman"/>
          <w:sz w:val="25"/>
          <w:szCs w:val="25"/>
          <w:lang w:eastAsia="uk-UA"/>
        </w:rPr>
        <w:t xml:space="preserve"> у Кодексі суддівської етики, затверджені рішенням ХХ </w:t>
      </w:r>
      <w:r w:rsidR="00677B86" w:rsidRPr="007262A5">
        <w:rPr>
          <w:rFonts w:ascii="Times New Roman" w:eastAsia="Times New Roman" w:hAnsi="Times New Roman" w:cs="Times New Roman"/>
          <w:sz w:val="25"/>
          <w:szCs w:val="25"/>
          <w:lang w:eastAsia="uk-UA"/>
        </w:rPr>
        <w:t>з</w:t>
      </w:r>
      <w:r w:rsidR="00520171" w:rsidRPr="007262A5">
        <w:rPr>
          <w:rFonts w:ascii="Times New Roman" w:eastAsia="Times New Roman" w:hAnsi="Times New Roman" w:cs="Times New Roman"/>
          <w:sz w:val="25"/>
          <w:szCs w:val="25"/>
          <w:lang w:eastAsia="uk-UA"/>
        </w:rPr>
        <w:t>’їзду суддів України від 18 вересня 2024 року.</w:t>
      </w:r>
    </w:p>
    <w:p w14:paraId="526709D3" w14:textId="77777777" w:rsidR="00B97AD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Аналогічні вимоги є застосовними до встановлення відповідності критеріям професійної етики та доброчесності в процедурі кваліфікаційного оцінювання на відповідність займаній посаді з тією особливістю, що такі обставини стають відомими під час дослідження досьє та проведення співбесіди.</w:t>
      </w:r>
    </w:p>
    <w:p w14:paraId="55F0BA91" w14:textId="0B916647" w:rsidR="00B97AD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Таким чином, у разі наявності обґрунтованого сумніву у відповідності судді критеріям компетентності, професійної етики </w:t>
      </w:r>
      <w:r w:rsidR="00677B86" w:rsidRPr="007262A5">
        <w:rPr>
          <w:rFonts w:ascii="Times New Roman" w:eastAsia="Times New Roman" w:hAnsi="Times New Roman" w:cs="Times New Roman"/>
          <w:sz w:val="25"/>
          <w:szCs w:val="25"/>
          <w:lang w:eastAsia="uk-UA"/>
        </w:rPr>
        <w:t>та</w:t>
      </w:r>
      <w:r w:rsidRPr="007262A5">
        <w:rPr>
          <w:rFonts w:ascii="Times New Roman" w:eastAsia="Times New Roman" w:hAnsi="Times New Roman" w:cs="Times New Roman"/>
          <w:sz w:val="25"/>
          <w:szCs w:val="25"/>
          <w:lang w:eastAsia="uk-UA"/>
        </w:rPr>
        <w:t xml:space="preserve"> доброчесності обов’язок спростування такого сумніву покладається і на суддю шляхом складання ним кваліфікаційного іспиту, тестування особистих морально-психологічних якостей і загальних здібностей та надання чітких та переконливих доказів під час дослідження досьє та проведення співбесіди з тією метою, щоб спростувати такий сумнів. </w:t>
      </w:r>
    </w:p>
    <w:p w14:paraId="0F32417E" w14:textId="68236E95" w:rsidR="00B97AD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Під час проведення кваліфікаційного оцінювання на відповідність (невідповідність) судді займаній посаді за критеріями компетентності, професійної етики </w:t>
      </w:r>
      <w:r w:rsidR="00677B86" w:rsidRPr="007262A5">
        <w:rPr>
          <w:rFonts w:ascii="Times New Roman" w:eastAsia="Times New Roman" w:hAnsi="Times New Roman" w:cs="Times New Roman"/>
          <w:sz w:val="25"/>
          <w:szCs w:val="25"/>
          <w:lang w:eastAsia="uk-UA"/>
        </w:rPr>
        <w:t>та</w:t>
      </w:r>
      <w:r w:rsidRPr="007262A5">
        <w:rPr>
          <w:rFonts w:ascii="Times New Roman" w:eastAsia="Times New Roman" w:hAnsi="Times New Roman" w:cs="Times New Roman"/>
          <w:sz w:val="25"/>
          <w:szCs w:val="25"/>
          <w:lang w:eastAsia="uk-UA"/>
        </w:rPr>
        <w:t xml:space="preserve"> доброчесності Комісія має виключити наявність обґрунтованих сумнівів у невідповідності судді зазначеним критеріям. Тільки у такий спосіб, на переконання Комісії, буде досягнуто мети – зміцнення віри суспільства у чесність, незалежність, неупередженість та справедливість суддів.</w:t>
      </w:r>
    </w:p>
    <w:p w14:paraId="16073912" w14:textId="415995E2" w:rsidR="00B97AD5" w:rsidRPr="007262A5" w:rsidRDefault="00B97AD5" w:rsidP="00B97AD5">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Пунктом 34 розділу ІІІ «Порядок проведення кваліфікаційного оцінювання»  Положення передбачено, що рішення Комісії, ухвалене за результатами кваліфікаційного оцінювання, має містити підстави його ухвалення або мотиви, з яких Комісія дійшла таких висновків, а за наявності висновку Громадської ради доброчесності про </w:t>
      </w:r>
      <w:proofErr w:type="spellStart"/>
      <w:r w:rsidRPr="007262A5">
        <w:rPr>
          <w:rFonts w:ascii="Times New Roman" w:eastAsia="Times New Roman" w:hAnsi="Times New Roman" w:cs="Times New Roman"/>
          <w:sz w:val="25"/>
          <w:szCs w:val="25"/>
          <w:lang w:eastAsia="uk-UA"/>
        </w:rPr>
        <w:t>непідтвердження</w:t>
      </w:r>
      <w:proofErr w:type="spellEnd"/>
      <w:r w:rsidRPr="007262A5">
        <w:rPr>
          <w:rFonts w:ascii="Times New Roman" w:eastAsia="Times New Roman" w:hAnsi="Times New Roman" w:cs="Times New Roman"/>
          <w:sz w:val="25"/>
          <w:szCs w:val="25"/>
          <w:lang w:eastAsia="uk-UA"/>
        </w:rPr>
        <w:t xml:space="preserve"> відповідності судді критеріям професійної етики та доброчесності – також мотиви його прийняття або відхилення.</w:t>
      </w:r>
    </w:p>
    <w:p w14:paraId="2E252728" w14:textId="1D66DD8C" w:rsidR="00B97AD5" w:rsidRPr="007262A5" w:rsidRDefault="00B97AD5" w:rsidP="00B97AD5">
      <w:pPr>
        <w:pStyle w:val="a5"/>
        <w:numPr>
          <w:ilvl w:val="0"/>
          <w:numId w:val="1"/>
        </w:numPr>
        <w:shd w:val="clear" w:color="auto" w:fill="FFFFFF"/>
        <w:tabs>
          <w:tab w:val="left" w:pos="426"/>
        </w:tabs>
        <w:ind w:left="0" w:firstLine="709"/>
        <w:jc w:val="both"/>
        <w:rPr>
          <w:rFonts w:ascii="Times New Roman" w:hAnsi="Times New Roman" w:cs="Times New Roman"/>
          <w:sz w:val="25"/>
          <w:szCs w:val="25"/>
        </w:rPr>
      </w:pPr>
      <w:r w:rsidRPr="007262A5">
        <w:rPr>
          <w:rFonts w:ascii="Times New Roman" w:eastAsia="Times New Roman" w:hAnsi="Times New Roman" w:cs="Times New Roman"/>
          <w:sz w:val="25"/>
          <w:szCs w:val="25"/>
          <w:lang w:eastAsia="uk-UA"/>
        </w:rPr>
        <w:t>Відповідно до пункту 120 Регламенту</w:t>
      </w:r>
      <w:r w:rsidR="00677B86" w:rsidRPr="007262A5">
        <w:rPr>
          <w:rFonts w:ascii="Times New Roman" w:eastAsia="Times New Roman" w:hAnsi="Times New Roman" w:cs="Times New Roman"/>
          <w:sz w:val="25"/>
          <w:szCs w:val="25"/>
          <w:lang w:eastAsia="uk-UA"/>
        </w:rPr>
        <w:t xml:space="preserve"> Вищої кваліфікаційної комісії суддів України, затвердженого рішенням Вищої кваліфікаційної комісії суддів України від 13 жовтня 2016 року № 81/зп-16,</w:t>
      </w:r>
      <w:r w:rsidRPr="007262A5">
        <w:rPr>
          <w:rFonts w:ascii="Times New Roman" w:eastAsia="Times New Roman" w:hAnsi="Times New Roman" w:cs="Times New Roman"/>
          <w:sz w:val="25"/>
          <w:szCs w:val="25"/>
          <w:lang w:eastAsia="uk-UA"/>
        </w:rPr>
        <w:t xml:space="preserve"> висновок або інформація Г</w:t>
      </w:r>
      <w:r w:rsidR="00F62079" w:rsidRPr="007262A5">
        <w:rPr>
          <w:rFonts w:ascii="Times New Roman" w:eastAsia="Times New Roman" w:hAnsi="Times New Roman" w:cs="Times New Roman"/>
          <w:sz w:val="25"/>
          <w:szCs w:val="25"/>
          <w:lang w:eastAsia="uk-UA"/>
        </w:rPr>
        <w:t>РД</w:t>
      </w:r>
      <w:r w:rsidRPr="007262A5">
        <w:rPr>
          <w:rFonts w:ascii="Times New Roman" w:eastAsia="Times New Roman" w:hAnsi="Times New Roman" w:cs="Times New Roman"/>
          <w:sz w:val="25"/>
          <w:szCs w:val="25"/>
          <w:lang w:eastAsia="uk-UA"/>
        </w:rPr>
        <w:t xml:space="preserve"> розглядаються Комісією під час проведення співбесіди та дослідження досьє судді (кандидата на посаду судді) на відповідному засіданні з метою встановлення наявності або спростування обґрунтованого сумніву щодо відповідності судді (кандидата на посаду судді) критеріям доброчесності та </w:t>
      </w:r>
      <w:proofErr w:type="spellStart"/>
      <w:r w:rsidRPr="007262A5">
        <w:rPr>
          <w:rFonts w:ascii="Times New Roman" w:eastAsia="Times New Roman" w:hAnsi="Times New Roman" w:cs="Times New Roman"/>
          <w:sz w:val="25"/>
          <w:szCs w:val="25"/>
          <w:lang w:eastAsia="uk-UA"/>
        </w:rPr>
        <w:t>професійноі</w:t>
      </w:r>
      <w:proofErr w:type="spellEnd"/>
      <w:r w:rsidRPr="007262A5">
        <w:rPr>
          <w:rFonts w:ascii="Times New Roman" w:eastAsia="Times New Roman" w:hAnsi="Times New Roman" w:cs="Times New Roman"/>
          <w:sz w:val="25"/>
          <w:szCs w:val="25"/>
          <w:lang w:eastAsia="uk-UA"/>
        </w:rPr>
        <w:t xml:space="preserve">̈ етики. </w:t>
      </w:r>
    </w:p>
    <w:p w14:paraId="625BE52C" w14:textId="77777777" w:rsidR="00B97AD5" w:rsidRPr="007262A5" w:rsidRDefault="00B97AD5" w:rsidP="00B97AD5">
      <w:pPr>
        <w:shd w:val="clear" w:color="auto" w:fill="FFFFFF"/>
        <w:tabs>
          <w:tab w:val="left" w:pos="0"/>
          <w:tab w:val="left" w:pos="567"/>
        </w:tabs>
        <w:ind w:firstLine="709"/>
        <w:jc w:val="both"/>
        <w:rPr>
          <w:b/>
          <w:sz w:val="25"/>
          <w:szCs w:val="25"/>
          <w:lang w:val="uk-UA" w:eastAsia="uk-UA"/>
        </w:rPr>
      </w:pPr>
      <w:r w:rsidRPr="007262A5">
        <w:rPr>
          <w:b/>
          <w:sz w:val="25"/>
          <w:szCs w:val="25"/>
          <w:lang w:val="uk-UA" w:eastAsia="uk-UA"/>
        </w:rPr>
        <w:t xml:space="preserve">VІ. Застосування зазначених принципів при оцінюванні судді на відповідність займаній посаді за критеріями професійної етики та доброчесності. </w:t>
      </w:r>
    </w:p>
    <w:p w14:paraId="72E7B842" w14:textId="6D3B2FC0" w:rsidR="00E243AF" w:rsidRPr="007262A5" w:rsidRDefault="00677B86" w:rsidP="00C14489">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З метою</w:t>
      </w:r>
      <w:r w:rsidR="00E243AF" w:rsidRPr="007262A5">
        <w:rPr>
          <w:rFonts w:ascii="Times New Roman" w:eastAsia="Times New Roman" w:hAnsi="Times New Roman" w:cs="Times New Roman"/>
          <w:sz w:val="25"/>
          <w:szCs w:val="25"/>
          <w:lang w:eastAsia="uk-UA"/>
        </w:rPr>
        <w:t xml:space="preserve"> висловленого ГРД сумніву щодо відповідності судді критеріям доброчесності і професійної етики</w:t>
      </w:r>
      <w:r w:rsidR="009563E4" w:rsidRPr="007262A5">
        <w:rPr>
          <w:rFonts w:ascii="Times New Roman" w:eastAsia="Times New Roman" w:hAnsi="Times New Roman" w:cs="Times New Roman"/>
          <w:sz w:val="25"/>
          <w:szCs w:val="25"/>
          <w:lang w:eastAsia="uk-UA"/>
        </w:rPr>
        <w:t xml:space="preserve"> суддя</w:t>
      </w:r>
      <w:r w:rsidR="00E243AF" w:rsidRPr="007262A5">
        <w:rPr>
          <w:rFonts w:ascii="Times New Roman" w:eastAsia="Times New Roman" w:hAnsi="Times New Roman" w:cs="Times New Roman"/>
          <w:sz w:val="25"/>
          <w:szCs w:val="25"/>
          <w:lang w:eastAsia="uk-UA"/>
        </w:rPr>
        <w:t xml:space="preserve"> </w:t>
      </w:r>
      <w:proofErr w:type="spellStart"/>
      <w:r w:rsidR="00127298" w:rsidRPr="007262A5">
        <w:rPr>
          <w:rFonts w:ascii="Times New Roman" w:eastAsia="Times New Roman" w:hAnsi="Times New Roman" w:cs="Times New Roman"/>
          <w:sz w:val="25"/>
          <w:szCs w:val="25"/>
          <w:lang w:eastAsia="uk-UA"/>
        </w:rPr>
        <w:t>Ричка</w:t>
      </w:r>
      <w:proofErr w:type="spellEnd"/>
      <w:r w:rsidR="002E2E59" w:rsidRPr="007262A5">
        <w:rPr>
          <w:rFonts w:ascii="Times New Roman" w:eastAsia="Times New Roman" w:hAnsi="Times New Roman" w:cs="Times New Roman"/>
          <w:sz w:val="25"/>
          <w:szCs w:val="25"/>
          <w:lang w:eastAsia="uk-UA"/>
        </w:rPr>
        <w:t xml:space="preserve"> </w:t>
      </w:r>
      <w:r w:rsidR="00127298" w:rsidRPr="007262A5">
        <w:rPr>
          <w:rFonts w:ascii="Times New Roman" w:eastAsia="Times New Roman" w:hAnsi="Times New Roman" w:cs="Times New Roman"/>
          <w:sz w:val="25"/>
          <w:szCs w:val="25"/>
          <w:lang w:eastAsia="uk-UA"/>
        </w:rPr>
        <w:t>С</w:t>
      </w:r>
      <w:r w:rsidR="002E2E59" w:rsidRPr="007262A5">
        <w:rPr>
          <w:rFonts w:ascii="Times New Roman" w:eastAsia="Times New Roman" w:hAnsi="Times New Roman" w:cs="Times New Roman"/>
          <w:sz w:val="25"/>
          <w:szCs w:val="25"/>
          <w:lang w:eastAsia="uk-UA"/>
        </w:rPr>
        <w:t>.</w:t>
      </w:r>
      <w:r w:rsidR="00127298" w:rsidRPr="007262A5">
        <w:rPr>
          <w:rFonts w:ascii="Times New Roman" w:eastAsia="Times New Roman" w:hAnsi="Times New Roman" w:cs="Times New Roman"/>
          <w:sz w:val="25"/>
          <w:szCs w:val="25"/>
          <w:lang w:eastAsia="uk-UA"/>
        </w:rPr>
        <w:t>О</w:t>
      </w:r>
      <w:r w:rsidR="002E2E59" w:rsidRPr="007262A5">
        <w:rPr>
          <w:rFonts w:ascii="Times New Roman" w:eastAsia="Times New Roman" w:hAnsi="Times New Roman" w:cs="Times New Roman"/>
          <w:sz w:val="25"/>
          <w:szCs w:val="25"/>
          <w:lang w:eastAsia="uk-UA"/>
        </w:rPr>
        <w:t>.</w:t>
      </w:r>
      <w:r w:rsidR="00E243AF" w:rsidRPr="007262A5">
        <w:rPr>
          <w:rFonts w:ascii="Times New Roman" w:eastAsia="Times New Roman" w:hAnsi="Times New Roman" w:cs="Times New Roman"/>
          <w:sz w:val="25"/>
          <w:szCs w:val="25"/>
          <w:lang w:eastAsia="uk-UA"/>
        </w:rPr>
        <w:t xml:space="preserve"> </w:t>
      </w:r>
      <w:r w:rsidR="009563E4" w:rsidRPr="007262A5">
        <w:rPr>
          <w:rFonts w:ascii="Times New Roman" w:eastAsia="Times New Roman" w:hAnsi="Times New Roman" w:cs="Times New Roman"/>
          <w:sz w:val="25"/>
          <w:szCs w:val="25"/>
          <w:lang w:eastAsia="uk-UA"/>
        </w:rPr>
        <w:t>надав письмові</w:t>
      </w:r>
      <w:r w:rsidR="00346D19" w:rsidRPr="007262A5">
        <w:rPr>
          <w:rFonts w:ascii="Times New Roman" w:eastAsia="Times New Roman" w:hAnsi="Times New Roman" w:cs="Times New Roman"/>
          <w:sz w:val="25"/>
          <w:szCs w:val="25"/>
          <w:lang w:eastAsia="uk-UA"/>
        </w:rPr>
        <w:t xml:space="preserve"> заперечення щодо питань, викладених у Висновку, які були усно доповнені під час</w:t>
      </w:r>
      <w:r w:rsidRPr="007262A5">
        <w:rPr>
          <w:rFonts w:ascii="Times New Roman" w:eastAsia="Times New Roman" w:hAnsi="Times New Roman" w:cs="Times New Roman"/>
          <w:sz w:val="25"/>
          <w:szCs w:val="25"/>
          <w:lang w:eastAsia="uk-UA"/>
        </w:rPr>
        <w:t xml:space="preserve"> </w:t>
      </w:r>
      <w:r w:rsidR="00346D19" w:rsidRPr="007262A5">
        <w:rPr>
          <w:rFonts w:ascii="Times New Roman" w:eastAsia="Times New Roman" w:hAnsi="Times New Roman" w:cs="Times New Roman"/>
          <w:sz w:val="25"/>
          <w:szCs w:val="25"/>
          <w:lang w:eastAsia="uk-UA"/>
        </w:rPr>
        <w:t>співбесіди</w:t>
      </w:r>
      <w:r w:rsidR="00E243AF" w:rsidRPr="007262A5">
        <w:rPr>
          <w:rFonts w:ascii="Times New Roman" w:eastAsia="Times New Roman" w:hAnsi="Times New Roman" w:cs="Times New Roman"/>
          <w:sz w:val="25"/>
          <w:szCs w:val="25"/>
          <w:lang w:eastAsia="uk-UA"/>
        </w:rPr>
        <w:t>.</w:t>
      </w:r>
    </w:p>
    <w:p w14:paraId="40C6335C" w14:textId="560F7942" w:rsidR="00B12588" w:rsidRPr="007262A5" w:rsidRDefault="00B12588" w:rsidP="00B12588">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Відповідно до Висновку №</w:t>
      </w:r>
      <w:r w:rsidR="00E77AB6" w:rsidRPr="007262A5">
        <w:rPr>
          <w:rFonts w:ascii="Times New Roman" w:eastAsia="Times New Roman" w:hAnsi="Times New Roman" w:cs="Times New Roman"/>
          <w:sz w:val="25"/>
          <w:szCs w:val="25"/>
          <w:lang w:eastAsia="uk-UA"/>
        </w:rPr>
        <w:t xml:space="preserve"> </w:t>
      </w:r>
      <w:r w:rsidRPr="007262A5">
        <w:rPr>
          <w:rFonts w:ascii="Times New Roman" w:eastAsia="Times New Roman" w:hAnsi="Times New Roman" w:cs="Times New Roman"/>
          <w:sz w:val="25"/>
          <w:szCs w:val="25"/>
          <w:lang w:eastAsia="uk-UA"/>
        </w:rPr>
        <w:t>3 (2002) Консультативної ради європейських суддів суспільна довіра та повага до судової влади є гарантіями ефективності системи правосуддя: поведінка судді</w:t>
      </w:r>
      <w:r w:rsidR="00E77AB6" w:rsidRPr="007262A5">
        <w:rPr>
          <w:rFonts w:ascii="Times New Roman" w:eastAsia="Times New Roman" w:hAnsi="Times New Roman" w:cs="Times New Roman"/>
          <w:sz w:val="25"/>
          <w:szCs w:val="25"/>
          <w:lang w:eastAsia="uk-UA"/>
        </w:rPr>
        <w:t>в</w:t>
      </w:r>
      <w:r w:rsidRPr="007262A5">
        <w:rPr>
          <w:rFonts w:ascii="Times New Roman" w:eastAsia="Times New Roman" w:hAnsi="Times New Roman" w:cs="Times New Roman"/>
          <w:sz w:val="25"/>
          <w:szCs w:val="25"/>
          <w:lang w:eastAsia="uk-UA"/>
        </w:rPr>
        <w:t xml:space="preserve"> у їхній професійній діяльності, зрозуміло, розглядається як необхідна складова довіри до судів. Судді повинні гідно поводити себе у приватному житті.</w:t>
      </w:r>
    </w:p>
    <w:p w14:paraId="0EAD2A90" w14:textId="77777777" w:rsidR="00B12588" w:rsidRPr="007262A5" w:rsidRDefault="00B12588" w:rsidP="00B12588">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У </w:t>
      </w:r>
      <w:proofErr w:type="spellStart"/>
      <w:r w:rsidRPr="007262A5">
        <w:rPr>
          <w:rFonts w:ascii="Times New Roman" w:eastAsia="Times New Roman" w:hAnsi="Times New Roman" w:cs="Times New Roman"/>
          <w:sz w:val="25"/>
          <w:szCs w:val="25"/>
          <w:lang w:eastAsia="uk-UA"/>
        </w:rPr>
        <w:t>Бангалорських</w:t>
      </w:r>
      <w:proofErr w:type="spellEnd"/>
      <w:r w:rsidRPr="007262A5">
        <w:rPr>
          <w:rFonts w:ascii="Times New Roman" w:eastAsia="Times New Roman" w:hAnsi="Times New Roman" w:cs="Times New Roman"/>
          <w:sz w:val="25"/>
          <w:szCs w:val="25"/>
          <w:lang w:eastAsia="uk-UA"/>
        </w:rPr>
        <w:t xml:space="preserve"> принципах поведінки судді зазначено, що постійна увага з боку суспільства покладає на суддю обов’язок прийняти низку обмежень, і, незважаючи </w:t>
      </w:r>
      <w:r w:rsidRPr="007262A5">
        <w:rPr>
          <w:rFonts w:ascii="Times New Roman" w:eastAsia="Times New Roman" w:hAnsi="Times New Roman" w:cs="Times New Roman"/>
          <w:sz w:val="25"/>
          <w:szCs w:val="25"/>
          <w:lang w:eastAsia="uk-UA"/>
        </w:rPr>
        <w:lastRenderedPageBreak/>
        <w:t>на те, що пересічному громадянину ці обов’язки могли б здатися обтяжливими, суддя приймає їх добровільно та охоче. Поведінка судді має відповідати високому статусу його посади.</w:t>
      </w:r>
    </w:p>
    <w:p w14:paraId="24469D7F" w14:textId="195181A0" w:rsidR="00B12588" w:rsidRPr="007262A5" w:rsidRDefault="00B12588" w:rsidP="00B12588">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Комісія вкотре відзначає, що підтримання високих стандартів поведінки вимагає від судді уникати неналежної поведінки як при виконанні посадових обов’язків, та і в особистому житті. Суддя має усвідомлювати, що він представляє судову владу держави, та не допускати поведінки, що може зашкодити авторитету правосуддя. Суддя повинен поважати закон, додержуватись його та за будь-яких обставин дбати про те, щоб його дії сприяли зміцненню суспільної довіри до судових органів.</w:t>
      </w:r>
    </w:p>
    <w:p w14:paraId="73B29EB1" w14:textId="3C692A8A" w:rsidR="00846860" w:rsidRPr="007262A5" w:rsidRDefault="00B12588" w:rsidP="00F02781">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hAnsi="Times New Roman" w:cs="Times New Roman"/>
          <w:sz w:val="25"/>
          <w:szCs w:val="25"/>
          <w:lang w:eastAsia="uk-UA"/>
        </w:rPr>
        <w:t>З огляду на викладене Комісія дослідила обставини щодо</w:t>
      </w:r>
      <w:r w:rsidR="00E243AF" w:rsidRPr="007262A5">
        <w:rPr>
          <w:rFonts w:ascii="Times New Roman" w:hAnsi="Times New Roman" w:cs="Times New Roman"/>
          <w:sz w:val="25"/>
          <w:szCs w:val="25"/>
          <w:lang w:eastAsia="uk-UA"/>
        </w:rPr>
        <w:t xml:space="preserve"> </w:t>
      </w:r>
      <w:r w:rsidR="00127298" w:rsidRPr="007262A5">
        <w:rPr>
          <w:rFonts w:ascii="Times New Roman" w:hAnsi="Times New Roman" w:cs="Times New Roman"/>
          <w:sz w:val="25"/>
          <w:szCs w:val="25"/>
          <w:lang w:eastAsia="uk-UA"/>
        </w:rPr>
        <w:t>притягнення судді до адміністративної відповідальності за вчинен</w:t>
      </w:r>
      <w:r w:rsidRPr="007262A5">
        <w:rPr>
          <w:rFonts w:ascii="Times New Roman" w:hAnsi="Times New Roman" w:cs="Times New Roman"/>
          <w:sz w:val="25"/>
          <w:szCs w:val="25"/>
          <w:lang w:eastAsia="uk-UA"/>
        </w:rPr>
        <w:t>і</w:t>
      </w:r>
      <w:r w:rsidR="00127298" w:rsidRPr="007262A5">
        <w:rPr>
          <w:rFonts w:ascii="Times New Roman" w:hAnsi="Times New Roman" w:cs="Times New Roman"/>
          <w:sz w:val="25"/>
          <w:szCs w:val="25"/>
          <w:lang w:eastAsia="uk-UA"/>
        </w:rPr>
        <w:t xml:space="preserve"> 12 червня 2022 року адміністративн</w:t>
      </w:r>
      <w:r w:rsidRPr="007262A5">
        <w:rPr>
          <w:rFonts w:ascii="Times New Roman" w:hAnsi="Times New Roman" w:cs="Times New Roman"/>
          <w:sz w:val="25"/>
          <w:szCs w:val="25"/>
          <w:lang w:eastAsia="uk-UA"/>
        </w:rPr>
        <w:t>і</w:t>
      </w:r>
      <w:r w:rsidR="00127298" w:rsidRPr="007262A5">
        <w:rPr>
          <w:rFonts w:ascii="Times New Roman" w:hAnsi="Times New Roman" w:cs="Times New Roman"/>
          <w:sz w:val="25"/>
          <w:szCs w:val="25"/>
          <w:lang w:eastAsia="uk-UA"/>
        </w:rPr>
        <w:t xml:space="preserve"> правопорушення, </w:t>
      </w:r>
      <w:r w:rsidR="005C5A63" w:rsidRPr="007262A5">
        <w:rPr>
          <w:rFonts w:ascii="Times New Roman" w:hAnsi="Times New Roman" w:cs="Times New Roman"/>
          <w:sz w:val="25"/>
          <w:szCs w:val="25"/>
          <w:lang w:eastAsia="uk-UA"/>
        </w:rPr>
        <w:t>передбачен</w:t>
      </w:r>
      <w:r w:rsidR="009E0AEF" w:rsidRPr="007262A5">
        <w:rPr>
          <w:rFonts w:ascii="Times New Roman" w:hAnsi="Times New Roman" w:cs="Times New Roman"/>
          <w:sz w:val="25"/>
          <w:szCs w:val="25"/>
          <w:lang w:eastAsia="uk-UA"/>
        </w:rPr>
        <w:t>і</w:t>
      </w:r>
      <w:r w:rsidR="00127298" w:rsidRPr="007262A5">
        <w:rPr>
          <w:rFonts w:ascii="Times New Roman" w:hAnsi="Times New Roman" w:cs="Times New Roman"/>
          <w:sz w:val="25"/>
          <w:szCs w:val="25"/>
          <w:lang w:eastAsia="uk-UA"/>
        </w:rPr>
        <w:t xml:space="preserve"> частиною першою статті 130</w:t>
      </w:r>
      <w:r w:rsidRPr="007262A5">
        <w:rPr>
          <w:rFonts w:ascii="Times New Roman" w:hAnsi="Times New Roman" w:cs="Times New Roman"/>
          <w:sz w:val="25"/>
          <w:szCs w:val="25"/>
          <w:lang w:eastAsia="uk-UA"/>
        </w:rPr>
        <w:t xml:space="preserve"> та</w:t>
      </w:r>
      <w:r w:rsidR="003E67A1" w:rsidRPr="007262A5">
        <w:rPr>
          <w:rFonts w:ascii="Times New Roman" w:hAnsi="Times New Roman" w:cs="Times New Roman"/>
          <w:sz w:val="25"/>
          <w:szCs w:val="25"/>
          <w:lang w:eastAsia="uk-UA"/>
        </w:rPr>
        <w:t xml:space="preserve"> частиною першою статті </w:t>
      </w:r>
      <w:r w:rsidRPr="007262A5">
        <w:rPr>
          <w:rFonts w:ascii="Times New Roman" w:hAnsi="Times New Roman" w:cs="Times New Roman"/>
          <w:sz w:val="25"/>
          <w:szCs w:val="25"/>
          <w:lang w:eastAsia="uk-UA"/>
        </w:rPr>
        <w:t>185</w:t>
      </w:r>
      <w:r w:rsidR="00127298" w:rsidRPr="007262A5">
        <w:rPr>
          <w:rFonts w:ascii="Times New Roman" w:hAnsi="Times New Roman" w:cs="Times New Roman"/>
          <w:sz w:val="25"/>
          <w:szCs w:val="25"/>
          <w:lang w:eastAsia="uk-UA"/>
        </w:rPr>
        <w:t xml:space="preserve"> КУпАП</w:t>
      </w:r>
      <w:r w:rsidR="0031008C" w:rsidRPr="007262A5">
        <w:rPr>
          <w:rFonts w:ascii="Times New Roman" w:hAnsi="Times New Roman" w:cs="Times New Roman"/>
          <w:sz w:val="25"/>
          <w:szCs w:val="25"/>
          <w:lang w:eastAsia="uk-UA"/>
        </w:rPr>
        <w:t>,</w:t>
      </w:r>
      <w:r w:rsidR="00846860"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і встановила таке. </w:t>
      </w:r>
    </w:p>
    <w:p w14:paraId="26E9F040" w14:textId="1C868B4B" w:rsidR="00127298" w:rsidRPr="007262A5" w:rsidRDefault="00846860" w:rsidP="00F02781">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hAnsi="Times New Roman" w:cs="Times New Roman"/>
          <w:sz w:val="25"/>
          <w:szCs w:val="25"/>
          <w:lang w:eastAsia="uk-UA"/>
        </w:rPr>
        <w:t xml:space="preserve">Постановою Дніпровського апеляційного суду від 29 листопада 2022 року постанову </w:t>
      </w:r>
      <w:proofErr w:type="spellStart"/>
      <w:r w:rsidRPr="007262A5">
        <w:rPr>
          <w:rFonts w:ascii="Times New Roman" w:hAnsi="Times New Roman" w:cs="Times New Roman"/>
          <w:sz w:val="25"/>
          <w:szCs w:val="25"/>
          <w:lang w:eastAsia="uk-UA"/>
        </w:rPr>
        <w:t>Бабушкінського</w:t>
      </w:r>
      <w:proofErr w:type="spellEnd"/>
      <w:r w:rsidRPr="007262A5">
        <w:rPr>
          <w:rFonts w:ascii="Times New Roman" w:hAnsi="Times New Roman" w:cs="Times New Roman"/>
          <w:sz w:val="25"/>
          <w:szCs w:val="25"/>
          <w:lang w:eastAsia="uk-UA"/>
        </w:rPr>
        <w:t xml:space="preserve"> районного суду міста Дніпропетровськ</w:t>
      </w:r>
      <w:r w:rsidR="0031008C" w:rsidRPr="007262A5">
        <w:rPr>
          <w:rFonts w:ascii="Times New Roman" w:hAnsi="Times New Roman" w:cs="Times New Roman"/>
          <w:sz w:val="25"/>
          <w:szCs w:val="25"/>
          <w:lang w:eastAsia="uk-UA"/>
        </w:rPr>
        <w:t>а</w:t>
      </w:r>
      <w:r w:rsidRPr="007262A5">
        <w:rPr>
          <w:rFonts w:ascii="Times New Roman" w:hAnsi="Times New Roman" w:cs="Times New Roman"/>
          <w:sz w:val="25"/>
          <w:szCs w:val="25"/>
          <w:lang w:eastAsia="uk-UA"/>
        </w:rPr>
        <w:t xml:space="preserve"> від 26 серпня 2022</w:t>
      </w:r>
      <w:r w:rsidR="00CF2BD7"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 xml:space="preserve">року у справі № 932/3047/22, якою </w:t>
      </w:r>
      <w:proofErr w:type="spellStart"/>
      <w:r w:rsidRPr="007262A5">
        <w:rPr>
          <w:rFonts w:ascii="Times New Roman" w:hAnsi="Times New Roman" w:cs="Times New Roman"/>
          <w:sz w:val="25"/>
          <w:szCs w:val="25"/>
          <w:lang w:eastAsia="uk-UA"/>
        </w:rPr>
        <w:t>Ричку</w:t>
      </w:r>
      <w:proofErr w:type="spellEnd"/>
      <w:r w:rsidRPr="007262A5">
        <w:rPr>
          <w:rFonts w:ascii="Times New Roman" w:hAnsi="Times New Roman" w:cs="Times New Roman"/>
          <w:sz w:val="25"/>
          <w:szCs w:val="25"/>
          <w:lang w:eastAsia="uk-UA"/>
        </w:rPr>
        <w:t xml:space="preserve"> С.О. було визнано винним у вчиненні адміністративного правопорушення, передбаченого частиною першою статті 130 КУпАП</w:t>
      </w:r>
      <w:r w:rsidR="0031008C"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та накладено адміністративне стягнення у вигляді штрафу, скасовано, а провадження у справі № 932/3047/22 закрито за відсутністю в діях судді складу вказаного вище адміністративного правопорушення.</w:t>
      </w:r>
    </w:p>
    <w:p w14:paraId="0A5877DD" w14:textId="23166000" w:rsidR="00846860" w:rsidRPr="007262A5" w:rsidRDefault="00846860" w:rsidP="00846860">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hAnsi="Times New Roman" w:cs="Times New Roman"/>
          <w:sz w:val="25"/>
          <w:szCs w:val="25"/>
          <w:lang w:eastAsia="uk-UA"/>
        </w:rPr>
        <w:t xml:space="preserve">Постановою Дніпровського апеляційного суду від 09 серпня 2022 року постанову </w:t>
      </w:r>
      <w:proofErr w:type="spellStart"/>
      <w:r w:rsidRPr="007262A5">
        <w:rPr>
          <w:rFonts w:ascii="Times New Roman" w:hAnsi="Times New Roman" w:cs="Times New Roman"/>
          <w:sz w:val="25"/>
          <w:szCs w:val="25"/>
          <w:lang w:eastAsia="uk-UA"/>
        </w:rPr>
        <w:t>Бабушкінського</w:t>
      </w:r>
      <w:proofErr w:type="spellEnd"/>
      <w:r w:rsidRPr="007262A5">
        <w:rPr>
          <w:rFonts w:ascii="Times New Roman" w:hAnsi="Times New Roman" w:cs="Times New Roman"/>
          <w:sz w:val="25"/>
          <w:szCs w:val="25"/>
          <w:lang w:eastAsia="uk-UA"/>
        </w:rPr>
        <w:t xml:space="preserve"> районного суду міста Дніпропетровськ</w:t>
      </w:r>
      <w:r w:rsidR="0031008C" w:rsidRPr="007262A5">
        <w:rPr>
          <w:rFonts w:ascii="Times New Roman" w:hAnsi="Times New Roman" w:cs="Times New Roman"/>
          <w:sz w:val="25"/>
          <w:szCs w:val="25"/>
          <w:lang w:eastAsia="uk-UA"/>
        </w:rPr>
        <w:t>а</w:t>
      </w:r>
      <w:r w:rsidRPr="007262A5">
        <w:rPr>
          <w:rFonts w:ascii="Times New Roman" w:hAnsi="Times New Roman" w:cs="Times New Roman"/>
          <w:sz w:val="25"/>
          <w:szCs w:val="25"/>
          <w:lang w:eastAsia="uk-UA"/>
        </w:rPr>
        <w:t xml:space="preserve"> від 14 липня 2022 року у справі № 932/3307/22, якою </w:t>
      </w:r>
      <w:proofErr w:type="spellStart"/>
      <w:r w:rsidRPr="007262A5">
        <w:rPr>
          <w:rFonts w:ascii="Times New Roman" w:hAnsi="Times New Roman" w:cs="Times New Roman"/>
          <w:sz w:val="25"/>
          <w:szCs w:val="25"/>
          <w:lang w:eastAsia="uk-UA"/>
        </w:rPr>
        <w:t>Ричку</w:t>
      </w:r>
      <w:proofErr w:type="spellEnd"/>
      <w:r w:rsidRPr="007262A5">
        <w:rPr>
          <w:rFonts w:ascii="Times New Roman" w:hAnsi="Times New Roman" w:cs="Times New Roman"/>
          <w:sz w:val="25"/>
          <w:szCs w:val="25"/>
          <w:lang w:eastAsia="uk-UA"/>
        </w:rPr>
        <w:t xml:space="preserve"> С.О. було визнано винним у вчиненні адміністративного правопорушення, передбаченого частиною першою статті 185 КУпАП</w:t>
      </w:r>
      <w:r w:rsidR="0031008C"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та накладено адміністративне стягнення у вигляді штрафу, скасовано, а провадження у справі № 932/3307/22 закрито за відсутністю в діях судді складу вказаного вище адміністративного правопорушення.</w:t>
      </w:r>
    </w:p>
    <w:p w14:paraId="70EA4335" w14:textId="43A739BC" w:rsidR="00B810A4" w:rsidRPr="007262A5" w:rsidRDefault="00B12588" w:rsidP="00846860">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Викладене свідчить </w:t>
      </w:r>
      <w:r w:rsidR="00817205" w:rsidRPr="007262A5">
        <w:rPr>
          <w:rFonts w:ascii="Times New Roman" w:eastAsia="Times New Roman" w:hAnsi="Times New Roman" w:cs="Times New Roman"/>
          <w:sz w:val="25"/>
          <w:szCs w:val="25"/>
          <w:lang w:eastAsia="uk-UA"/>
        </w:rPr>
        <w:t>про те</w:t>
      </w:r>
      <w:r w:rsidR="00B810A4" w:rsidRPr="007262A5">
        <w:rPr>
          <w:rFonts w:ascii="Times New Roman" w:eastAsia="Times New Roman" w:hAnsi="Times New Roman" w:cs="Times New Roman"/>
          <w:sz w:val="25"/>
          <w:szCs w:val="25"/>
          <w:lang w:eastAsia="uk-UA"/>
        </w:rPr>
        <w:t xml:space="preserve">, що </w:t>
      </w:r>
      <w:r w:rsidR="00817205" w:rsidRPr="007262A5">
        <w:rPr>
          <w:rFonts w:ascii="Times New Roman" w:eastAsia="Times New Roman" w:hAnsi="Times New Roman" w:cs="Times New Roman"/>
          <w:sz w:val="25"/>
          <w:szCs w:val="25"/>
          <w:lang w:eastAsia="uk-UA"/>
        </w:rPr>
        <w:t xml:space="preserve">згідно з зазначеними вище </w:t>
      </w:r>
      <w:r w:rsidR="00B810A4" w:rsidRPr="007262A5">
        <w:rPr>
          <w:rFonts w:ascii="Times New Roman" w:eastAsia="Times New Roman" w:hAnsi="Times New Roman" w:cs="Times New Roman"/>
          <w:sz w:val="25"/>
          <w:szCs w:val="25"/>
          <w:lang w:eastAsia="uk-UA"/>
        </w:rPr>
        <w:t>рішеннями судів</w:t>
      </w:r>
      <w:r w:rsidRPr="007262A5">
        <w:rPr>
          <w:rFonts w:ascii="Times New Roman" w:eastAsia="Times New Roman" w:hAnsi="Times New Roman" w:cs="Times New Roman"/>
          <w:sz w:val="25"/>
          <w:szCs w:val="25"/>
          <w:lang w:eastAsia="uk-UA"/>
        </w:rPr>
        <w:t>, які набрали законної сили</w:t>
      </w:r>
      <w:r w:rsidR="00520171" w:rsidRPr="007262A5">
        <w:rPr>
          <w:rFonts w:ascii="Times New Roman" w:eastAsia="Times New Roman" w:hAnsi="Times New Roman" w:cs="Times New Roman"/>
          <w:sz w:val="25"/>
          <w:szCs w:val="25"/>
          <w:lang w:eastAsia="uk-UA"/>
        </w:rPr>
        <w:t xml:space="preserve">, </w:t>
      </w:r>
      <w:r w:rsidRPr="007262A5">
        <w:rPr>
          <w:rFonts w:ascii="Times New Roman" w:eastAsia="Times New Roman" w:hAnsi="Times New Roman" w:cs="Times New Roman"/>
          <w:sz w:val="25"/>
          <w:szCs w:val="25"/>
          <w:lang w:eastAsia="uk-UA"/>
        </w:rPr>
        <w:t>у діях</w:t>
      </w:r>
      <w:r w:rsidR="00B810A4" w:rsidRPr="007262A5">
        <w:rPr>
          <w:rFonts w:ascii="Times New Roman" w:eastAsia="Times New Roman" w:hAnsi="Times New Roman" w:cs="Times New Roman"/>
          <w:sz w:val="25"/>
          <w:szCs w:val="25"/>
          <w:lang w:eastAsia="uk-UA"/>
        </w:rPr>
        <w:t xml:space="preserve"> судд</w:t>
      </w:r>
      <w:r w:rsidRPr="007262A5">
        <w:rPr>
          <w:rFonts w:ascii="Times New Roman" w:eastAsia="Times New Roman" w:hAnsi="Times New Roman" w:cs="Times New Roman"/>
          <w:sz w:val="25"/>
          <w:szCs w:val="25"/>
          <w:lang w:eastAsia="uk-UA"/>
        </w:rPr>
        <w:t>і</w:t>
      </w:r>
      <w:r w:rsidR="00B810A4" w:rsidRPr="007262A5">
        <w:rPr>
          <w:rFonts w:ascii="Times New Roman" w:eastAsia="Times New Roman" w:hAnsi="Times New Roman" w:cs="Times New Roman"/>
          <w:sz w:val="25"/>
          <w:szCs w:val="25"/>
          <w:lang w:eastAsia="uk-UA"/>
        </w:rPr>
        <w:t xml:space="preserve"> відсутні</w:t>
      </w:r>
      <w:r w:rsidRPr="007262A5">
        <w:rPr>
          <w:rFonts w:ascii="Times New Roman" w:eastAsia="Times New Roman" w:hAnsi="Times New Roman" w:cs="Times New Roman"/>
          <w:sz w:val="25"/>
          <w:szCs w:val="25"/>
          <w:lang w:eastAsia="uk-UA"/>
        </w:rPr>
        <w:t>й</w:t>
      </w:r>
      <w:r w:rsidR="00B810A4" w:rsidRPr="007262A5">
        <w:rPr>
          <w:rFonts w:ascii="Times New Roman" w:eastAsia="Times New Roman" w:hAnsi="Times New Roman" w:cs="Times New Roman"/>
          <w:sz w:val="25"/>
          <w:szCs w:val="25"/>
          <w:lang w:eastAsia="uk-UA"/>
        </w:rPr>
        <w:t xml:space="preserve"> склад</w:t>
      </w:r>
      <w:r w:rsidR="00817205" w:rsidRPr="007262A5">
        <w:rPr>
          <w:rFonts w:ascii="Times New Roman" w:eastAsia="Times New Roman" w:hAnsi="Times New Roman" w:cs="Times New Roman"/>
          <w:sz w:val="25"/>
          <w:szCs w:val="25"/>
          <w:lang w:eastAsia="uk-UA"/>
        </w:rPr>
        <w:t xml:space="preserve"> адміністративних</w:t>
      </w:r>
      <w:r w:rsidR="00B810A4" w:rsidRPr="007262A5">
        <w:rPr>
          <w:rFonts w:ascii="Times New Roman" w:eastAsia="Times New Roman" w:hAnsi="Times New Roman" w:cs="Times New Roman"/>
          <w:sz w:val="25"/>
          <w:szCs w:val="25"/>
          <w:lang w:eastAsia="uk-UA"/>
        </w:rPr>
        <w:t xml:space="preserve"> правопорушен</w:t>
      </w:r>
      <w:r w:rsidR="00817205" w:rsidRPr="007262A5">
        <w:rPr>
          <w:rFonts w:ascii="Times New Roman" w:eastAsia="Times New Roman" w:hAnsi="Times New Roman" w:cs="Times New Roman"/>
          <w:sz w:val="25"/>
          <w:szCs w:val="25"/>
          <w:lang w:eastAsia="uk-UA"/>
        </w:rPr>
        <w:t>ь,</w:t>
      </w:r>
      <w:r w:rsidRPr="007262A5">
        <w:rPr>
          <w:rFonts w:ascii="Times New Roman" w:eastAsia="Times New Roman" w:hAnsi="Times New Roman" w:cs="Times New Roman"/>
          <w:sz w:val="25"/>
          <w:szCs w:val="25"/>
          <w:lang w:eastAsia="uk-UA"/>
        </w:rPr>
        <w:t xml:space="preserve"> передбачени</w:t>
      </w:r>
      <w:r w:rsidR="0031008C" w:rsidRPr="007262A5">
        <w:rPr>
          <w:rFonts w:ascii="Times New Roman" w:eastAsia="Times New Roman" w:hAnsi="Times New Roman" w:cs="Times New Roman"/>
          <w:sz w:val="25"/>
          <w:szCs w:val="25"/>
          <w:lang w:eastAsia="uk-UA"/>
        </w:rPr>
        <w:t>х</w:t>
      </w:r>
      <w:r w:rsidRPr="007262A5">
        <w:rPr>
          <w:rFonts w:ascii="Times New Roman" w:eastAsia="Times New Roman" w:hAnsi="Times New Roman" w:cs="Times New Roman"/>
          <w:sz w:val="25"/>
          <w:szCs w:val="25"/>
          <w:lang w:eastAsia="uk-UA"/>
        </w:rPr>
        <w:t xml:space="preserve"> статт</w:t>
      </w:r>
      <w:r w:rsidR="000676D0" w:rsidRPr="007262A5">
        <w:rPr>
          <w:rFonts w:ascii="Times New Roman" w:eastAsia="Times New Roman" w:hAnsi="Times New Roman" w:cs="Times New Roman"/>
          <w:sz w:val="25"/>
          <w:szCs w:val="25"/>
          <w:lang w:eastAsia="uk-UA"/>
        </w:rPr>
        <w:t>ями</w:t>
      </w:r>
      <w:r w:rsidRPr="007262A5">
        <w:rPr>
          <w:rFonts w:ascii="Times New Roman" w:eastAsia="Times New Roman" w:hAnsi="Times New Roman" w:cs="Times New Roman"/>
          <w:sz w:val="25"/>
          <w:szCs w:val="25"/>
          <w:lang w:eastAsia="uk-UA"/>
        </w:rPr>
        <w:t xml:space="preserve"> 1</w:t>
      </w:r>
      <w:r w:rsidR="0031008C" w:rsidRPr="007262A5">
        <w:rPr>
          <w:rFonts w:ascii="Times New Roman" w:eastAsia="Times New Roman" w:hAnsi="Times New Roman" w:cs="Times New Roman"/>
          <w:sz w:val="25"/>
          <w:szCs w:val="25"/>
          <w:lang w:eastAsia="uk-UA"/>
        </w:rPr>
        <w:t>30</w:t>
      </w:r>
      <w:r w:rsidR="000676D0" w:rsidRPr="007262A5">
        <w:rPr>
          <w:rFonts w:ascii="Times New Roman" w:eastAsia="Times New Roman" w:hAnsi="Times New Roman" w:cs="Times New Roman"/>
          <w:sz w:val="25"/>
          <w:szCs w:val="25"/>
          <w:lang w:eastAsia="uk-UA"/>
        </w:rPr>
        <w:t xml:space="preserve"> та 1</w:t>
      </w:r>
      <w:r w:rsidR="0031008C" w:rsidRPr="007262A5">
        <w:rPr>
          <w:rFonts w:ascii="Times New Roman" w:eastAsia="Times New Roman" w:hAnsi="Times New Roman" w:cs="Times New Roman"/>
          <w:sz w:val="25"/>
          <w:szCs w:val="25"/>
          <w:lang w:eastAsia="uk-UA"/>
        </w:rPr>
        <w:t>85</w:t>
      </w:r>
      <w:r w:rsidRPr="007262A5">
        <w:rPr>
          <w:rFonts w:ascii="Times New Roman" w:eastAsia="Times New Roman" w:hAnsi="Times New Roman" w:cs="Times New Roman"/>
          <w:sz w:val="25"/>
          <w:szCs w:val="25"/>
          <w:lang w:eastAsia="uk-UA"/>
        </w:rPr>
        <w:t xml:space="preserve"> КУпАП</w:t>
      </w:r>
      <w:r w:rsidR="00B810A4" w:rsidRPr="007262A5">
        <w:rPr>
          <w:rFonts w:ascii="Times New Roman" w:eastAsia="Times New Roman" w:hAnsi="Times New Roman" w:cs="Times New Roman"/>
          <w:sz w:val="25"/>
          <w:szCs w:val="25"/>
          <w:lang w:eastAsia="uk-UA"/>
        </w:rPr>
        <w:t xml:space="preserve">, а </w:t>
      </w:r>
      <w:r w:rsidR="0031008C" w:rsidRPr="007262A5">
        <w:rPr>
          <w:rFonts w:ascii="Times New Roman" w:eastAsia="Times New Roman" w:hAnsi="Times New Roman" w:cs="Times New Roman"/>
          <w:sz w:val="25"/>
          <w:szCs w:val="25"/>
          <w:lang w:eastAsia="uk-UA"/>
        </w:rPr>
        <w:t>отже,</w:t>
      </w:r>
      <w:r w:rsidR="00B810A4" w:rsidRPr="007262A5">
        <w:rPr>
          <w:rFonts w:ascii="Times New Roman" w:eastAsia="Times New Roman" w:hAnsi="Times New Roman" w:cs="Times New Roman"/>
          <w:sz w:val="25"/>
          <w:szCs w:val="25"/>
          <w:lang w:eastAsia="uk-UA"/>
        </w:rPr>
        <w:t xml:space="preserve"> Комісією відхиляються доводи ГРД про вчинення суддею адміністративних правопорушень</w:t>
      </w:r>
      <w:r w:rsidR="00AE17AC" w:rsidRPr="007262A5">
        <w:rPr>
          <w:rFonts w:ascii="Times New Roman" w:eastAsia="Times New Roman" w:hAnsi="Times New Roman" w:cs="Times New Roman"/>
          <w:sz w:val="25"/>
          <w:szCs w:val="25"/>
          <w:lang w:eastAsia="uk-UA"/>
        </w:rPr>
        <w:t>.</w:t>
      </w:r>
    </w:p>
    <w:p w14:paraId="6E70B791" w14:textId="015ECABA" w:rsidR="009E0AEF" w:rsidRPr="007262A5" w:rsidRDefault="00B810A4" w:rsidP="009E0AEF">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По</w:t>
      </w:r>
      <w:r w:rsidR="00817205" w:rsidRPr="007262A5">
        <w:rPr>
          <w:rFonts w:ascii="Times New Roman" w:hAnsi="Times New Roman" w:cs="Times New Roman"/>
          <w:sz w:val="25"/>
          <w:szCs w:val="25"/>
          <w:lang w:eastAsia="uk-UA"/>
        </w:rPr>
        <w:t>пр</w:t>
      </w:r>
      <w:r w:rsidRPr="007262A5">
        <w:rPr>
          <w:rFonts w:ascii="Times New Roman" w:hAnsi="Times New Roman" w:cs="Times New Roman"/>
          <w:sz w:val="25"/>
          <w:szCs w:val="25"/>
          <w:lang w:eastAsia="uk-UA"/>
        </w:rPr>
        <w:t xml:space="preserve">и це </w:t>
      </w:r>
      <w:r w:rsidR="00B12588" w:rsidRPr="007262A5">
        <w:rPr>
          <w:rFonts w:ascii="Times New Roman" w:hAnsi="Times New Roman" w:cs="Times New Roman"/>
          <w:sz w:val="25"/>
          <w:szCs w:val="25"/>
          <w:lang w:eastAsia="uk-UA"/>
        </w:rPr>
        <w:t xml:space="preserve">Комісія оцінює не тільки наявність чи відсутність у діях судді складу </w:t>
      </w:r>
      <w:r w:rsidR="00AA0090" w:rsidRPr="007262A5">
        <w:rPr>
          <w:rFonts w:ascii="Times New Roman" w:hAnsi="Times New Roman" w:cs="Times New Roman"/>
          <w:sz w:val="25"/>
          <w:szCs w:val="25"/>
          <w:lang w:eastAsia="uk-UA"/>
        </w:rPr>
        <w:t>адміністративного правопорушення</w:t>
      </w:r>
      <w:r w:rsidR="0031008C" w:rsidRPr="007262A5">
        <w:rPr>
          <w:rFonts w:ascii="Times New Roman" w:hAnsi="Times New Roman" w:cs="Times New Roman"/>
          <w:sz w:val="25"/>
          <w:szCs w:val="25"/>
          <w:lang w:eastAsia="uk-UA"/>
        </w:rPr>
        <w:t>,</w:t>
      </w:r>
      <w:r w:rsidR="00AA0090" w:rsidRPr="007262A5">
        <w:rPr>
          <w:rFonts w:ascii="Times New Roman" w:hAnsi="Times New Roman" w:cs="Times New Roman"/>
          <w:sz w:val="25"/>
          <w:szCs w:val="25"/>
          <w:lang w:eastAsia="uk-UA"/>
        </w:rPr>
        <w:t xml:space="preserve"> але й відповідність його поведінки у тих чи інши</w:t>
      </w:r>
      <w:r w:rsidR="00B972FD" w:rsidRPr="007262A5">
        <w:rPr>
          <w:rFonts w:ascii="Times New Roman" w:hAnsi="Times New Roman" w:cs="Times New Roman"/>
          <w:sz w:val="25"/>
          <w:szCs w:val="25"/>
          <w:lang w:eastAsia="uk-UA"/>
        </w:rPr>
        <w:t>х</w:t>
      </w:r>
      <w:r w:rsidR="00AA0090" w:rsidRPr="007262A5">
        <w:rPr>
          <w:rFonts w:ascii="Times New Roman" w:hAnsi="Times New Roman" w:cs="Times New Roman"/>
          <w:sz w:val="25"/>
          <w:szCs w:val="25"/>
          <w:lang w:eastAsia="uk-UA"/>
        </w:rPr>
        <w:t xml:space="preserve"> обставина</w:t>
      </w:r>
      <w:r w:rsidR="00B972FD" w:rsidRPr="007262A5">
        <w:rPr>
          <w:rFonts w:ascii="Times New Roman" w:hAnsi="Times New Roman" w:cs="Times New Roman"/>
          <w:sz w:val="25"/>
          <w:szCs w:val="25"/>
          <w:lang w:eastAsia="uk-UA"/>
        </w:rPr>
        <w:t>х</w:t>
      </w:r>
      <w:r w:rsidR="00520171" w:rsidRPr="007262A5">
        <w:rPr>
          <w:rFonts w:ascii="Times New Roman" w:hAnsi="Times New Roman" w:cs="Times New Roman"/>
          <w:sz w:val="25"/>
          <w:szCs w:val="25"/>
          <w:lang w:eastAsia="uk-UA"/>
        </w:rPr>
        <w:t xml:space="preserve"> </w:t>
      </w:r>
      <w:r w:rsidR="00AA0090" w:rsidRPr="007262A5">
        <w:rPr>
          <w:rFonts w:ascii="Times New Roman" w:hAnsi="Times New Roman" w:cs="Times New Roman"/>
          <w:sz w:val="25"/>
          <w:szCs w:val="25"/>
          <w:lang w:eastAsia="uk-UA"/>
        </w:rPr>
        <w:t xml:space="preserve">вимогам Кодексу суддівської етики. </w:t>
      </w:r>
    </w:p>
    <w:p w14:paraId="1CE4F8E2" w14:textId="5A42DBFB" w:rsidR="004C73CC" w:rsidRPr="007262A5" w:rsidRDefault="004C73CC" w:rsidP="009E0AEF">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Комісія заслухала</w:t>
      </w:r>
      <w:r w:rsidR="007C5674" w:rsidRPr="007262A5">
        <w:rPr>
          <w:rFonts w:ascii="Times New Roman" w:hAnsi="Times New Roman" w:cs="Times New Roman"/>
          <w:sz w:val="25"/>
          <w:szCs w:val="25"/>
          <w:lang w:eastAsia="uk-UA"/>
        </w:rPr>
        <w:t xml:space="preserve"> пояснення судді та </w:t>
      </w:r>
      <w:r w:rsidR="002263C5" w:rsidRPr="007262A5">
        <w:rPr>
          <w:rFonts w:ascii="Times New Roman" w:hAnsi="Times New Roman" w:cs="Times New Roman"/>
          <w:sz w:val="25"/>
          <w:szCs w:val="25"/>
          <w:lang w:eastAsia="uk-UA"/>
        </w:rPr>
        <w:t xml:space="preserve">дослідила </w:t>
      </w:r>
      <w:r w:rsidR="009F4458" w:rsidRPr="007262A5">
        <w:rPr>
          <w:rFonts w:ascii="Times New Roman" w:hAnsi="Times New Roman" w:cs="Times New Roman"/>
          <w:sz w:val="25"/>
          <w:szCs w:val="25"/>
          <w:lang w:eastAsia="uk-UA"/>
        </w:rPr>
        <w:t xml:space="preserve">надані на запит Комісії </w:t>
      </w:r>
      <w:r w:rsidR="0096509A" w:rsidRPr="007262A5">
        <w:rPr>
          <w:rFonts w:ascii="Times New Roman" w:hAnsi="Times New Roman" w:cs="Times New Roman"/>
          <w:sz w:val="25"/>
          <w:szCs w:val="25"/>
          <w:lang w:eastAsia="uk-UA"/>
        </w:rPr>
        <w:t xml:space="preserve">від 17 вересня 2024 року № 31кп-499/17 </w:t>
      </w:r>
      <w:proofErr w:type="spellStart"/>
      <w:r w:rsidR="009F4458" w:rsidRPr="007262A5">
        <w:rPr>
          <w:rFonts w:ascii="Times New Roman" w:hAnsi="Times New Roman" w:cs="Times New Roman"/>
          <w:sz w:val="25"/>
          <w:szCs w:val="25"/>
          <w:lang w:eastAsia="uk-UA"/>
        </w:rPr>
        <w:t>Бабушкінським</w:t>
      </w:r>
      <w:proofErr w:type="spellEnd"/>
      <w:r w:rsidR="009F4458" w:rsidRPr="007262A5">
        <w:rPr>
          <w:rFonts w:ascii="Times New Roman" w:hAnsi="Times New Roman" w:cs="Times New Roman"/>
          <w:sz w:val="25"/>
          <w:szCs w:val="25"/>
          <w:lang w:eastAsia="uk-UA"/>
        </w:rPr>
        <w:t xml:space="preserve"> районним судом міста Дніпропетровськ</w:t>
      </w:r>
      <w:r w:rsidR="0093674E" w:rsidRPr="007262A5">
        <w:rPr>
          <w:rFonts w:ascii="Times New Roman" w:hAnsi="Times New Roman" w:cs="Times New Roman"/>
          <w:sz w:val="25"/>
          <w:szCs w:val="25"/>
          <w:lang w:eastAsia="uk-UA"/>
        </w:rPr>
        <w:t>а</w:t>
      </w:r>
      <w:r w:rsidR="009F4458" w:rsidRPr="007262A5">
        <w:rPr>
          <w:rFonts w:ascii="Times New Roman" w:hAnsi="Times New Roman" w:cs="Times New Roman"/>
          <w:sz w:val="25"/>
          <w:szCs w:val="25"/>
          <w:lang w:eastAsia="uk-UA"/>
        </w:rPr>
        <w:t xml:space="preserve"> </w:t>
      </w:r>
      <w:r w:rsidR="0096509A" w:rsidRPr="007262A5">
        <w:rPr>
          <w:rFonts w:ascii="Times New Roman" w:hAnsi="Times New Roman" w:cs="Times New Roman"/>
          <w:sz w:val="25"/>
          <w:szCs w:val="25"/>
          <w:lang w:eastAsia="uk-UA"/>
        </w:rPr>
        <w:t xml:space="preserve">копії </w:t>
      </w:r>
      <w:r w:rsidR="009F4458" w:rsidRPr="007262A5">
        <w:rPr>
          <w:rFonts w:ascii="Times New Roman" w:hAnsi="Times New Roman" w:cs="Times New Roman"/>
          <w:sz w:val="25"/>
          <w:szCs w:val="25"/>
          <w:lang w:eastAsia="uk-UA"/>
        </w:rPr>
        <w:t>матеріали справ</w:t>
      </w:r>
      <w:r w:rsidR="0096509A" w:rsidRPr="007262A5">
        <w:rPr>
          <w:rFonts w:ascii="Times New Roman" w:hAnsi="Times New Roman" w:cs="Times New Roman"/>
          <w:sz w:val="25"/>
          <w:szCs w:val="25"/>
          <w:lang w:eastAsia="uk-UA"/>
        </w:rPr>
        <w:t xml:space="preserve"> </w:t>
      </w:r>
      <w:r w:rsidR="009700E0" w:rsidRPr="007262A5">
        <w:rPr>
          <w:rFonts w:ascii="Times New Roman" w:hAnsi="Times New Roman" w:cs="Times New Roman"/>
          <w:sz w:val="25"/>
          <w:szCs w:val="25"/>
          <w:lang w:eastAsia="uk-UA"/>
        </w:rPr>
        <w:t>№ 932/3047/22, № 932/3307/22 стосовно</w:t>
      </w:r>
      <w:r w:rsidR="0096509A" w:rsidRPr="007262A5">
        <w:rPr>
          <w:rFonts w:ascii="Times New Roman" w:hAnsi="Times New Roman" w:cs="Times New Roman"/>
          <w:sz w:val="25"/>
          <w:szCs w:val="25"/>
          <w:lang w:eastAsia="uk-UA"/>
        </w:rPr>
        <w:t xml:space="preserve"> </w:t>
      </w:r>
      <w:proofErr w:type="spellStart"/>
      <w:r w:rsidR="0096509A" w:rsidRPr="007262A5">
        <w:rPr>
          <w:rFonts w:ascii="Times New Roman" w:hAnsi="Times New Roman" w:cs="Times New Roman"/>
          <w:sz w:val="25"/>
          <w:szCs w:val="25"/>
          <w:lang w:eastAsia="uk-UA"/>
        </w:rPr>
        <w:t>Рички</w:t>
      </w:r>
      <w:proofErr w:type="spellEnd"/>
      <w:r w:rsidR="009700E0" w:rsidRPr="007262A5">
        <w:rPr>
          <w:rFonts w:ascii="Times New Roman" w:hAnsi="Times New Roman" w:cs="Times New Roman"/>
          <w:sz w:val="25"/>
          <w:szCs w:val="25"/>
          <w:lang w:eastAsia="uk-UA"/>
        </w:rPr>
        <w:t> </w:t>
      </w:r>
      <w:r w:rsidR="0096509A" w:rsidRPr="007262A5">
        <w:rPr>
          <w:rFonts w:ascii="Times New Roman" w:hAnsi="Times New Roman" w:cs="Times New Roman"/>
          <w:sz w:val="25"/>
          <w:szCs w:val="25"/>
          <w:lang w:eastAsia="uk-UA"/>
        </w:rPr>
        <w:t>С.О. в електронному вигляді, а також наявні в матеріалах справи відеозаписи</w:t>
      </w:r>
      <w:r w:rsidRPr="007262A5">
        <w:rPr>
          <w:rFonts w:ascii="Times New Roman" w:hAnsi="Times New Roman" w:cs="Times New Roman"/>
          <w:sz w:val="25"/>
          <w:szCs w:val="25"/>
          <w:lang w:eastAsia="uk-UA"/>
        </w:rPr>
        <w:t xml:space="preserve"> з </w:t>
      </w:r>
      <w:proofErr w:type="spellStart"/>
      <w:r w:rsidRPr="007262A5">
        <w:rPr>
          <w:rFonts w:ascii="Times New Roman" w:hAnsi="Times New Roman" w:cs="Times New Roman"/>
          <w:sz w:val="25"/>
          <w:szCs w:val="25"/>
          <w:lang w:eastAsia="uk-UA"/>
        </w:rPr>
        <w:t>боді</w:t>
      </w:r>
      <w:proofErr w:type="spellEnd"/>
      <w:r w:rsidRPr="007262A5">
        <w:rPr>
          <w:rFonts w:ascii="Times New Roman" w:hAnsi="Times New Roman" w:cs="Times New Roman"/>
          <w:sz w:val="25"/>
          <w:szCs w:val="25"/>
          <w:lang w:eastAsia="uk-UA"/>
        </w:rPr>
        <w:t>-камер поліцейських</w:t>
      </w:r>
      <w:r w:rsidR="0096509A" w:rsidRPr="007262A5">
        <w:rPr>
          <w:rFonts w:ascii="Times New Roman" w:hAnsi="Times New Roman" w:cs="Times New Roman"/>
          <w:sz w:val="25"/>
          <w:szCs w:val="25"/>
          <w:lang w:eastAsia="uk-UA"/>
        </w:rPr>
        <w:t xml:space="preserve"> та технічні записи судових засідань</w:t>
      </w:r>
      <w:r w:rsidRPr="007262A5">
        <w:rPr>
          <w:rFonts w:ascii="Times New Roman" w:hAnsi="Times New Roman" w:cs="Times New Roman"/>
          <w:sz w:val="25"/>
          <w:szCs w:val="25"/>
          <w:lang w:eastAsia="uk-UA"/>
        </w:rPr>
        <w:t>.</w:t>
      </w:r>
    </w:p>
    <w:p w14:paraId="36D02F59" w14:textId="0B0C4FA5" w:rsidR="00520171" w:rsidRPr="007262A5" w:rsidRDefault="00520171" w:rsidP="00520171">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hAnsi="Times New Roman" w:cs="Times New Roman"/>
          <w:sz w:val="25"/>
          <w:szCs w:val="25"/>
          <w:lang w:eastAsia="uk-UA"/>
        </w:rPr>
        <w:t>Під час засідання Комісії суддя хоч і відзначив, що надані відеозаписи мають ознаки редагування</w:t>
      </w:r>
      <w:r w:rsidR="009700E0"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та усе ж визнав, що </w:t>
      </w:r>
      <w:r w:rsidR="009700E0" w:rsidRPr="007262A5">
        <w:rPr>
          <w:rFonts w:ascii="Times New Roman" w:hAnsi="Times New Roman" w:cs="Times New Roman"/>
          <w:sz w:val="25"/>
          <w:szCs w:val="25"/>
          <w:lang w:eastAsia="uk-UA"/>
        </w:rPr>
        <w:t>деякі</w:t>
      </w:r>
      <w:r w:rsidRPr="007262A5">
        <w:rPr>
          <w:rFonts w:ascii="Times New Roman" w:hAnsi="Times New Roman" w:cs="Times New Roman"/>
          <w:sz w:val="25"/>
          <w:szCs w:val="25"/>
          <w:lang w:eastAsia="uk-UA"/>
        </w:rPr>
        <w:t xml:space="preserve"> поді</w:t>
      </w:r>
      <w:r w:rsidR="009700E0" w:rsidRPr="007262A5">
        <w:rPr>
          <w:rFonts w:ascii="Times New Roman" w:hAnsi="Times New Roman" w:cs="Times New Roman"/>
          <w:sz w:val="25"/>
          <w:szCs w:val="25"/>
          <w:lang w:eastAsia="uk-UA"/>
        </w:rPr>
        <w:t>ї</w:t>
      </w:r>
      <w:r w:rsidRPr="007262A5">
        <w:rPr>
          <w:rFonts w:ascii="Times New Roman" w:hAnsi="Times New Roman" w:cs="Times New Roman"/>
          <w:sz w:val="25"/>
          <w:szCs w:val="25"/>
          <w:lang w:eastAsia="uk-UA"/>
        </w:rPr>
        <w:t xml:space="preserve"> на відеозаписі мали місце </w:t>
      </w:r>
      <w:r w:rsidR="009700E0" w:rsidRPr="007262A5">
        <w:rPr>
          <w:rFonts w:ascii="Times New Roman" w:hAnsi="Times New Roman" w:cs="Times New Roman"/>
          <w:sz w:val="25"/>
          <w:szCs w:val="25"/>
          <w:lang w:eastAsia="uk-UA"/>
        </w:rPr>
        <w:t>і</w:t>
      </w:r>
      <w:r w:rsidRPr="007262A5">
        <w:rPr>
          <w:rFonts w:ascii="Times New Roman" w:hAnsi="Times New Roman" w:cs="Times New Roman"/>
          <w:sz w:val="25"/>
          <w:szCs w:val="25"/>
          <w:lang w:eastAsia="uk-UA"/>
        </w:rPr>
        <w:t xml:space="preserve"> його поведінка була обумовлена обставинами оформлення матеріалів про адміністративні правопорушення. </w:t>
      </w:r>
    </w:p>
    <w:p w14:paraId="2277D4F3" w14:textId="7258146D" w:rsidR="004C73CC" w:rsidRPr="007262A5" w:rsidRDefault="004C73CC" w:rsidP="004C73CC">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lastRenderedPageBreak/>
        <w:t xml:space="preserve">У зв’язку з цим Комісія відзначає, що судді, як і будь-якому громадянину, гарантується право вільного вираження думок, однак у процесі реалізації цього права суддя завжди турбується про підтримку високого статусу посади судді і не допускає дій, що не сумісні з неупередженістю і незалежністю судових органів (пункт 4.6 </w:t>
      </w:r>
      <w:proofErr w:type="spellStart"/>
      <w:r w:rsidRPr="007262A5">
        <w:rPr>
          <w:rFonts w:ascii="Times New Roman" w:eastAsia="Times New Roman" w:hAnsi="Times New Roman" w:cs="Times New Roman"/>
          <w:sz w:val="25"/>
          <w:szCs w:val="25"/>
          <w:lang w:eastAsia="uk-UA"/>
        </w:rPr>
        <w:t>Бангалорських</w:t>
      </w:r>
      <w:proofErr w:type="spellEnd"/>
      <w:r w:rsidRPr="007262A5">
        <w:rPr>
          <w:rFonts w:ascii="Times New Roman" w:eastAsia="Times New Roman" w:hAnsi="Times New Roman" w:cs="Times New Roman"/>
          <w:sz w:val="25"/>
          <w:szCs w:val="25"/>
          <w:lang w:eastAsia="uk-UA"/>
        </w:rPr>
        <w:t xml:space="preserve"> принципів поведінки суддів від 19 травня 2006 року, схвалених Резолюцією Економічної та Соціальної ради ООН 27 червня 2006 року № 2006/23).</w:t>
      </w:r>
    </w:p>
    <w:p w14:paraId="4AA69A4C" w14:textId="42D9846F" w:rsidR="004A46D6" w:rsidRPr="007262A5" w:rsidRDefault="004C73CC" w:rsidP="004C73CC">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Установлені під час кваліфікаційного оцінювання обставини, вказують на те, що поведінка </w:t>
      </w:r>
      <w:proofErr w:type="spellStart"/>
      <w:r w:rsidRPr="007262A5">
        <w:rPr>
          <w:rFonts w:ascii="Times New Roman" w:eastAsia="Times New Roman" w:hAnsi="Times New Roman" w:cs="Times New Roman"/>
          <w:sz w:val="25"/>
          <w:szCs w:val="25"/>
          <w:lang w:eastAsia="uk-UA"/>
        </w:rPr>
        <w:t>Рички</w:t>
      </w:r>
      <w:proofErr w:type="spellEnd"/>
      <w:r w:rsidRPr="007262A5">
        <w:rPr>
          <w:rFonts w:ascii="Times New Roman" w:eastAsia="Times New Roman" w:hAnsi="Times New Roman" w:cs="Times New Roman"/>
          <w:sz w:val="25"/>
          <w:szCs w:val="25"/>
          <w:lang w:eastAsia="uk-UA"/>
        </w:rPr>
        <w:t xml:space="preserve"> С.О. не узгоджується із високими стандартами поведінки судді</w:t>
      </w:r>
      <w:r w:rsidRPr="007262A5">
        <w:rPr>
          <w:rFonts w:ascii="Times New Roman" w:hAnsi="Times New Roman" w:cs="Times New Roman"/>
          <w:sz w:val="25"/>
          <w:szCs w:val="25"/>
          <w:lang w:eastAsia="uk-UA"/>
        </w:rPr>
        <w:t xml:space="preserve">, </w:t>
      </w:r>
      <w:r w:rsidR="00AE17AC" w:rsidRPr="007262A5">
        <w:rPr>
          <w:rFonts w:ascii="Times New Roman" w:hAnsi="Times New Roman" w:cs="Times New Roman"/>
          <w:sz w:val="25"/>
          <w:szCs w:val="25"/>
          <w:lang w:eastAsia="uk-UA"/>
        </w:rPr>
        <w:t>оскільки</w:t>
      </w:r>
      <w:r w:rsidRPr="007262A5">
        <w:rPr>
          <w:rFonts w:ascii="Times New Roman" w:hAnsi="Times New Roman" w:cs="Times New Roman"/>
          <w:sz w:val="25"/>
          <w:szCs w:val="25"/>
          <w:lang w:eastAsia="uk-UA"/>
        </w:rPr>
        <w:t xml:space="preserve"> була</w:t>
      </w:r>
      <w:r w:rsidR="009F4458" w:rsidRPr="007262A5">
        <w:rPr>
          <w:rFonts w:ascii="Times New Roman" w:hAnsi="Times New Roman" w:cs="Times New Roman"/>
          <w:sz w:val="25"/>
          <w:szCs w:val="25"/>
          <w:lang w:eastAsia="uk-UA"/>
        </w:rPr>
        <w:t xml:space="preserve"> зухвало</w:t>
      </w:r>
      <w:r w:rsidRPr="007262A5">
        <w:rPr>
          <w:rFonts w:ascii="Times New Roman" w:hAnsi="Times New Roman" w:cs="Times New Roman"/>
          <w:sz w:val="25"/>
          <w:szCs w:val="25"/>
          <w:lang w:eastAsia="uk-UA"/>
        </w:rPr>
        <w:t>ю</w:t>
      </w:r>
      <w:r w:rsidR="009700E0" w:rsidRPr="007262A5">
        <w:rPr>
          <w:rFonts w:ascii="Times New Roman" w:hAnsi="Times New Roman" w:cs="Times New Roman"/>
          <w:sz w:val="25"/>
          <w:szCs w:val="25"/>
          <w:lang w:eastAsia="uk-UA"/>
        </w:rPr>
        <w:t>.</w:t>
      </w:r>
      <w:r w:rsidR="009F4458" w:rsidRPr="007262A5">
        <w:rPr>
          <w:rFonts w:ascii="Times New Roman" w:hAnsi="Times New Roman" w:cs="Times New Roman"/>
          <w:sz w:val="25"/>
          <w:szCs w:val="25"/>
          <w:lang w:eastAsia="uk-UA"/>
        </w:rPr>
        <w:t xml:space="preserve"> </w:t>
      </w:r>
      <w:r w:rsidR="009700E0" w:rsidRPr="007262A5">
        <w:rPr>
          <w:rFonts w:ascii="Times New Roman" w:hAnsi="Times New Roman" w:cs="Times New Roman"/>
          <w:sz w:val="25"/>
          <w:szCs w:val="25"/>
          <w:lang w:eastAsia="uk-UA"/>
        </w:rPr>
        <w:t>С</w:t>
      </w:r>
      <w:r w:rsidRPr="007262A5">
        <w:rPr>
          <w:rFonts w:ascii="Times New Roman" w:hAnsi="Times New Roman" w:cs="Times New Roman"/>
          <w:sz w:val="25"/>
          <w:szCs w:val="25"/>
          <w:lang w:eastAsia="uk-UA"/>
        </w:rPr>
        <w:t>уддя у спілкуванні з поліці</w:t>
      </w:r>
      <w:r w:rsidR="009700E0" w:rsidRPr="007262A5">
        <w:rPr>
          <w:rFonts w:ascii="Times New Roman" w:hAnsi="Times New Roman" w:cs="Times New Roman"/>
          <w:sz w:val="25"/>
          <w:szCs w:val="25"/>
          <w:lang w:eastAsia="uk-UA"/>
        </w:rPr>
        <w:t>єю</w:t>
      </w:r>
      <w:r w:rsidRPr="007262A5">
        <w:rPr>
          <w:rFonts w:ascii="Times New Roman" w:hAnsi="Times New Roman" w:cs="Times New Roman"/>
          <w:sz w:val="25"/>
          <w:szCs w:val="25"/>
          <w:lang w:eastAsia="uk-UA"/>
        </w:rPr>
        <w:t xml:space="preserve"> </w:t>
      </w:r>
      <w:r w:rsidR="00A51F7A" w:rsidRPr="007262A5">
        <w:rPr>
          <w:rFonts w:ascii="Times New Roman" w:hAnsi="Times New Roman" w:cs="Times New Roman"/>
          <w:sz w:val="25"/>
          <w:szCs w:val="25"/>
          <w:lang w:eastAsia="uk-UA"/>
        </w:rPr>
        <w:t>використову</w:t>
      </w:r>
      <w:r w:rsidRPr="007262A5">
        <w:rPr>
          <w:rFonts w:ascii="Times New Roman" w:hAnsi="Times New Roman" w:cs="Times New Roman"/>
          <w:sz w:val="25"/>
          <w:szCs w:val="25"/>
          <w:lang w:eastAsia="uk-UA"/>
        </w:rPr>
        <w:t>вав</w:t>
      </w:r>
      <w:r w:rsidR="009F4458" w:rsidRPr="007262A5">
        <w:rPr>
          <w:rFonts w:ascii="Times New Roman" w:hAnsi="Times New Roman" w:cs="Times New Roman"/>
          <w:sz w:val="25"/>
          <w:szCs w:val="25"/>
          <w:lang w:eastAsia="uk-UA"/>
        </w:rPr>
        <w:t xml:space="preserve"> </w:t>
      </w:r>
      <w:proofErr w:type="spellStart"/>
      <w:r w:rsidR="00570AFC" w:rsidRPr="007262A5">
        <w:rPr>
          <w:rFonts w:ascii="Times New Roman" w:hAnsi="Times New Roman" w:cs="Times New Roman"/>
          <w:sz w:val="25"/>
          <w:szCs w:val="25"/>
          <w:lang w:eastAsia="uk-UA"/>
        </w:rPr>
        <w:t>обсценну</w:t>
      </w:r>
      <w:proofErr w:type="spellEnd"/>
      <w:r w:rsidR="00570AFC" w:rsidRPr="007262A5">
        <w:rPr>
          <w:rFonts w:ascii="Times New Roman" w:hAnsi="Times New Roman" w:cs="Times New Roman"/>
          <w:sz w:val="25"/>
          <w:szCs w:val="25"/>
          <w:lang w:eastAsia="uk-UA"/>
        </w:rPr>
        <w:t xml:space="preserve"> </w:t>
      </w:r>
      <w:r w:rsidR="00A51F7A" w:rsidRPr="007262A5">
        <w:rPr>
          <w:rFonts w:ascii="Times New Roman" w:hAnsi="Times New Roman" w:cs="Times New Roman"/>
          <w:sz w:val="25"/>
          <w:szCs w:val="25"/>
          <w:lang w:eastAsia="uk-UA"/>
        </w:rPr>
        <w:t>лексику</w:t>
      </w:r>
      <w:r w:rsidR="00B810A4" w:rsidRPr="007262A5">
        <w:rPr>
          <w:rFonts w:ascii="Times New Roman" w:hAnsi="Times New Roman" w:cs="Times New Roman"/>
          <w:sz w:val="25"/>
          <w:szCs w:val="25"/>
          <w:lang w:eastAsia="uk-UA"/>
        </w:rPr>
        <w:t xml:space="preserve"> </w:t>
      </w:r>
      <w:r w:rsidR="006E39A9" w:rsidRPr="007262A5">
        <w:rPr>
          <w:rFonts w:ascii="Times New Roman" w:hAnsi="Times New Roman" w:cs="Times New Roman"/>
          <w:sz w:val="25"/>
          <w:szCs w:val="25"/>
          <w:lang w:eastAsia="uk-UA"/>
        </w:rPr>
        <w:t>та</w:t>
      </w:r>
      <w:r w:rsidR="00A51F7A" w:rsidRPr="007262A5">
        <w:rPr>
          <w:rFonts w:ascii="Times New Roman" w:hAnsi="Times New Roman" w:cs="Times New Roman"/>
          <w:sz w:val="25"/>
          <w:szCs w:val="25"/>
          <w:lang w:eastAsia="uk-UA"/>
        </w:rPr>
        <w:t xml:space="preserve"> </w:t>
      </w:r>
      <w:r w:rsidR="00570AFC" w:rsidRPr="007262A5">
        <w:rPr>
          <w:rFonts w:ascii="Times New Roman" w:hAnsi="Times New Roman" w:cs="Times New Roman"/>
          <w:sz w:val="25"/>
          <w:szCs w:val="25"/>
          <w:lang w:eastAsia="uk-UA"/>
        </w:rPr>
        <w:t>вербальн</w:t>
      </w:r>
      <w:r w:rsidRPr="007262A5">
        <w:rPr>
          <w:rFonts w:ascii="Times New Roman" w:hAnsi="Times New Roman" w:cs="Times New Roman"/>
          <w:sz w:val="25"/>
          <w:szCs w:val="25"/>
          <w:lang w:eastAsia="uk-UA"/>
        </w:rPr>
        <w:t>о</w:t>
      </w:r>
      <w:r w:rsidR="00570AFC" w:rsidRPr="007262A5">
        <w:rPr>
          <w:rFonts w:ascii="Times New Roman" w:hAnsi="Times New Roman" w:cs="Times New Roman"/>
          <w:sz w:val="25"/>
          <w:szCs w:val="25"/>
          <w:lang w:eastAsia="uk-UA"/>
        </w:rPr>
        <w:t xml:space="preserve"> </w:t>
      </w:r>
      <w:r w:rsidR="00A51F7A" w:rsidRPr="007262A5">
        <w:rPr>
          <w:rFonts w:ascii="Times New Roman" w:hAnsi="Times New Roman" w:cs="Times New Roman"/>
          <w:sz w:val="25"/>
          <w:szCs w:val="25"/>
          <w:lang w:eastAsia="uk-UA"/>
        </w:rPr>
        <w:t>погро</w:t>
      </w:r>
      <w:r w:rsidRPr="007262A5">
        <w:rPr>
          <w:rFonts w:ascii="Times New Roman" w:hAnsi="Times New Roman" w:cs="Times New Roman"/>
          <w:sz w:val="25"/>
          <w:szCs w:val="25"/>
          <w:lang w:eastAsia="uk-UA"/>
        </w:rPr>
        <w:t>жував</w:t>
      </w:r>
      <w:r w:rsidR="00B810A4" w:rsidRPr="007262A5">
        <w:rPr>
          <w:rFonts w:ascii="Times New Roman" w:hAnsi="Times New Roman" w:cs="Times New Roman"/>
          <w:sz w:val="25"/>
          <w:szCs w:val="25"/>
          <w:lang w:eastAsia="uk-UA"/>
        </w:rPr>
        <w:t xml:space="preserve"> поліц</w:t>
      </w:r>
      <w:r w:rsidRPr="007262A5">
        <w:rPr>
          <w:rFonts w:ascii="Times New Roman" w:hAnsi="Times New Roman" w:cs="Times New Roman"/>
          <w:sz w:val="25"/>
          <w:szCs w:val="25"/>
          <w:lang w:eastAsia="uk-UA"/>
        </w:rPr>
        <w:t>ейським</w:t>
      </w:r>
      <w:r w:rsidR="00B810A4" w:rsidRPr="007262A5">
        <w:rPr>
          <w:rFonts w:ascii="Times New Roman" w:hAnsi="Times New Roman" w:cs="Times New Roman"/>
          <w:sz w:val="25"/>
          <w:szCs w:val="25"/>
          <w:lang w:eastAsia="uk-UA"/>
        </w:rPr>
        <w:t xml:space="preserve"> нетипов</w:t>
      </w:r>
      <w:r w:rsidRPr="007262A5">
        <w:rPr>
          <w:rFonts w:ascii="Times New Roman" w:hAnsi="Times New Roman" w:cs="Times New Roman"/>
          <w:sz w:val="25"/>
          <w:szCs w:val="25"/>
          <w:lang w:eastAsia="uk-UA"/>
        </w:rPr>
        <w:t>им</w:t>
      </w:r>
      <w:r w:rsidR="00B810A4" w:rsidRPr="007262A5">
        <w:rPr>
          <w:rFonts w:ascii="Times New Roman" w:hAnsi="Times New Roman" w:cs="Times New Roman"/>
          <w:sz w:val="25"/>
          <w:szCs w:val="25"/>
          <w:lang w:eastAsia="uk-UA"/>
        </w:rPr>
        <w:t xml:space="preserve"> застосуванн</w:t>
      </w:r>
      <w:r w:rsidRPr="007262A5">
        <w:rPr>
          <w:rFonts w:ascii="Times New Roman" w:hAnsi="Times New Roman" w:cs="Times New Roman"/>
          <w:sz w:val="25"/>
          <w:szCs w:val="25"/>
          <w:lang w:eastAsia="uk-UA"/>
        </w:rPr>
        <w:t>ям</w:t>
      </w:r>
      <w:r w:rsidR="00B810A4" w:rsidRPr="007262A5">
        <w:rPr>
          <w:rFonts w:ascii="Times New Roman" w:hAnsi="Times New Roman" w:cs="Times New Roman"/>
          <w:sz w:val="25"/>
          <w:szCs w:val="25"/>
          <w:lang w:eastAsia="uk-UA"/>
        </w:rPr>
        <w:t xml:space="preserve"> </w:t>
      </w:r>
      <w:r w:rsidR="009700E0" w:rsidRPr="007262A5">
        <w:rPr>
          <w:rFonts w:ascii="Times New Roman" w:hAnsi="Times New Roman" w:cs="Times New Roman"/>
          <w:sz w:val="25"/>
          <w:szCs w:val="25"/>
          <w:lang w:eastAsia="uk-UA"/>
        </w:rPr>
        <w:t>до</w:t>
      </w:r>
      <w:r w:rsidR="00B810A4" w:rsidRPr="007262A5">
        <w:rPr>
          <w:rFonts w:ascii="Times New Roman" w:hAnsi="Times New Roman" w:cs="Times New Roman"/>
          <w:sz w:val="25"/>
          <w:szCs w:val="25"/>
          <w:lang w:eastAsia="uk-UA"/>
        </w:rPr>
        <w:t xml:space="preserve"> них їх вогнепальної автоматичної зброї</w:t>
      </w:r>
      <w:r w:rsidR="00570AFC" w:rsidRPr="007262A5">
        <w:rPr>
          <w:rFonts w:ascii="Times New Roman" w:hAnsi="Times New Roman" w:cs="Times New Roman"/>
          <w:sz w:val="25"/>
          <w:szCs w:val="25"/>
          <w:lang w:eastAsia="uk-UA"/>
        </w:rPr>
        <w:t>.</w:t>
      </w:r>
      <w:r w:rsidR="005C5A33" w:rsidRPr="007262A5">
        <w:rPr>
          <w:rFonts w:ascii="Times New Roman" w:eastAsia="Times New Roman" w:hAnsi="Times New Roman" w:cs="Times New Roman"/>
          <w:sz w:val="25"/>
          <w:szCs w:val="25"/>
          <w:lang w:eastAsia="uk-UA"/>
        </w:rPr>
        <w:t xml:space="preserve"> </w:t>
      </w:r>
      <w:r w:rsidR="00A51F7A" w:rsidRPr="007262A5">
        <w:rPr>
          <w:rFonts w:ascii="Times New Roman" w:eastAsia="Times New Roman" w:hAnsi="Times New Roman" w:cs="Times New Roman"/>
          <w:sz w:val="25"/>
          <w:szCs w:val="25"/>
          <w:lang w:eastAsia="uk-UA"/>
        </w:rPr>
        <w:t>На думку Комісії, суддя повинен проявляти стриманість, виваженість, обачність та поміркованість у висловленні своїх поглядів і думок за будь-яких обставин.</w:t>
      </w:r>
    </w:p>
    <w:p w14:paraId="29E50D67" w14:textId="34659B31" w:rsidR="009E0AEF" w:rsidRPr="007262A5" w:rsidRDefault="00CA7633" w:rsidP="009E0AEF">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Відповідно до статті 7 Кодексу суддівської етики, </w:t>
      </w:r>
      <w:r w:rsidR="00520171" w:rsidRPr="007262A5">
        <w:rPr>
          <w:rFonts w:ascii="Times New Roman" w:eastAsia="Times New Roman" w:hAnsi="Times New Roman" w:cs="Times New Roman"/>
          <w:sz w:val="25"/>
          <w:szCs w:val="25"/>
          <w:lang w:eastAsia="uk-UA"/>
        </w:rPr>
        <w:t xml:space="preserve">затвердженого рішенням ХІ </w:t>
      </w:r>
      <w:r w:rsidR="009700E0" w:rsidRPr="007262A5">
        <w:rPr>
          <w:rFonts w:ascii="Times New Roman" w:eastAsia="Times New Roman" w:hAnsi="Times New Roman" w:cs="Times New Roman"/>
          <w:sz w:val="25"/>
          <w:szCs w:val="25"/>
          <w:lang w:eastAsia="uk-UA"/>
        </w:rPr>
        <w:t>з</w:t>
      </w:r>
      <w:r w:rsidR="00520171" w:rsidRPr="007262A5">
        <w:rPr>
          <w:rFonts w:ascii="Times New Roman" w:eastAsia="Times New Roman" w:hAnsi="Times New Roman" w:cs="Times New Roman"/>
          <w:sz w:val="25"/>
          <w:szCs w:val="25"/>
          <w:lang w:eastAsia="uk-UA"/>
        </w:rPr>
        <w:t xml:space="preserve">’їзду суддів України від 22 лютого 2012 року </w:t>
      </w:r>
      <w:r w:rsidR="009D298A" w:rsidRPr="007262A5">
        <w:rPr>
          <w:rFonts w:ascii="Times New Roman" w:eastAsia="Times New Roman" w:hAnsi="Times New Roman" w:cs="Times New Roman"/>
          <w:sz w:val="25"/>
          <w:szCs w:val="25"/>
          <w:lang w:eastAsia="uk-UA"/>
        </w:rPr>
        <w:t>(</w:t>
      </w:r>
      <w:r w:rsidRPr="007262A5">
        <w:rPr>
          <w:rFonts w:ascii="Times New Roman" w:eastAsia="Times New Roman" w:hAnsi="Times New Roman" w:cs="Times New Roman"/>
          <w:sz w:val="25"/>
          <w:szCs w:val="25"/>
          <w:lang w:eastAsia="uk-UA"/>
        </w:rPr>
        <w:t>в редакції</w:t>
      </w:r>
      <w:r w:rsidR="009700E0" w:rsidRPr="007262A5">
        <w:rPr>
          <w:rFonts w:ascii="Times New Roman" w:eastAsia="Times New Roman" w:hAnsi="Times New Roman" w:cs="Times New Roman"/>
          <w:sz w:val="25"/>
          <w:szCs w:val="25"/>
          <w:lang w:eastAsia="uk-UA"/>
        </w:rPr>
        <w:t>,</w:t>
      </w:r>
      <w:r w:rsidRPr="007262A5">
        <w:rPr>
          <w:rFonts w:ascii="Times New Roman" w:eastAsia="Times New Roman" w:hAnsi="Times New Roman" w:cs="Times New Roman"/>
          <w:sz w:val="25"/>
          <w:szCs w:val="25"/>
          <w:lang w:eastAsia="uk-UA"/>
        </w:rPr>
        <w:t xml:space="preserve"> чинній на момент </w:t>
      </w:r>
      <w:r w:rsidR="004C73CC" w:rsidRPr="007262A5">
        <w:rPr>
          <w:rFonts w:ascii="Times New Roman" w:eastAsia="Times New Roman" w:hAnsi="Times New Roman" w:cs="Times New Roman"/>
          <w:sz w:val="25"/>
          <w:szCs w:val="25"/>
          <w:lang w:eastAsia="uk-UA"/>
        </w:rPr>
        <w:t xml:space="preserve">існування </w:t>
      </w:r>
      <w:r w:rsidRPr="007262A5">
        <w:rPr>
          <w:rFonts w:ascii="Times New Roman" w:eastAsia="Times New Roman" w:hAnsi="Times New Roman" w:cs="Times New Roman"/>
          <w:sz w:val="25"/>
          <w:szCs w:val="25"/>
          <w:lang w:eastAsia="uk-UA"/>
        </w:rPr>
        <w:t>обставин,</w:t>
      </w:r>
      <w:r w:rsidR="004C73CC" w:rsidRPr="007262A5">
        <w:rPr>
          <w:rFonts w:ascii="Times New Roman" w:eastAsia="Times New Roman" w:hAnsi="Times New Roman" w:cs="Times New Roman"/>
          <w:sz w:val="25"/>
          <w:szCs w:val="25"/>
          <w:lang w:eastAsia="uk-UA"/>
        </w:rPr>
        <w:t xml:space="preserve"> що досліджуються</w:t>
      </w:r>
      <w:r w:rsidR="009D298A" w:rsidRPr="007262A5">
        <w:rPr>
          <w:rFonts w:ascii="Times New Roman" w:eastAsia="Times New Roman" w:hAnsi="Times New Roman" w:cs="Times New Roman"/>
          <w:sz w:val="25"/>
          <w:szCs w:val="25"/>
          <w:lang w:eastAsia="uk-UA"/>
        </w:rPr>
        <w:t>)</w:t>
      </w:r>
      <w:r w:rsidR="004C73CC" w:rsidRPr="007262A5">
        <w:rPr>
          <w:rFonts w:ascii="Times New Roman" w:eastAsia="Times New Roman" w:hAnsi="Times New Roman" w:cs="Times New Roman"/>
          <w:sz w:val="25"/>
          <w:szCs w:val="25"/>
          <w:lang w:eastAsia="uk-UA"/>
        </w:rPr>
        <w:t>,</w:t>
      </w:r>
      <w:r w:rsidRPr="007262A5">
        <w:rPr>
          <w:rFonts w:ascii="Times New Roman" w:eastAsia="Times New Roman" w:hAnsi="Times New Roman" w:cs="Times New Roman"/>
          <w:sz w:val="25"/>
          <w:szCs w:val="25"/>
          <w:lang w:eastAsia="uk-UA"/>
        </w:rPr>
        <w:t xml:space="preserve"> суддя повинен старанно й неупереджено виконувати покладені на нього </w:t>
      </w:r>
      <w:r w:rsidR="009700E0" w:rsidRPr="007262A5">
        <w:rPr>
          <w:rFonts w:ascii="Times New Roman" w:eastAsia="Times New Roman" w:hAnsi="Times New Roman" w:cs="Times New Roman"/>
          <w:sz w:val="25"/>
          <w:szCs w:val="25"/>
          <w:lang w:eastAsia="uk-UA"/>
        </w:rPr>
        <w:t>обов’язки</w:t>
      </w:r>
      <w:r w:rsidRPr="007262A5">
        <w:rPr>
          <w:rFonts w:ascii="Times New Roman" w:eastAsia="Times New Roman" w:hAnsi="Times New Roman" w:cs="Times New Roman"/>
          <w:sz w:val="25"/>
          <w:szCs w:val="25"/>
          <w:lang w:eastAsia="uk-UA"/>
        </w:rPr>
        <w:t xml:space="preserve"> та вживати заходів для поглиблення своїх знань та вдосконалення практичних навичок. У Коментарі до статті 7</w:t>
      </w:r>
      <w:r w:rsidR="00520171" w:rsidRPr="007262A5">
        <w:rPr>
          <w:rFonts w:ascii="Times New Roman" w:eastAsia="Times New Roman" w:hAnsi="Times New Roman" w:cs="Times New Roman"/>
          <w:sz w:val="25"/>
          <w:szCs w:val="25"/>
          <w:lang w:eastAsia="uk-UA"/>
        </w:rPr>
        <w:t xml:space="preserve"> цього кодексу</w:t>
      </w:r>
      <w:r w:rsidRPr="007262A5">
        <w:rPr>
          <w:rFonts w:ascii="Times New Roman" w:eastAsia="Times New Roman" w:hAnsi="Times New Roman" w:cs="Times New Roman"/>
          <w:sz w:val="25"/>
          <w:szCs w:val="25"/>
          <w:lang w:eastAsia="uk-UA"/>
        </w:rPr>
        <w:t xml:space="preserve"> відзначається, що старанність слід розцінювати як моральну якість та чесноту судді, яка включає в себе правильне розпорядження суддею своїм робочим часом, постійний контроль та аналіз власних дій, зосередження повної концентрації на виконанні своїх суддівських </w:t>
      </w:r>
      <w:r w:rsidR="009700E0" w:rsidRPr="007262A5">
        <w:rPr>
          <w:rFonts w:ascii="Times New Roman" w:eastAsia="Times New Roman" w:hAnsi="Times New Roman" w:cs="Times New Roman"/>
          <w:sz w:val="25"/>
          <w:szCs w:val="25"/>
          <w:lang w:eastAsia="uk-UA"/>
        </w:rPr>
        <w:t>обов’язків</w:t>
      </w:r>
      <w:r w:rsidRPr="007262A5">
        <w:rPr>
          <w:rFonts w:ascii="Times New Roman" w:eastAsia="Times New Roman" w:hAnsi="Times New Roman" w:cs="Times New Roman"/>
          <w:sz w:val="25"/>
          <w:szCs w:val="25"/>
          <w:lang w:eastAsia="uk-UA"/>
        </w:rPr>
        <w:t xml:space="preserve">. Рада суддів України також </w:t>
      </w:r>
      <w:r w:rsidR="009700E0" w:rsidRPr="007262A5">
        <w:rPr>
          <w:rFonts w:ascii="Times New Roman" w:eastAsia="Times New Roman" w:hAnsi="Times New Roman" w:cs="Times New Roman"/>
          <w:sz w:val="25"/>
          <w:szCs w:val="25"/>
          <w:lang w:eastAsia="uk-UA"/>
        </w:rPr>
        <w:t>акцентує</w:t>
      </w:r>
      <w:r w:rsidRPr="007262A5">
        <w:rPr>
          <w:rFonts w:ascii="Times New Roman" w:eastAsia="Times New Roman" w:hAnsi="Times New Roman" w:cs="Times New Roman"/>
          <w:sz w:val="25"/>
          <w:szCs w:val="25"/>
          <w:lang w:eastAsia="uk-UA"/>
        </w:rPr>
        <w:t>, що</w:t>
      </w:r>
      <w:r w:rsidR="009700E0" w:rsidRPr="007262A5">
        <w:rPr>
          <w:rFonts w:ascii="Times New Roman" w:eastAsia="Times New Roman" w:hAnsi="Times New Roman" w:cs="Times New Roman"/>
          <w:sz w:val="25"/>
          <w:szCs w:val="25"/>
          <w:lang w:eastAsia="uk-UA"/>
        </w:rPr>
        <w:t xml:space="preserve"> обов’язок</w:t>
      </w:r>
      <w:r w:rsidRPr="007262A5">
        <w:rPr>
          <w:rFonts w:ascii="Times New Roman" w:eastAsia="Times New Roman" w:hAnsi="Times New Roman" w:cs="Times New Roman"/>
          <w:sz w:val="25"/>
          <w:szCs w:val="25"/>
          <w:lang w:eastAsia="uk-UA"/>
        </w:rPr>
        <w:t xml:space="preserve"> судді старанно виконувати покладені на нього </w:t>
      </w:r>
      <w:r w:rsidR="009700E0" w:rsidRPr="007262A5">
        <w:rPr>
          <w:rFonts w:ascii="Times New Roman" w:eastAsia="Times New Roman" w:hAnsi="Times New Roman" w:cs="Times New Roman"/>
          <w:sz w:val="25"/>
          <w:szCs w:val="25"/>
          <w:lang w:eastAsia="uk-UA"/>
        </w:rPr>
        <w:t>обов’язки</w:t>
      </w:r>
      <w:r w:rsidRPr="007262A5">
        <w:rPr>
          <w:rFonts w:ascii="Times New Roman" w:eastAsia="Times New Roman" w:hAnsi="Times New Roman" w:cs="Times New Roman"/>
          <w:sz w:val="25"/>
          <w:szCs w:val="25"/>
          <w:lang w:eastAsia="uk-UA"/>
        </w:rPr>
        <w:t xml:space="preserve"> регламентований відповідними процесуальними законами та полягає, зокрема, у дотриманні ним порядку і строків розгляду судових справ, виготовленні судових рішень у строки, передбачені чинним законодавством, забезпеченні можливості реалізації сторонами своїх процесуальних прав тощо.</w:t>
      </w:r>
    </w:p>
    <w:p w14:paraId="6635945E" w14:textId="11C47FF8" w:rsidR="00E81881" w:rsidRPr="007262A5" w:rsidRDefault="00E81881" w:rsidP="009E0AEF">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У межах оцінювання Комісії належить з’ясувати, чи наявні у судді всі потрібні якості для зайняття посади судді. Зокрема, Комісія перевіряє не лише відповідність судді формальним критеріям, а й оцінює всі обставини, що характеризують його особу, зокрема й те, наскільки </w:t>
      </w:r>
      <w:proofErr w:type="spellStart"/>
      <w:r w:rsidRPr="007262A5">
        <w:rPr>
          <w:rFonts w:ascii="Times New Roman" w:eastAsia="Times New Roman" w:hAnsi="Times New Roman" w:cs="Times New Roman"/>
          <w:sz w:val="25"/>
          <w:szCs w:val="25"/>
          <w:lang w:eastAsia="uk-UA"/>
        </w:rPr>
        <w:t>відповідально</w:t>
      </w:r>
      <w:proofErr w:type="spellEnd"/>
      <w:r w:rsidRPr="007262A5">
        <w:rPr>
          <w:rFonts w:ascii="Times New Roman" w:eastAsia="Times New Roman" w:hAnsi="Times New Roman" w:cs="Times New Roman"/>
          <w:sz w:val="25"/>
          <w:szCs w:val="25"/>
          <w:lang w:eastAsia="uk-UA"/>
        </w:rPr>
        <w:t xml:space="preserve"> він ставиться до своїх </w:t>
      </w:r>
      <w:r w:rsidR="009700E0" w:rsidRPr="007262A5">
        <w:rPr>
          <w:rFonts w:ascii="Times New Roman" w:eastAsia="Times New Roman" w:hAnsi="Times New Roman" w:cs="Times New Roman"/>
          <w:sz w:val="25"/>
          <w:szCs w:val="25"/>
          <w:lang w:eastAsia="uk-UA"/>
        </w:rPr>
        <w:t>обов’язків</w:t>
      </w:r>
      <w:r w:rsidRPr="007262A5">
        <w:rPr>
          <w:rFonts w:ascii="Times New Roman" w:eastAsia="Times New Roman" w:hAnsi="Times New Roman" w:cs="Times New Roman"/>
          <w:sz w:val="25"/>
          <w:szCs w:val="25"/>
          <w:lang w:eastAsia="uk-UA"/>
        </w:rPr>
        <w:t>, чи не викликає своєю поведінкою обґрунтованих сумнівів щодо компетентності, професійної етики та доброчесності.</w:t>
      </w:r>
    </w:p>
    <w:p w14:paraId="5F13CA70" w14:textId="4C3C7404" w:rsidR="00846860" w:rsidRPr="007262A5" w:rsidRDefault="00353168" w:rsidP="00846860">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Так, </w:t>
      </w:r>
      <w:r w:rsidR="00AE0C7D" w:rsidRPr="007262A5">
        <w:rPr>
          <w:rFonts w:ascii="Times New Roman" w:eastAsia="Times New Roman" w:hAnsi="Times New Roman" w:cs="Times New Roman"/>
          <w:sz w:val="25"/>
          <w:szCs w:val="25"/>
          <w:lang w:eastAsia="uk-UA"/>
        </w:rPr>
        <w:t>ухвал</w:t>
      </w:r>
      <w:r w:rsidRPr="007262A5">
        <w:rPr>
          <w:rFonts w:ascii="Times New Roman" w:eastAsia="Times New Roman" w:hAnsi="Times New Roman" w:cs="Times New Roman"/>
          <w:sz w:val="25"/>
          <w:szCs w:val="25"/>
          <w:lang w:eastAsia="uk-UA"/>
        </w:rPr>
        <w:t>ою</w:t>
      </w:r>
      <w:r w:rsidR="00AE0C7D" w:rsidRPr="007262A5">
        <w:rPr>
          <w:rFonts w:ascii="Times New Roman" w:eastAsia="Times New Roman" w:hAnsi="Times New Roman" w:cs="Times New Roman"/>
          <w:sz w:val="25"/>
          <w:szCs w:val="25"/>
          <w:lang w:eastAsia="uk-UA"/>
        </w:rPr>
        <w:t xml:space="preserve"> Зав</w:t>
      </w:r>
      <w:r w:rsidR="009700E0" w:rsidRPr="007262A5">
        <w:rPr>
          <w:rFonts w:ascii="Times New Roman" w:eastAsia="Times New Roman" w:hAnsi="Times New Roman" w:cs="Times New Roman"/>
          <w:sz w:val="25"/>
          <w:szCs w:val="25"/>
          <w:lang w:eastAsia="uk-UA"/>
        </w:rPr>
        <w:t>о</w:t>
      </w:r>
      <w:r w:rsidR="00AE0C7D" w:rsidRPr="007262A5">
        <w:rPr>
          <w:rFonts w:ascii="Times New Roman" w:eastAsia="Times New Roman" w:hAnsi="Times New Roman" w:cs="Times New Roman"/>
          <w:sz w:val="25"/>
          <w:szCs w:val="25"/>
          <w:lang w:eastAsia="uk-UA"/>
        </w:rPr>
        <w:t>дського районного суду міста Дніпродзержинська Дніпропетровської області від 28 лютого 2014 року у справі № 208/1317/14-ц</w:t>
      </w:r>
      <w:r w:rsidRPr="007262A5">
        <w:rPr>
          <w:rFonts w:ascii="Times New Roman" w:eastAsia="Times New Roman" w:hAnsi="Times New Roman" w:cs="Times New Roman"/>
          <w:sz w:val="25"/>
          <w:szCs w:val="25"/>
          <w:lang w:eastAsia="uk-UA"/>
        </w:rPr>
        <w:t xml:space="preserve"> (головуючий суддя </w:t>
      </w:r>
      <w:proofErr w:type="spellStart"/>
      <w:r w:rsidRPr="007262A5">
        <w:rPr>
          <w:rFonts w:ascii="Times New Roman" w:eastAsia="Times New Roman" w:hAnsi="Times New Roman" w:cs="Times New Roman"/>
          <w:sz w:val="25"/>
          <w:szCs w:val="25"/>
          <w:lang w:eastAsia="uk-UA"/>
        </w:rPr>
        <w:t>Ричка</w:t>
      </w:r>
      <w:proofErr w:type="spellEnd"/>
      <w:r w:rsidRPr="007262A5">
        <w:rPr>
          <w:rFonts w:ascii="Times New Roman" w:eastAsia="Times New Roman" w:hAnsi="Times New Roman" w:cs="Times New Roman"/>
          <w:sz w:val="25"/>
          <w:szCs w:val="25"/>
          <w:lang w:eastAsia="uk-UA"/>
        </w:rPr>
        <w:t xml:space="preserve"> С.О.) </w:t>
      </w:r>
      <w:r w:rsidR="00AE0C7D" w:rsidRPr="007262A5">
        <w:rPr>
          <w:rFonts w:ascii="Times New Roman" w:eastAsia="Times New Roman" w:hAnsi="Times New Roman" w:cs="Times New Roman"/>
          <w:sz w:val="25"/>
          <w:szCs w:val="25"/>
          <w:lang w:eastAsia="uk-UA"/>
        </w:rPr>
        <w:t>затверд</w:t>
      </w:r>
      <w:r w:rsidRPr="007262A5">
        <w:rPr>
          <w:rFonts w:ascii="Times New Roman" w:eastAsia="Times New Roman" w:hAnsi="Times New Roman" w:cs="Times New Roman"/>
          <w:sz w:val="25"/>
          <w:szCs w:val="25"/>
          <w:lang w:eastAsia="uk-UA"/>
        </w:rPr>
        <w:t>жено</w:t>
      </w:r>
      <w:r w:rsidR="00AE0C7D" w:rsidRPr="007262A5">
        <w:rPr>
          <w:rFonts w:ascii="Times New Roman" w:eastAsia="Times New Roman" w:hAnsi="Times New Roman" w:cs="Times New Roman"/>
          <w:sz w:val="25"/>
          <w:szCs w:val="25"/>
          <w:lang w:eastAsia="uk-UA"/>
        </w:rPr>
        <w:t xml:space="preserve"> мирову угоду та визна</w:t>
      </w:r>
      <w:r w:rsidRPr="007262A5">
        <w:rPr>
          <w:rFonts w:ascii="Times New Roman" w:eastAsia="Times New Roman" w:hAnsi="Times New Roman" w:cs="Times New Roman"/>
          <w:sz w:val="25"/>
          <w:szCs w:val="25"/>
          <w:lang w:eastAsia="uk-UA"/>
        </w:rPr>
        <w:t>но</w:t>
      </w:r>
      <w:r w:rsidR="00AE0C7D" w:rsidRPr="007262A5">
        <w:rPr>
          <w:rFonts w:ascii="Times New Roman" w:eastAsia="Times New Roman" w:hAnsi="Times New Roman" w:cs="Times New Roman"/>
          <w:sz w:val="25"/>
          <w:szCs w:val="25"/>
          <w:lang w:eastAsia="uk-UA"/>
        </w:rPr>
        <w:t xml:space="preserve"> право власності за позивачем на квартиру загальною площею 50,6 м</w:t>
      </w:r>
      <w:r w:rsidR="00AE0C7D" w:rsidRPr="007262A5">
        <w:rPr>
          <w:rFonts w:ascii="Times New Roman" w:eastAsia="Times New Roman" w:hAnsi="Times New Roman" w:cs="Times New Roman"/>
          <w:sz w:val="25"/>
          <w:szCs w:val="25"/>
          <w:vertAlign w:val="superscript"/>
          <w:lang w:eastAsia="uk-UA"/>
        </w:rPr>
        <w:t>2</w:t>
      </w:r>
      <w:r w:rsidR="005C5A33" w:rsidRPr="007262A5">
        <w:rPr>
          <w:rFonts w:ascii="Times New Roman" w:eastAsia="Times New Roman" w:hAnsi="Times New Roman" w:cs="Times New Roman"/>
          <w:sz w:val="25"/>
          <w:szCs w:val="25"/>
          <w:lang w:eastAsia="uk-UA"/>
        </w:rPr>
        <w:t xml:space="preserve">, </w:t>
      </w:r>
      <w:r w:rsidR="00AE0C7D" w:rsidRPr="007262A5">
        <w:rPr>
          <w:rFonts w:ascii="Times New Roman" w:eastAsia="Times New Roman" w:hAnsi="Times New Roman" w:cs="Times New Roman"/>
          <w:sz w:val="25"/>
          <w:szCs w:val="25"/>
          <w:lang w:eastAsia="uk-UA"/>
        </w:rPr>
        <w:t xml:space="preserve">що </w:t>
      </w:r>
      <w:r w:rsidR="00ED515F" w:rsidRPr="007262A5">
        <w:rPr>
          <w:rFonts w:ascii="Times New Roman" w:eastAsia="Times New Roman" w:hAnsi="Times New Roman" w:cs="Times New Roman"/>
          <w:sz w:val="25"/>
          <w:szCs w:val="25"/>
          <w:lang w:eastAsia="uk-UA"/>
        </w:rPr>
        <w:t xml:space="preserve">розташована </w:t>
      </w:r>
      <w:r w:rsidR="009700E0" w:rsidRPr="007262A5">
        <w:rPr>
          <w:rFonts w:ascii="Times New Roman" w:eastAsia="Times New Roman" w:hAnsi="Times New Roman" w:cs="Times New Roman"/>
          <w:sz w:val="25"/>
          <w:szCs w:val="25"/>
          <w:lang w:eastAsia="uk-UA"/>
        </w:rPr>
        <w:t xml:space="preserve">за </w:t>
      </w:r>
      <w:proofErr w:type="spellStart"/>
      <w:r w:rsidR="009700E0" w:rsidRPr="007262A5">
        <w:rPr>
          <w:rFonts w:ascii="Times New Roman" w:eastAsia="Times New Roman" w:hAnsi="Times New Roman" w:cs="Times New Roman"/>
          <w:sz w:val="25"/>
          <w:szCs w:val="25"/>
          <w:lang w:eastAsia="uk-UA"/>
        </w:rPr>
        <w:t>адресою</w:t>
      </w:r>
      <w:proofErr w:type="spellEnd"/>
      <w:r w:rsidR="009700E0" w:rsidRPr="007262A5">
        <w:rPr>
          <w:rFonts w:ascii="Times New Roman" w:eastAsia="Times New Roman" w:hAnsi="Times New Roman" w:cs="Times New Roman"/>
          <w:sz w:val="25"/>
          <w:szCs w:val="25"/>
          <w:lang w:eastAsia="uk-UA"/>
        </w:rPr>
        <w:t>:</w:t>
      </w:r>
      <w:r w:rsidR="00ED515F" w:rsidRPr="007262A5">
        <w:rPr>
          <w:rFonts w:ascii="Times New Roman" w:eastAsia="Times New Roman" w:hAnsi="Times New Roman" w:cs="Times New Roman"/>
          <w:sz w:val="25"/>
          <w:szCs w:val="25"/>
          <w:lang w:eastAsia="uk-UA"/>
        </w:rPr>
        <w:t xml:space="preserve"> </w:t>
      </w:r>
      <w:r w:rsidR="001D26EC" w:rsidRPr="007262A5">
        <w:rPr>
          <w:rFonts w:ascii="Times New Roman" w:eastAsia="Times New Roman" w:hAnsi="Times New Roman" w:cs="Times New Roman"/>
          <w:sz w:val="25"/>
          <w:szCs w:val="25"/>
          <w:lang w:eastAsia="uk-UA"/>
        </w:rPr>
        <w:t>АДРЕСА_3</w:t>
      </w:r>
      <w:r w:rsidR="009700E0" w:rsidRPr="007262A5">
        <w:rPr>
          <w:rFonts w:ascii="Times New Roman" w:eastAsia="Times New Roman" w:hAnsi="Times New Roman" w:cs="Times New Roman"/>
          <w:sz w:val="25"/>
          <w:szCs w:val="25"/>
          <w:lang w:eastAsia="uk-UA"/>
        </w:rPr>
        <w:t xml:space="preserve"> </w:t>
      </w:r>
      <w:r w:rsidR="00ED515F" w:rsidRPr="007262A5">
        <w:rPr>
          <w:rFonts w:ascii="Times New Roman" w:eastAsia="Times New Roman" w:hAnsi="Times New Roman" w:cs="Times New Roman"/>
          <w:sz w:val="25"/>
          <w:szCs w:val="25"/>
          <w:lang w:eastAsia="uk-UA"/>
        </w:rPr>
        <w:t>м. </w:t>
      </w:r>
      <w:r w:rsidR="00B07A7D" w:rsidRPr="007262A5">
        <w:rPr>
          <w:rFonts w:ascii="Times New Roman" w:eastAsia="Times New Roman" w:hAnsi="Times New Roman" w:cs="Times New Roman"/>
          <w:sz w:val="25"/>
          <w:szCs w:val="25"/>
          <w:lang w:eastAsia="uk-UA"/>
        </w:rPr>
        <w:t>Дніпродзержинськ</w:t>
      </w:r>
      <w:r w:rsidR="00ED515F" w:rsidRPr="007262A5">
        <w:rPr>
          <w:rFonts w:ascii="Times New Roman" w:eastAsia="Times New Roman" w:hAnsi="Times New Roman" w:cs="Times New Roman"/>
          <w:sz w:val="25"/>
          <w:szCs w:val="25"/>
          <w:lang w:eastAsia="uk-UA"/>
        </w:rPr>
        <w:t xml:space="preserve">. </w:t>
      </w:r>
      <w:r w:rsidR="00AE0C7D" w:rsidRPr="007262A5">
        <w:rPr>
          <w:rFonts w:ascii="Times New Roman" w:eastAsia="Times New Roman" w:hAnsi="Times New Roman" w:cs="Times New Roman"/>
          <w:sz w:val="25"/>
          <w:szCs w:val="25"/>
          <w:lang w:eastAsia="uk-UA"/>
        </w:rPr>
        <w:t>Комісія зважає на таке.</w:t>
      </w:r>
    </w:p>
    <w:p w14:paraId="1D600356" w14:textId="59A63AED" w:rsidR="005E2E2D" w:rsidRPr="007262A5" w:rsidRDefault="009A57D9" w:rsidP="007C695D">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hAnsi="Times New Roman" w:cs="Times New Roman"/>
          <w:sz w:val="25"/>
          <w:szCs w:val="25"/>
          <w:lang w:eastAsia="uk-UA"/>
        </w:rPr>
        <w:t>Ухвалою апеляційного суду Дніпропетровської області від 14 липня 2014</w:t>
      </w:r>
      <w:r w:rsidR="005C5A33"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 xml:space="preserve">року у справі №208/1317/14 ухвалу Заводського районного суду міста Дніпродзержинська Дніпропетровської області від 28 лютого 2014 року у справі № 208/1317/14-ц скасовано. </w:t>
      </w:r>
      <w:r w:rsidR="00856040" w:rsidRPr="007262A5">
        <w:rPr>
          <w:rFonts w:ascii="Times New Roman" w:eastAsia="Times New Roman" w:hAnsi="Times New Roman" w:cs="Times New Roman"/>
          <w:sz w:val="25"/>
          <w:szCs w:val="25"/>
          <w:lang w:eastAsia="uk-UA"/>
        </w:rPr>
        <w:t>Переглядаючи справу</w:t>
      </w:r>
      <w:r w:rsidR="00ED515F" w:rsidRPr="007262A5">
        <w:rPr>
          <w:rFonts w:ascii="Times New Roman" w:eastAsia="Times New Roman" w:hAnsi="Times New Roman" w:cs="Times New Roman"/>
          <w:sz w:val="25"/>
          <w:szCs w:val="25"/>
          <w:lang w:eastAsia="uk-UA"/>
        </w:rPr>
        <w:t xml:space="preserve"> № 208/1317/14-ц</w:t>
      </w:r>
      <w:r w:rsidR="00856040" w:rsidRPr="007262A5">
        <w:rPr>
          <w:rFonts w:ascii="Times New Roman" w:eastAsia="Times New Roman" w:hAnsi="Times New Roman" w:cs="Times New Roman"/>
          <w:sz w:val="25"/>
          <w:szCs w:val="25"/>
          <w:lang w:eastAsia="uk-UA"/>
        </w:rPr>
        <w:t xml:space="preserve"> в апеляційному порядку, </w:t>
      </w:r>
      <w:r w:rsidR="00801922" w:rsidRPr="007262A5">
        <w:rPr>
          <w:rFonts w:ascii="Times New Roman" w:eastAsia="Times New Roman" w:hAnsi="Times New Roman" w:cs="Times New Roman"/>
          <w:sz w:val="25"/>
          <w:szCs w:val="25"/>
          <w:lang w:eastAsia="uk-UA"/>
        </w:rPr>
        <w:t>с</w:t>
      </w:r>
      <w:r w:rsidR="00EE2DEC" w:rsidRPr="007262A5">
        <w:rPr>
          <w:rFonts w:ascii="Times New Roman" w:eastAsia="Times New Roman" w:hAnsi="Times New Roman" w:cs="Times New Roman"/>
          <w:sz w:val="25"/>
          <w:szCs w:val="25"/>
          <w:lang w:eastAsia="uk-UA"/>
        </w:rPr>
        <w:t xml:space="preserve">удова колегія встановила, </w:t>
      </w:r>
      <w:r w:rsidR="009700E0" w:rsidRPr="007262A5">
        <w:rPr>
          <w:rFonts w:ascii="Times New Roman" w:eastAsia="Times New Roman" w:hAnsi="Times New Roman" w:cs="Times New Roman"/>
          <w:sz w:val="25"/>
          <w:szCs w:val="25"/>
          <w:lang w:eastAsia="uk-UA"/>
        </w:rPr>
        <w:t>таке</w:t>
      </w:r>
      <w:r w:rsidR="00C645BE" w:rsidRPr="007262A5">
        <w:rPr>
          <w:rFonts w:ascii="Times New Roman" w:eastAsia="Times New Roman" w:hAnsi="Times New Roman" w:cs="Times New Roman"/>
          <w:sz w:val="25"/>
          <w:szCs w:val="25"/>
          <w:lang w:eastAsia="uk-UA"/>
        </w:rPr>
        <w:t>.</w:t>
      </w:r>
    </w:p>
    <w:p w14:paraId="66FE84FA" w14:textId="592F7FBF" w:rsidR="00C645BE" w:rsidRPr="007262A5" w:rsidRDefault="00353168" w:rsidP="00C645BE">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На переконання суду апеляційної інстанції у</w:t>
      </w:r>
      <w:r w:rsidR="00C645BE" w:rsidRPr="007262A5">
        <w:rPr>
          <w:rFonts w:ascii="Times New Roman" w:eastAsia="Times New Roman" w:hAnsi="Times New Roman" w:cs="Times New Roman"/>
          <w:sz w:val="25"/>
          <w:szCs w:val="25"/>
          <w:lang w:eastAsia="uk-UA"/>
        </w:rPr>
        <w:t>хвала суду першої інстанції не відповіда</w:t>
      </w:r>
      <w:r w:rsidRPr="007262A5">
        <w:rPr>
          <w:rFonts w:ascii="Times New Roman" w:eastAsia="Times New Roman" w:hAnsi="Times New Roman" w:cs="Times New Roman"/>
          <w:sz w:val="25"/>
          <w:szCs w:val="25"/>
          <w:lang w:eastAsia="uk-UA"/>
        </w:rPr>
        <w:t>ла</w:t>
      </w:r>
      <w:r w:rsidR="00C645BE" w:rsidRPr="007262A5">
        <w:rPr>
          <w:rFonts w:ascii="Times New Roman" w:eastAsia="Times New Roman" w:hAnsi="Times New Roman" w:cs="Times New Roman"/>
          <w:sz w:val="25"/>
          <w:szCs w:val="25"/>
          <w:lang w:eastAsia="uk-UA"/>
        </w:rPr>
        <w:t xml:space="preserve"> вимогам закону, оскільки суд не перевірив дійсного волевиявлення сторін на </w:t>
      </w:r>
      <w:r w:rsidR="00C645BE" w:rsidRPr="007262A5">
        <w:rPr>
          <w:rFonts w:ascii="Times New Roman" w:eastAsia="Times New Roman" w:hAnsi="Times New Roman" w:cs="Times New Roman"/>
          <w:sz w:val="25"/>
          <w:szCs w:val="25"/>
          <w:lang w:eastAsia="uk-UA"/>
        </w:rPr>
        <w:lastRenderedPageBreak/>
        <w:t>укладення мирової угоди, розглянув умови мирової угоди без участі сторін у справі, не роз’яснив сторонам наслідки такого рішення, не перевірив відповідність умов мирової угоди предмету позову та вимогам закону, не з’ясував</w:t>
      </w:r>
      <w:r w:rsidR="009700E0" w:rsidRPr="007262A5">
        <w:rPr>
          <w:rFonts w:ascii="Times New Roman" w:eastAsia="Times New Roman" w:hAnsi="Times New Roman" w:cs="Times New Roman"/>
          <w:sz w:val="25"/>
          <w:szCs w:val="25"/>
          <w:lang w:eastAsia="uk-UA"/>
        </w:rPr>
        <w:t>,</w:t>
      </w:r>
      <w:r w:rsidR="00C645BE" w:rsidRPr="007262A5">
        <w:rPr>
          <w:rFonts w:ascii="Times New Roman" w:eastAsia="Times New Roman" w:hAnsi="Times New Roman" w:cs="Times New Roman"/>
          <w:sz w:val="25"/>
          <w:szCs w:val="25"/>
          <w:lang w:eastAsia="uk-UA"/>
        </w:rPr>
        <w:t xml:space="preserve"> чи не порушуються права, свободи та інтереси інших осіб.</w:t>
      </w:r>
    </w:p>
    <w:p w14:paraId="66B34CFE" w14:textId="2AE30F06" w:rsidR="00353168" w:rsidRPr="007262A5" w:rsidRDefault="00353168" w:rsidP="00C645BE">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При цьому суд апеляційної інстанції окремо звернув увагу на таке: </w:t>
      </w:r>
    </w:p>
    <w:p w14:paraId="6903DE73" w14:textId="76D7F8E5" w:rsidR="007C695D" w:rsidRPr="007262A5" w:rsidRDefault="007C695D" w:rsidP="005D5F54">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Відповідач у справі № 208/1317/14-ц </w:t>
      </w:r>
      <w:r w:rsidRPr="007262A5">
        <w:rPr>
          <w:rFonts w:ascii="Times New Roman" w:hAnsi="Times New Roman" w:cs="Times New Roman"/>
          <w:b/>
          <w:sz w:val="25"/>
          <w:szCs w:val="25"/>
          <w:lang w:eastAsia="uk-UA"/>
        </w:rPr>
        <w:t>помер 15 листопада 2013 року</w:t>
      </w:r>
      <w:r w:rsidRPr="007262A5">
        <w:rPr>
          <w:rFonts w:ascii="Times New Roman" w:hAnsi="Times New Roman" w:cs="Times New Roman"/>
          <w:sz w:val="25"/>
          <w:szCs w:val="25"/>
          <w:lang w:eastAsia="uk-UA"/>
        </w:rPr>
        <w:t>, що підтверджується свідоцтвом про смерть, виданим Дніпровським відділом державної реєстрації актів цивільного стану реєстраційної служби Дніпродзержинського міського управління юстиції у Дніпропетровській області 21 листопада 2013 року</w:t>
      </w:r>
      <w:r w:rsidR="009700E0"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з</w:t>
      </w:r>
      <w:r w:rsidR="009700E0" w:rsidRPr="007262A5">
        <w:rPr>
          <w:rFonts w:ascii="Times New Roman" w:hAnsi="Times New Roman" w:cs="Times New Roman"/>
          <w:sz w:val="25"/>
          <w:szCs w:val="25"/>
          <w:lang w:eastAsia="uk-UA"/>
        </w:rPr>
        <w:t>гідно з</w:t>
      </w:r>
      <w:r w:rsidRPr="007262A5">
        <w:rPr>
          <w:rFonts w:ascii="Times New Roman" w:hAnsi="Times New Roman" w:cs="Times New Roman"/>
          <w:sz w:val="25"/>
          <w:szCs w:val="25"/>
          <w:lang w:eastAsia="uk-UA"/>
        </w:rPr>
        <w:t xml:space="preserve"> яким складено відповідний актовий запис № 883 від 21 листопада 2013 року. Таким чином, </w:t>
      </w:r>
      <w:r w:rsidR="009700E0" w:rsidRPr="007262A5">
        <w:rPr>
          <w:rFonts w:ascii="Times New Roman" w:hAnsi="Times New Roman" w:cs="Times New Roman"/>
          <w:sz w:val="25"/>
          <w:szCs w:val="25"/>
          <w:lang w:eastAsia="uk-UA"/>
        </w:rPr>
        <w:t>п</w:t>
      </w:r>
      <w:r w:rsidRPr="007262A5">
        <w:rPr>
          <w:rFonts w:ascii="Times New Roman" w:hAnsi="Times New Roman" w:cs="Times New Roman"/>
          <w:sz w:val="25"/>
          <w:szCs w:val="25"/>
          <w:lang w:eastAsia="uk-UA"/>
        </w:rPr>
        <w:t xml:space="preserve">озивач звернувся до суду з позовом до померлої особи. </w:t>
      </w:r>
    </w:p>
    <w:p w14:paraId="60BFE44C" w14:textId="750BBC70" w:rsidR="007C695D" w:rsidRPr="007262A5" w:rsidRDefault="007C695D" w:rsidP="005D5F54">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Відповідач не </w:t>
      </w:r>
      <w:r w:rsidR="00C645BE" w:rsidRPr="007262A5">
        <w:rPr>
          <w:rFonts w:ascii="Times New Roman" w:hAnsi="Times New Roman" w:cs="Times New Roman"/>
          <w:sz w:val="25"/>
          <w:szCs w:val="25"/>
          <w:lang w:eastAsia="uk-UA"/>
        </w:rPr>
        <w:t>міг бути суб’єктом підписання</w:t>
      </w:r>
      <w:r w:rsidRPr="007262A5">
        <w:rPr>
          <w:rFonts w:ascii="Times New Roman" w:hAnsi="Times New Roman" w:cs="Times New Roman"/>
          <w:sz w:val="25"/>
          <w:szCs w:val="25"/>
          <w:lang w:eastAsia="uk-UA"/>
        </w:rPr>
        <w:t xml:space="preserve"> миров</w:t>
      </w:r>
      <w:r w:rsidR="00C645BE" w:rsidRPr="007262A5">
        <w:rPr>
          <w:rFonts w:ascii="Times New Roman" w:hAnsi="Times New Roman" w:cs="Times New Roman"/>
          <w:sz w:val="25"/>
          <w:szCs w:val="25"/>
          <w:lang w:eastAsia="uk-UA"/>
        </w:rPr>
        <w:t>ої</w:t>
      </w:r>
      <w:r w:rsidRPr="007262A5">
        <w:rPr>
          <w:rFonts w:ascii="Times New Roman" w:hAnsi="Times New Roman" w:cs="Times New Roman"/>
          <w:sz w:val="25"/>
          <w:szCs w:val="25"/>
          <w:lang w:eastAsia="uk-UA"/>
        </w:rPr>
        <w:t xml:space="preserve"> угод</w:t>
      </w:r>
      <w:r w:rsidR="009700E0" w:rsidRPr="007262A5">
        <w:rPr>
          <w:rFonts w:ascii="Times New Roman" w:hAnsi="Times New Roman" w:cs="Times New Roman"/>
          <w:sz w:val="25"/>
          <w:szCs w:val="25"/>
          <w:lang w:eastAsia="uk-UA"/>
        </w:rPr>
        <w:t>и</w:t>
      </w:r>
      <w:r w:rsidR="00C645BE" w:rsidRPr="007262A5">
        <w:rPr>
          <w:rFonts w:ascii="Times New Roman" w:hAnsi="Times New Roman" w:cs="Times New Roman"/>
          <w:sz w:val="25"/>
          <w:szCs w:val="25"/>
          <w:lang w:eastAsia="uk-UA"/>
        </w:rPr>
        <w:t xml:space="preserve"> від 27</w:t>
      </w:r>
      <w:r w:rsidR="003E67A1" w:rsidRPr="007262A5">
        <w:rPr>
          <w:rFonts w:ascii="Times New Roman" w:hAnsi="Times New Roman" w:cs="Times New Roman"/>
          <w:sz w:val="25"/>
          <w:szCs w:val="25"/>
          <w:lang w:eastAsia="uk-UA"/>
        </w:rPr>
        <w:t> </w:t>
      </w:r>
      <w:r w:rsidR="00C645BE" w:rsidRPr="007262A5">
        <w:rPr>
          <w:rFonts w:ascii="Times New Roman" w:hAnsi="Times New Roman" w:cs="Times New Roman"/>
          <w:sz w:val="25"/>
          <w:szCs w:val="25"/>
          <w:lang w:eastAsia="uk-UA"/>
        </w:rPr>
        <w:t xml:space="preserve">лютого 2014 року, </w:t>
      </w:r>
      <w:r w:rsidRPr="007262A5">
        <w:rPr>
          <w:rFonts w:ascii="Times New Roman" w:hAnsi="Times New Roman" w:cs="Times New Roman"/>
          <w:sz w:val="25"/>
          <w:szCs w:val="25"/>
          <w:lang w:eastAsia="uk-UA"/>
        </w:rPr>
        <w:t>умови мирової угоди не стосуються предмету позову та не відповідають вимогам закону щодо набуття права власності на нерухоме майно</w:t>
      </w:r>
      <w:r w:rsidR="00C645BE"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порушують права спадкоємця (матері </w:t>
      </w:r>
      <w:r w:rsidR="009700E0" w:rsidRPr="007262A5">
        <w:rPr>
          <w:rFonts w:ascii="Times New Roman" w:hAnsi="Times New Roman" w:cs="Times New Roman"/>
          <w:sz w:val="25"/>
          <w:szCs w:val="25"/>
          <w:lang w:eastAsia="uk-UA"/>
        </w:rPr>
        <w:t>в</w:t>
      </w:r>
      <w:r w:rsidRPr="007262A5">
        <w:rPr>
          <w:rFonts w:ascii="Times New Roman" w:hAnsi="Times New Roman" w:cs="Times New Roman"/>
          <w:sz w:val="25"/>
          <w:szCs w:val="25"/>
          <w:lang w:eastAsia="uk-UA"/>
        </w:rPr>
        <w:t>ідповідача) на спадкове майно, а саме квартиру розташовану</w:t>
      </w:r>
      <w:r w:rsidR="009700E0"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за </w:t>
      </w:r>
      <w:proofErr w:type="spellStart"/>
      <w:r w:rsidRPr="007262A5">
        <w:rPr>
          <w:rFonts w:ascii="Times New Roman" w:hAnsi="Times New Roman" w:cs="Times New Roman"/>
          <w:sz w:val="25"/>
          <w:szCs w:val="25"/>
          <w:lang w:eastAsia="uk-UA"/>
        </w:rPr>
        <w:t>адресою</w:t>
      </w:r>
      <w:proofErr w:type="spellEnd"/>
      <w:r w:rsidRPr="007262A5">
        <w:rPr>
          <w:rFonts w:ascii="Times New Roman" w:hAnsi="Times New Roman" w:cs="Times New Roman"/>
          <w:sz w:val="25"/>
          <w:szCs w:val="25"/>
          <w:lang w:eastAsia="uk-UA"/>
        </w:rPr>
        <w:t>: м.</w:t>
      </w:r>
      <w:r w:rsidR="00C645BE"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 xml:space="preserve">Дніпродзержинськ, </w:t>
      </w:r>
      <w:r w:rsidR="00386B89" w:rsidRPr="007262A5">
        <w:rPr>
          <w:rFonts w:ascii="Times New Roman" w:hAnsi="Times New Roman" w:cs="Times New Roman"/>
          <w:sz w:val="25"/>
          <w:szCs w:val="25"/>
          <w:lang w:eastAsia="uk-UA"/>
        </w:rPr>
        <w:t>АДРЕСА_3</w:t>
      </w:r>
      <w:r w:rsidRPr="007262A5">
        <w:rPr>
          <w:rFonts w:ascii="Times New Roman" w:hAnsi="Times New Roman" w:cs="Times New Roman"/>
          <w:sz w:val="25"/>
          <w:szCs w:val="25"/>
          <w:lang w:eastAsia="uk-UA"/>
        </w:rPr>
        <w:t>, яка належала спадкодавцю на підставі свідоцтва про право власності на житло від 30</w:t>
      </w:r>
      <w:r w:rsidR="00C645BE" w:rsidRPr="007262A5">
        <w:rPr>
          <w:rFonts w:ascii="Times New Roman" w:hAnsi="Times New Roman" w:cs="Times New Roman"/>
          <w:sz w:val="25"/>
          <w:szCs w:val="25"/>
          <w:lang w:eastAsia="uk-UA"/>
        </w:rPr>
        <w:t xml:space="preserve"> вересня </w:t>
      </w:r>
      <w:r w:rsidRPr="007262A5">
        <w:rPr>
          <w:rFonts w:ascii="Times New Roman" w:hAnsi="Times New Roman" w:cs="Times New Roman"/>
          <w:sz w:val="25"/>
          <w:szCs w:val="25"/>
          <w:lang w:eastAsia="uk-UA"/>
        </w:rPr>
        <w:t>1994 року</w:t>
      </w:r>
      <w:r w:rsidR="00C645BE" w:rsidRPr="007262A5">
        <w:rPr>
          <w:rFonts w:ascii="Times New Roman" w:hAnsi="Times New Roman" w:cs="Times New Roman"/>
          <w:sz w:val="25"/>
          <w:szCs w:val="25"/>
          <w:lang w:eastAsia="uk-UA"/>
        </w:rPr>
        <w:t>.</w:t>
      </w:r>
    </w:p>
    <w:p w14:paraId="631CE2B5" w14:textId="6C73B9F7" w:rsidR="002601BC" w:rsidRPr="007262A5" w:rsidRDefault="00801922" w:rsidP="005D5F54">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П</w:t>
      </w:r>
      <w:r w:rsidR="002B70D1" w:rsidRPr="007262A5">
        <w:rPr>
          <w:rFonts w:ascii="Times New Roman" w:hAnsi="Times New Roman" w:cs="Times New Roman"/>
          <w:sz w:val="25"/>
          <w:szCs w:val="25"/>
          <w:lang w:eastAsia="uk-UA"/>
        </w:rPr>
        <w:t xml:space="preserve">озивачем в своїй позовній заяві зазначено </w:t>
      </w:r>
      <w:r w:rsidRPr="007262A5">
        <w:rPr>
          <w:rFonts w:ascii="Times New Roman" w:hAnsi="Times New Roman" w:cs="Times New Roman"/>
          <w:sz w:val="25"/>
          <w:szCs w:val="25"/>
          <w:lang w:eastAsia="uk-UA"/>
        </w:rPr>
        <w:t>неправдиві</w:t>
      </w:r>
      <w:r w:rsidR="002B70D1" w:rsidRPr="007262A5">
        <w:rPr>
          <w:rFonts w:ascii="Times New Roman" w:hAnsi="Times New Roman" w:cs="Times New Roman"/>
          <w:sz w:val="25"/>
          <w:szCs w:val="25"/>
          <w:lang w:eastAsia="uk-UA"/>
        </w:rPr>
        <w:t xml:space="preserve"> відомості щодо реєстрації місця проживання відповідача, які суд пе</w:t>
      </w:r>
      <w:r w:rsidRPr="007262A5">
        <w:rPr>
          <w:rFonts w:ascii="Times New Roman" w:hAnsi="Times New Roman" w:cs="Times New Roman"/>
          <w:sz w:val="25"/>
          <w:szCs w:val="25"/>
          <w:lang w:eastAsia="uk-UA"/>
        </w:rPr>
        <w:t>р</w:t>
      </w:r>
      <w:r w:rsidR="002B70D1" w:rsidRPr="007262A5">
        <w:rPr>
          <w:rFonts w:ascii="Times New Roman" w:hAnsi="Times New Roman" w:cs="Times New Roman"/>
          <w:sz w:val="25"/>
          <w:szCs w:val="25"/>
          <w:lang w:eastAsia="uk-UA"/>
        </w:rPr>
        <w:t>шої інстанції</w:t>
      </w:r>
      <w:r w:rsidRPr="007262A5">
        <w:rPr>
          <w:rFonts w:ascii="Times New Roman" w:hAnsi="Times New Roman" w:cs="Times New Roman"/>
          <w:sz w:val="25"/>
          <w:szCs w:val="25"/>
          <w:lang w:eastAsia="uk-UA"/>
        </w:rPr>
        <w:t xml:space="preserve"> всупереч частин</w:t>
      </w:r>
      <w:r w:rsidR="009700E0" w:rsidRPr="007262A5">
        <w:rPr>
          <w:rFonts w:ascii="Times New Roman" w:hAnsi="Times New Roman" w:cs="Times New Roman"/>
          <w:sz w:val="25"/>
          <w:szCs w:val="25"/>
          <w:lang w:eastAsia="uk-UA"/>
        </w:rPr>
        <w:t>і</w:t>
      </w:r>
      <w:r w:rsidRPr="007262A5">
        <w:rPr>
          <w:rFonts w:ascii="Times New Roman" w:hAnsi="Times New Roman" w:cs="Times New Roman"/>
          <w:sz w:val="25"/>
          <w:szCs w:val="25"/>
          <w:lang w:eastAsia="uk-UA"/>
        </w:rPr>
        <w:t xml:space="preserve"> трет</w:t>
      </w:r>
      <w:r w:rsidR="009700E0" w:rsidRPr="007262A5">
        <w:rPr>
          <w:rFonts w:ascii="Times New Roman" w:hAnsi="Times New Roman" w:cs="Times New Roman"/>
          <w:sz w:val="25"/>
          <w:szCs w:val="25"/>
          <w:lang w:eastAsia="uk-UA"/>
        </w:rPr>
        <w:t>ій</w:t>
      </w:r>
      <w:r w:rsidRPr="007262A5">
        <w:rPr>
          <w:rFonts w:ascii="Times New Roman" w:hAnsi="Times New Roman" w:cs="Times New Roman"/>
          <w:sz w:val="25"/>
          <w:szCs w:val="25"/>
          <w:lang w:eastAsia="uk-UA"/>
        </w:rPr>
        <w:t xml:space="preserve"> статті 122 Ц</w:t>
      </w:r>
      <w:r w:rsidR="007C695D" w:rsidRPr="007262A5">
        <w:rPr>
          <w:rFonts w:ascii="Times New Roman" w:hAnsi="Times New Roman" w:cs="Times New Roman"/>
          <w:sz w:val="25"/>
          <w:szCs w:val="25"/>
          <w:lang w:eastAsia="uk-UA"/>
        </w:rPr>
        <w:t>ивільного процесуального кодексу</w:t>
      </w:r>
      <w:r w:rsidRPr="007262A5">
        <w:rPr>
          <w:rFonts w:ascii="Times New Roman" w:hAnsi="Times New Roman" w:cs="Times New Roman"/>
          <w:sz w:val="25"/>
          <w:szCs w:val="25"/>
          <w:lang w:eastAsia="uk-UA"/>
        </w:rPr>
        <w:t xml:space="preserve"> України не перевірив, відкриваючи провадження у справі.</w:t>
      </w:r>
    </w:p>
    <w:p w14:paraId="07994A67" w14:textId="1A979EDA" w:rsidR="00E81881" w:rsidRPr="007262A5" w:rsidRDefault="00E81881" w:rsidP="00E81881">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Комісія додатково звертає увагу на те, що позовна заява у справі надійшла до суду 2</w:t>
      </w:r>
      <w:r w:rsidR="00490F1D" w:rsidRPr="007262A5">
        <w:rPr>
          <w:rFonts w:ascii="Times New Roman" w:eastAsia="Times New Roman" w:hAnsi="Times New Roman" w:cs="Times New Roman"/>
          <w:sz w:val="25"/>
          <w:szCs w:val="25"/>
          <w:lang w:val="en-US" w:eastAsia="uk-UA"/>
        </w:rPr>
        <w:t>0</w:t>
      </w:r>
      <w:r w:rsidRPr="007262A5">
        <w:rPr>
          <w:rFonts w:ascii="Times New Roman" w:eastAsia="Times New Roman" w:hAnsi="Times New Roman" w:cs="Times New Roman"/>
          <w:sz w:val="25"/>
          <w:szCs w:val="25"/>
          <w:lang w:eastAsia="uk-UA"/>
        </w:rPr>
        <w:t xml:space="preserve"> лютого 2014 року</w:t>
      </w:r>
      <w:r w:rsidR="009700E0" w:rsidRPr="007262A5">
        <w:rPr>
          <w:rFonts w:ascii="Times New Roman" w:eastAsia="Times New Roman" w:hAnsi="Times New Roman" w:cs="Times New Roman"/>
          <w:sz w:val="25"/>
          <w:szCs w:val="25"/>
          <w:lang w:eastAsia="uk-UA"/>
        </w:rPr>
        <w:t>;</w:t>
      </w:r>
      <w:r w:rsidR="00490F1D" w:rsidRPr="007262A5">
        <w:rPr>
          <w:rFonts w:ascii="Times New Roman" w:eastAsia="Times New Roman" w:hAnsi="Times New Roman" w:cs="Times New Roman"/>
          <w:sz w:val="25"/>
          <w:szCs w:val="25"/>
          <w:lang w:val="en-US" w:eastAsia="uk-UA"/>
        </w:rPr>
        <w:t xml:space="preserve"> </w:t>
      </w:r>
      <w:r w:rsidR="00DA6D53" w:rsidRPr="007262A5">
        <w:rPr>
          <w:rFonts w:ascii="Times New Roman" w:eastAsia="Times New Roman" w:hAnsi="Times New Roman" w:cs="Times New Roman"/>
          <w:sz w:val="25"/>
          <w:szCs w:val="25"/>
          <w:lang w:eastAsia="uk-UA"/>
        </w:rPr>
        <w:t>27 лютого 2014 року до суду надійшла заява від сторін у справі про укладення мирової угоди від 27</w:t>
      </w:r>
      <w:r w:rsidR="009700E0" w:rsidRPr="007262A5">
        <w:rPr>
          <w:rFonts w:ascii="Times New Roman" w:eastAsia="Times New Roman" w:hAnsi="Times New Roman" w:cs="Times New Roman"/>
          <w:sz w:val="25"/>
          <w:szCs w:val="25"/>
          <w:lang w:eastAsia="uk-UA"/>
        </w:rPr>
        <w:t xml:space="preserve"> лютого </w:t>
      </w:r>
      <w:r w:rsidR="00DA6D53" w:rsidRPr="007262A5">
        <w:rPr>
          <w:rFonts w:ascii="Times New Roman" w:eastAsia="Times New Roman" w:hAnsi="Times New Roman" w:cs="Times New Roman"/>
          <w:sz w:val="25"/>
          <w:szCs w:val="25"/>
          <w:lang w:eastAsia="uk-UA"/>
        </w:rPr>
        <w:t>2014 року</w:t>
      </w:r>
      <w:r w:rsidR="009700E0" w:rsidRPr="007262A5">
        <w:rPr>
          <w:rFonts w:ascii="Times New Roman" w:eastAsia="Times New Roman" w:hAnsi="Times New Roman" w:cs="Times New Roman"/>
          <w:sz w:val="25"/>
          <w:szCs w:val="25"/>
          <w:lang w:eastAsia="uk-UA"/>
        </w:rPr>
        <w:t>;</w:t>
      </w:r>
      <w:r w:rsidRPr="007262A5">
        <w:rPr>
          <w:rFonts w:ascii="Times New Roman" w:eastAsia="Times New Roman" w:hAnsi="Times New Roman" w:cs="Times New Roman"/>
          <w:sz w:val="25"/>
          <w:szCs w:val="25"/>
          <w:lang w:eastAsia="uk-UA"/>
        </w:rPr>
        <w:t xml:space="preserve"> </w:t>
      </w:r>
      <w:r w:rsidR="00DA6D53" w:rsidRPr="007262A5">
        <w:rPr>
          <w:rFonts w:ascii="Times New Roman" w:eastAsia="Times New Roman" w:hAnsi="Times New Roman" w:cs="Times New Roman"/>
          <w:sz w:val="25"/>
          <w:szCs w:val="25"/>
          <w:lang w:eastAsia="uk-UA"/>
        </w:rPr>
        <w:t>28</w:t>
      </w:r>
      <w:r w:rsidR="009700E0" w:rsidRPr="007262A5">
        <w:rPr>
          <w:rFonts w:ascii="Times New Roman" w:eastAsia="Times New Roman" w:hAnsi="Times New Roman" w:cs="Times New Roman"/>
          <w:sz w:val="25"/>
          <w:szCs w:val="25"/>
          <w:lang w:eastAsia="uk-UA"/>
        </w:rPr>
        <w:t xml:space="preserve"> лютого </w:t>
      </w:r>
      <w:r w:rsidR="00DA6D53" w:rsidRPr="007262A5">
        <w:rPr>
          <w:rFonts w:ascii="Times New Roman" w:eastAsia="Times New Roman" w:hAnsi="Times New Roman" w:cs="Times New Roman"/>
          <w:sz w:val="25"/>
          <w:szCs w:val="25"/>
          <w:lang w:eastAsia="uk-UA"/>
        </w:rPr>
        <w:t>2014 року до суду надійшло клопотання відповідача з проханням розглядати справу за його відсутн</w:t>
      </w:r>
      <w:r w:rsidR="009700E0" w:rsidRPr="007262A5">
        <w:rPr>
          <w:rFonts w:ascii="Times New Roman" w:eastAsia="Times New Roman" w:hAnsi="Times New Roman" w:cs="Times New Roman"/>
          <w:sz w:val="25"/>
          <w:szCs w:val="25"/>
          <w:lang w:eastAsia="uk-UA"/>
        </w:rPr>
        <w:t>ості.</w:t>
      </w:r>
      <w:r w:rsidRPr="007262A5">
        <w:rPr>
          <w:rFonts w:ascii="Times New Roman" w:eastAsia="Times New Roman" w:hAnsi="Times New Roman" w:cs="Times New Roman"/>
          <w:sz w:val="25"/>
          <w:szCs w:val="25"/>
          <w:lang w:eastAsia="uk-UA"/>
        </w:rPr>
        <w:t xml:space="preserve"> </w:t>
      </w:r>
      <w:r w:rsidR="009700E0" w:rsidRPr="007262A5">
        <w:rPr>
          <w:rFonts w:ascii="Times New Roman" w:eastAsia="Times New Roman" w:hAnsi="Times New Roman" w:cs="Times New Roman"/>
          <w:sz w:val="25"/>
          <w:szCs w:val="25"/>
          <w:lang w:eastAsia="uk-UA"/>
        </w:rPr>
        <w:t>У</w:t>
      </w:r>
      <w:r w:rsidR="00DA6D53" w:rsidRPr="007262A5">
        <w:rPr>
          <w:rFonts w:ascii="Times New Roman" w:eastAsia="Times New Roman" w:hAnsi="Times New Roman" w:cs="Times New Roman"/>
          <w:sz w:val="25"/>
          <w:szCs w:val="25"/>
          <w:lang w:eastAsia="uk-UA"/>
        </w:rPr>
        <w:t>хвалою Заводського районного суду м</w:t>
      </w:r>
      <w:r w:rsidR="009700E0" w:rsidRPr="007262A5">
        <w:rPr>
          <w:rFonts w:ascii="Times New Roman" w:eastAsia="Times New Roman" w:hAnsi="Times New Roman" w:cs="Times New Roman"/>
          <w:sz w:val="25"/>
          <w:szCs w:val="25"/>
          <w:lang w:eastAsia="uk-UA"/>
        </w:rPr>
        <w:t>іста</w:t>
      </w:r>
      <w:r w:rsidR="00DA6D53" w:rsidRPr="007262A5">
        <w:rPr>
          <w:rFonts w:ascii="Times New Roman" w:eastAsia="Times New Roman" w:hAnsi="Times New Roman" w:cs="Times New Roman"/>
          <w:sz w:val="25"/>
          <w:szCs w:val="25"/>
          <w:lang w:eastAsia="uk-UA"/>
        </w:rPr>
        <w:t xml:space="preserve"> Дніпродзержинська Дніпропетровської області від 28 лютого 2014 року мирову угоду</w:t>
      </w:r>
      <w:r w:rsidR="002263C5" w:rsidRPr="007262A5">
        <w:rPr>
          <w:rFonts w:ascii="Times New Roman" w:eastAsia="Times New Roman" w:hAnsi="Times New Roman" w:cs="Times New Roman"/>
          <w:sz w:val="25"/>
          <w:szCs w:val="25"/>
          <w:lang w:eastAsia="uk-UA"/>
        </w:rPr>
        <w:t xml:space="preserve"> було</w:t>
      </w:r>
      <w:r w:rsidR="00DA6D53" w:rsidRPr="007262A5">
        <w:rPr>
          <w:rFonts w:ascii="Times New Roman" w:eastAsia="Times New Roman" w:hAnsi="Times New Roman" w:cs="Times New Roman"/>
          <w:sz w:val="25"/>
          <w:szCs w:val="25"/>
          <w:lang w:eastAsia="uk-UA"/>
        </w:rPr>
        <w:t xml:space="preserve"> затверджено</w:t>
      </w:r>
      <w:r w:rsidRPr="007262A5">
        <w:rPr>
          <w:rFonts w:ascii="Times New Roman" w:eastAsia="Times New Roman" w:hAnsi="Times New Roman" w:cs="Times New Roman"/>
          <w:sz w:val="25"/>
          <w:szCs w:val="25"/>
          <w:lang w:eastAsia="uk-UA"/>
        </w:rPr>
        <w:t>.</w:t>
      </w:r>
    </w:p>
    <w:p w14:paraId="65FAC973" w14:textId="70CFE82F" w:rsidR="00E81881" w:rsidRPr="007262A5" w:rsidRDefault="00E81881" w:rsidP="00E81881">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При цьому суддя під час співбесіди не зміг пояснити</w:t>
      </w:r>
      <w:r w:rsidR="009700E0" w:rsidRPr="007262A5">
        <w:rPr>
          <w:rFonts w:ascii="Times New Roman" w:eastAsia="Times New Roman" w:hAnsi="Times New Roman" w:cs="Times New Roman"/>
          <w:sz w:val="25"/>
          <w:szCs w:val="25"/>
          <w:lang w:eastAsia="uk-UA"/>
        </w:rPr>
        <w:t>,</w:t>
      </w:r>
      <w:r w:rsidRPr="007262A5">
        <w:rPr>
          <w:rFonts w:ascii="Times New Roman" w:eastAsia="Times New Roman" w:hAnsi="Times New Roman" w:cs="Times New Roman"/>
          <w:sz w:val="25"/>
          <w:szCs w:val="25"/>
          <w:lang w:eastAsia="uk-UA"/>
        </w:rPr>
        <w:t xml:space="preserve"> чи було ним призначено судове засідання у справі на 28 лютого 2014 року і як</w:t>
      </w:r>
      <w:r w:rsidR="00422546" w:rsidRPr="007262A5">
        <w:rPr>
          <w:rFonts w:ascii="Times New Roman" w:eastAsia="Times New Roman" w:hAnsi="Times New Roman" w:cs="Times New Roman"/>
          <w:sz w:val="25"/>
          <w:szCs w:val="25"/>
          <w:lang w:eastAsia="uk-UA"/>
        </w:rPr>
        <w:t>,</w:t>
      </w:r>
      <w:r w:rsidRPr="007262A5">
        <w:rPr>
          <w:rFonts w:ascii="Times New Roman" w:eastAsia="Times New Roman" w:hAnsi="Times New Roman" w:cs="Times New Roman"/>
          <w:sz w:val="25"/>
          <w:szCs w:val="25"/>
          <w:lang w:eastAsia="uk-UA"/>
        </w:rPr>
        <w:t xml:space="preserve"> відкриваючи провадження у справі та призначаючи судове засідання на 2</w:t>
      </w:r>
      <w:r w:rsidR="00DA6D53" w:rsidRPr="007262A5">
        <w:rPr>
          <w:rFonts w:ascii="Times New Roman" w:eastAsia="Times New Roman" w:hAnsi="Times New Roman" w:cs="Times New Roman"/>
          <w:sz w:val="25"/>
          <w:szCs w:val="25"/>
          <w:lang w:eastAsia="uk-UA"/>
        </w:rPr>
        <w:t>8</w:t>
      </w:r>
      <w:r w:rsidRPr="007262A5">
        <w:rPr>
          <w:rFonts w:ascii="Times New Roman" w:eastAsia="Times New Roman" w:hAnsi="Times New Roman" w:cs="Times New Roman"/>
          <w:sz w:val="25"/>
          <w:szCs w:val="25"/>
          <w:lang w:eastAsia="uk-UA"/>
        </w:rPr>
        <w:t xml:space="preserve"> лютого 2014 року</w:t>
      </w:r>
      <w:r w:rsidR="00422546" w:rsidRPr="007262A5">
        <w:rPr>
          <w:rFonts w:ascii="Times New Roman" w:eastAsia="Times New Roman" w:hAnsi="Times New Roman" w:cs="Times New Roman"/>
          <w:sz w:val="25"/>
          <w:szCs w:val="25"/>
          <w:lang w:eastAsia="uk-UA"/>
        </w:rPr>
        <w:t>,</w:t>
      </w:r>
      <w:r w:rsidRPr="007262A5">
        <w:rPr>
          <w:rFonts w:ascii="Times New Roman" w:eastAsia="Times New Roman" w:hAnsi="Times New Roman" w:cs="Times New Roman"/>
          <w:sz w:val="25"/>
          <w:szCs w:val="25"/>
          <w:lang w:eastAsia="uk-UA"/>
        </w:rPr>
        <w:t xml:space="preserve"> суддя мав намір забезпечити своєчасне повідомлення учасників процесу про дату, час та місце розгляду справи</w:t>
      </w:r>
      <w:r w:rsidR="00C636E4" w:rsidRPr="007262A5">
        <w:rPr>
          <w:rFonts w:ascii="Times New Roman" w:eastAsia="Times New Roman" w:hAnsi="Times New Roman" w:cs="Times New Roman"/>
          <w:sz w:val="25"/>
          <w:szCs w:val="25"/>
          <w:lang w:val="en-US" w:eastAsia="uk-UA"/>
        </w:rPr>
        <w:t xml:space="preserve"> </w:t>
      </w:r>
      <w:r w:rsidR="00C636E4" w:rsidRPr="007262A5">
        <w:rPr>
          <w:rFonts w:ascii="Times New Roman" w:eastAsia="Times New Roman" w:hAnsi="Times New Roman" w:cs="Times New Roman"/>
          <w:sz w:val="25"/>
          <w:szCs w:val="25"/>
          <w:lang w:eastAsia="uk-UA"/>
        </w:rPr>
        <w:t>з урахуванням строків надсилання поштових повідомлень</w:t>
      </w:r>
      <w:r w:rsidRPr="007262A5">
        <w:rPr>
          <w:rFonts w:ascii="Times New Roman" w:eastAsia="Times New Roman" w:hAnsi="Times New Roman" w:cs="Times New Roman"/>
          <w:sz w:val="25"/>
          <w:szCs w:val="25"/>
          <w:lang w:eastAsia="uk-UA"/>
        </w:rPr>
        <w:t>.</w:t>
      </w:r>
    </w:p>
    <w:p w14:paraId="56772F1A" w14:textId="441535E7" w:rsidR="00E81881" w:rsidRPr="007262A5" w:rsidRDefault="00E81881" w:rsidP="00E81881">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Під час співбесіди суддя також не зміг пояснити</w:t>
      </w:r>
      <w:r w:rsidR="009F361F" w:rsidRPr="007262A5">
        <w:rPr>
          <w:rFonts w:ascii="Times New Roman" w:eastAsia="Times New Roman" w:hAnsi="Times New Roman" w:cs="Times New Roman"/>
          <w:sz w:val="25"/>
          <w:szCs w:val="25"/>
          <w:lang w:eastAsia="uk-UA"/>
        </w:rPr>
        <w:t>,</w:t>
      </w:r>
      <w:r w:rsidRPr="007262A5">
        <w:rPr>
          <w:rFonts w:ascii="Times New Roman" w:eastAsia="Times New Roman" w:hAnsi="Times New Roman" w:cs="Times New Roman"/>
          <w:sz w:val="25"/>
          <w:szCs w:val="25"/>
          <w:lang w:eastAsia="uk-UA"/>
        </w:rPr>
        <w:t xml:space="preserve"> як ним було виконано </w:t>
      </w:r>
      <w:r w:rsidR="00DA6D53" w:rsidRPr="007262A5">
        <w:rPr>
          <w:rFonts w:ascii="Times New Roman" w:eastAsia="Times New Roman" w:hAnsi="Times New Roman" w:cs="Times New Roman"/>
          <w:sz w:val="25"/>
          <w:szCs w:val="25"/>
          <w:lang w:eastAsia="uk-UA"/>
        </w:rPr>
        <w:t>вимоги ч</w:t>
      </w:r>
      <w:r w:rsidR="000676D0" w:rsidRPr="007262A5">
        <w:rPr>
          <w:rFonts w:ascii="Times New Roman" w:eastAsia="Times New Roman" w:hAnsi="Times New Roman" w:cs="Times New Roman"/>
          <w:sz w:val="25"/>
          <w:szCs w:val="25"/>
          <w:lang w:eastAsia="uk-UA"/>
        </w:rPr>
        <w:t>астини</w:t>
      </w:r>
      <w:r w:rsidR="00DA6D53" w:rsidRPr="007262A5">
        <w:rPr>
          <w:rFonts w:ascii="Times New Roman" w:eastAsia="Times New Roman" w:hAnsi="Times New Roman" w:cs="Times New Roman"/>
          <w:sz w:val="25"/>
          <w:szCs w:val="25"/>
          <w:lang w:eastAsia="uk-UA"/>
        </w:rPr>
        <w:t xml:space="preserve"> </w:t>
      </w:r>
      <w:r w:rsidR="000676D0" w:rsidRPr="007262A5">
        <w:rPr>
          <w:rFonts w:ascii="Times New Roman" w:eastAsia="Times New Roman" w:hAnsi="Times New Roman" w:cs="Times New Roman"/>
          <w:sz w:val="25"/>
          <w:szCs w:val="25"/>
          <w:lang w:eastAsia="uk-UA"/>
        </w:rPr>
        <w:t>третьої</w:t>
      </w:r>
      <w:r w:rsidR="00DA6D53" w:rsidRPr="007262A5">
        <w:rPr>
          <w:rFonts w:ascii="Times New Roman" w:eastAsia="Times New Roman" w:hAnsi="Times New Roman" w:cs="Times New Roman"/>
          <w:sz w:val="25"/>
          <w:szCs w:val="25"/>
          <w:lang w:eastAsia="uk-UA"/>
        </w:rPr>
        <w:t xml:space="preserve"> ст</w:t>
      </w:r>
      <w:r w:rsidR="000676D0" w:rsidRPr="007262A5">
        <w:rPr>
          <w:rFonts w:ascii="Times New Roman" w:eastAsia="Times New Roman" w:hAnsi="Times New Roman" w:cs="Times New Roman"/>
          <w:sz w:val="25"/>
          <w:szCs w:val="25"/>
          <w:lang w:eastAsia="uk-UA"/>
        </w:rPr>
        <w:t>атті</w:t>
      </w:r>
      <w:r w:rsidR="00DA6D53" w:rsidRPr="007262A5">
        <w:rPr>
          <w:rFonts w:ascii="Times New Roman" w:eastAsia="Times New Roman" w:hAnsi="Times New Roman" w:cs="Times New Roman"/>
          <w:sz w:val="25"/>
          <w:szCs w:val="25"/>
          <w:lang w:eastAsia="uk-UA"/>
        </w:rPr>
        <w:t xml:space="preserve"> 122 та </w:t>
      </w:r>
      <w:r w:rsidRPr="007262A5">
        <w:rPr>
          <w:rFonts w:ascii="Times New Roman" w:eastAsia="Times New Roman" w:hAnsi="Times New Roman" w:cs="Times New Roman"/>
          <w:sz w:val="25"/>
          <w:szCs w:val="25"/>
          <w:lang w:eastAsia="uk-UA"/>
        </w:rPr>
        <w:t xml:space="preserve">імперативний припис частини </w:t>
      </w:r>
      <w:r w:rsidR="000676D0" w:rsidRPr="007262A5">
        <w:rPr>
          <w:rFonts w:ascii="Times New Roman" w:eastAsia="Times New Roman" w:hAnsi="Times New Roman" w:cs="Times New Roman"/>
          <w:sz w:val="25"/>
          <w:szCs w:val="25"/>
          <w:lang w:eastAsia="uk-UA"/>
        </w:rPr>
        <w:t>третьої</w:t>
      </w:r>
      <w:r w:rsidRPr="007262A5">
        <w:rPr>
          <w:rFonts w:ascii="Times New Roman" w:eastAsia="Times New Roman" w:hAnsi="Times New Roman" w:cs="Times New Roman"/>
          <w:sz w:val="25"/>
          <w:szCs w:val="25"/>
          <w:lang w:eastAsia="uk-UA"/>
        </w:rPr>
        <w:t xml:space="preserve"> статті</w:t>
      </w:r>
      <w:r w:rsidR="00CF2BD7" w:rsidRPr="007262A5">
        <w:rPr>
          <w:rFonts w:ascii="Times New Roman" w:eastAsia="Times New Roman" w:hAnsi="Times New Roman" w:cs="Times New Roman"/>
          <w:sz w:val="25"/>
          <w:szCs w:val="25"/>
          <w:lang w:eastAsia="uk-UA"/>
        </w:rPr>
        <w:t> </w:t>
      </w:r>
      <w:r w:rsidRPr="007262A5">
        <w:rPr>
          <w:rFonts w:ascii="Times New Roman" w:eastAsia="Times New Roman" w:hAnsi="Times New Roman" w:cs="Times New Roman"/>
          <w:sz w:val="25"/>
          <w:szCs w:val="25"/>
          <w:lang w:eastAsia="uk-UA"/>
        </w:rPr>
        <w:t>175</w:t>
      </w:r>
      <w:r w:rsidR="00CF2BD7" w:rsidRPr="007262A5">
        <w:rPr>
          <w:rFonts w:ascii="Times New Roman" w:eastAsia="Times New Roman" w:hAnsi="Times New Roman" w:cs="Times New Roman"/>
          <w:sz w:val="25"/>
          <w:szCs w:val="25"/>
          <w:lang w:eastAsia="uk-UA"/>
        </w:rPr>
        <w:t> </w:t>
      </w:r>
      <w:r w:rsidRPr="007262A5">
        <w:rPr>
          <w:rFonts w:ascii="Times New Roman" w:eastAsia="Times New Roman" w:hAnsi="Times New Roman" w:cs="Times New Roman"/>
          <w:sz w:val="25"/>
          <w:szCs w:val="25"/>
          <w:lang w:eastAsia="uk-UA"/>
        </w:rPr>
        <w:t>Цивільного процесуального кодексу України (в редакції</w:t>
      </w:r>
      <w:r w:rsidR="009F361F" w:rsidRPr="007262A5">
        <w:rPr>
          <w:rFonts w:ascii="Times New Roman" w:eastAsia="Times New Roman" w:hAnsi="Times New Roman" w:cs="Times New Roman"/>
          <w:sz w:val="25"/>
          <w:szCs w:val="25"/>
          <w:lang w:eastAsia="uk-UA"/>
        </w:rPr>
        <w:t>,</w:t>
      </w:r>
      <w:r w:rsidRPr="007262A5">
        <w:rPr>
          <w:rFonts w:ascii="Times New Roman" w:eastAsia="Times New Roman" w:hAnsi="Times New Roman" w:cs="Times New Roman"/>
          <w:sz w:val="25"/>
          <w:szCs w:val="25"/>
          <w:lang w:eastAsia="uk-UA"/>
        </w:rPr>
        <w:t xml:space="preserve"> чинній на момент ухвалення судового рішення) про роз’яснення сторонам наслідків ухвалення рішення про затвердження мирової угоди. </w:t>
      </w:r>
    </w:p>
    <w:p w14:paraId="5EE7425D" w14:textId="1E411A5E" w:rsidR="00715A25" w:rsidRPr="007262A5" w:rsidRDefault="009F361F" w:rsidP="00E81881">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Отже,</w:t>
      </w:r>
      <w:r w:rsidR="00715A25" w:rsidRPr="007262A5">
        <w:rPr>
          <w:rFonts w:ascii="Times New Roman" w:eastAsia="Times New Roman" w:hAnsi="Times New Roman" w:cs="Times New Roman"/>
          <w:sz w:val="25"/>
          <w:szCs w:val="25"/>
          <w:lang w:eastAsia="uk-UA"/>
        </w:rPr>
        <w:t xml:space="preserve"> Комісія погоджується з доводами ГРД </w:t>
      </w:r>
      <w:r w:rsidR="000676D0" w:rsidRPr="007262A5">
        <w:rPr>
          <w:rFonts w:ascii="Times New Roman" w:eastAsia="Times New Roman" w:hAnsi="Times New Roman" w:cs="Times New Roman"/>
          <w:sz w:val="25"/>
          <w:szCs w:val="25"/>
          <w:lang w:eastAsia="uk-UA"/>
        </w:rPr>
        <w:t xml:space="preserve">щодо </w:t>
      </w:r>
      <w:r w:rsidR="00DA6D53" w:rsidRPr="007262A5">
        <w:rPr>
          <w:rFonts w:ascii="Times New Roman" w:eastAsia="Times New Roman" w:hAnsi="Times New Roman" w:cs="Times New Roman"/>
          <w:sz w:val="25"/>
          <w:szCs w:val="25"/>
          <w:lang w:eastAsia="uk-UA"/>
        </w:rPr>
        <w:t>недотримання суддею при розгляді справи</w:t>
      </w:r>
      <w:r w:rsidR="00BE1800" w:rsidRPr="007262A5">
        <w:rPr>
          <w:rFonts w:ascii="Times New Roman" w:eastAsia="Times New Roman" w:hAnsi="Times New Roman" w:cs="Times New Roman"/>
          <w:sz w:val="25"/>
          <w:szCs w:val="25"/>
          <w:lang w:eastAsia="uk-UA"/>
        </w:rPr>
        <w:t xml:space="preserve"> № </w:t>
      </w:r>
      <w:r w:rsidR="00BE1800" w:rsidRPr="007262A5">
        <w:rPr>
          <w:rFonts w:ascii="Times New Roman" w:hAnsi="Times New Roman" w:cs="Times New Roman"/>
          <w:sz w:val="25"/>
          <w:szCs w:val="25"/>
          <w:lang w:eastAsia="uk-UA"/>
        </w:rPr>
        <w:t>208/1317/14-ц</w:t>
      </w:r>
      <w:r w:rsidR="00DA6D53" w:rsidRPr="007262A5">
        <w:rPr>
          <w:rFonts w:ascii="Times New Roman" w:eastAsia="Times New Roman" w:hAnsi="Times New Roman" w:cs="Times New Roman"/>
          <w:sz w:val="25"/>
          <w:szCs w:val="25"/>
          <w:lang w:eastAsia="uk-UA"/>
        </w:rPr>
        <w:t xml:space="preserve"> вимог </w:t>
      </w:r>
      <w:r w:rsidR="00BE1800" w:rsidRPr="007262A5">
        <w:rPr>
          <w:rFonts w:ascii="Times New Roman" w:eastAsia="Times New Roman" w:hAnsi="Times New Roman" w:cs="Times New Roman"/>
          <w:sz w:val="25"/>
          <w:szCs w:val="25"/>
          <w:lang w:eastAsia="uk-UA"/>
        </w:rPr>
        <w:t xml:space="preserve">статті </w:t>
      </w:r>
      <w:r w:rsidR="00A65D86" w:rsidRPr="007262A5">
        <w:rPr>
          <w:rFonts w:ascii="Times New Roman" w:eastAsia="Times New Roman" w:hAnsi="Times New Roman" w:cs="Times New Roman"/>
          <w:sz w:val="25"/>
          <w:szCs w:val="25"/>
          <w:lang w:eastAsia="uk-UA"/>
        </w:rPr>
        <w:t>5</w:t>
      </w:r>
      <w:r w:rsidR="00BE1800" w:rsidRPr="007262A5">
        <w:rPr>
          <w:rFonts w:ascii="Times New Roman" w:eastAsia="Times New Roman" w:hAnsi="Times New Roman" w:cs="Times New Roman"/>
          <w:sz w:val="25"/>
          <w:szCs w:val="25"/>
          <w:lang w:eastAsia="uk-UA"/>
        </w:rPr>
        <w:t xml:space="preserve"> </w:t>
      </w:r>
      <w:r w:rsidR="00DA6D53" w:rsidRPr="007262A5">
        <w:rPr>
          <w:rFonts w:ascii="Times New Roman" w:eastAsia="Times New Roman" w:hAnsi="Times New Roman" w:cs="Times New Roman"/>
          <w:sz w:val="25"/>
          <w:szCs w:val="25"/>
          <w:lang w:eastAsia="uk-UA"/>
        </w:rPr>
        <w:t xml:space="preserve">Кодексу </w:t>
      </w:r>
      <w:r w:rsidR="00A65D86" w:rsidRPr="007262A5">
        <w:rPr>
          <w:rFonts w:ascii="Times New Roman" w:eastAsia="Times New Roman" w:hAnsi="Times New Roman" w:cs="Times New Roman"/>
          <w:sz w:val="25"/>
          <w:szCs w:val="25"/>
          <w:lang w:eastAsia="uk-UA"/>
        </w:rPr>
        <w:t>професійної</w:t>
      </w:r>
      <w:r w:rsidR="00DA6D53" w:rsidRPr="007262A5">
        <w:rPr>
          <w:rFonts w:ascii="Times New Roman" w:eastAsia="Times New Roman" w:hAnsi="Times New Roman" w:cs="Times New Roman"/>
          <w:sz w:val="25"/>
          <w:szCs w:val="25"/>
          <w:lang w:eastAsia="uk-UA"/>
        </w:rPr>
        <w:t xml:space="preserve"> етики судді</w:t>
      </w:r>
      <w:r w:rsidR="009D298A" w:rsidRPr="007262A5">
        <w:rPr>
          <w:rFonts w:ascii="Times New Roman" w:eastAsia="Times New Roman" w:hAnsi="Times New Roman" w:cs="Times New Roman"/>
          <w:sz w:val="25"/>
          <w:szCs w:val="25"/>
          <w:lang w:eastAsia="uk-UA"/>
        </w:rPr>
        <w:t>, затверджен</w:t>
      </w:r>
      <w:r w:rsidRPr="007262A5">
        <w:rPr>
          <w:rFonts w:ascii="Times New Roman" w:eastAsia="Times New Roman" w:hAnsi="Times New Roman" w:cs="Times New Roman"/>
          <w:sz w:val="25"/>
          <w:szCs w:val="25"/>
          <w:lang w:eastAsia="uk-UA"/>
        </w:rPr>
        <w:t>ого</w:t>
      </w:r>
      <w:r w:rsidR="009D298A" w:rsidRPr="007262A5">
        <w:rPr>
          <w:rFonts w:ascii="Times New Roman" w:eastAsia="Times New Roman" w:hAnsi="Times New Roman" w:cs="Times New Roman"/>
          <w:sz w:val="25"/>
          <w:szCs w:val="25"/>
          <w:lang w:eastAsia="uk-UA"/>
        </w:rPr>
        <w:t xml:space="preserve"> </w:t>
      </w:r>
      <w:r w:rsidR="00A65D86" w:rsidRPr="007262A5">
        <w:rPr>
          <w:rFonts w:ascii="Times New Roman" w:eastAsia="Times New Roman" w:hAnsi="Times New Roman" w:cs="Times New Roman"/>
          <w:sz w:val="25"/>
          <w:szCs w:val="25"/>
          <w:lang w:val="en-US" w:eastAsia="uk-UA"/>
        </w:rPr>
        <w:t xml:space="preserve">V </w:t>
      </w:r>
      <w:r w:rsidR="009D298A" w:rsidRPr="007262A5">
        <w:rPr>
          <w:rFonts w:ascii="Times New Roman" w:eastAsia="Times New Roman" w:hAnsi="Times New Roman" w:cs="Times New Roman"/>
          <w:sz w:val="25"/>
          <w:szCs w:val="25"/>
          <w:lang w:eastAsia="uk-UA"/>
        </w:rPr>
        <w:t>з’їздом суддів України від</w:t>
      </w:r>
      <w:r w:rsidR="00A65D86" w:rsidRPr="007262A5">
        <w:rPr>
          <w:rFonts w:ascii="Times New Roman" w:eastAsia="Times New Roman" w:hAnsi="Times New Roman" w:cs="Times New Roman"/>
          <w:sz w:val="25"/>
          <w:szCs w:val="25"/>
          <w:lang w:val="en-US" w:eastAsia="uk-UA"/>
        </w:rPr>
        <w:t xml:space="preserve"> 24 </w:t>
      </w:r>
      <w:r w:rsidR="00A65D86" w:rsidRPr="007262A5">
        <w:rPr>
          <w:rFonts w:ascii="Times New Roman" w:eastAsia="Times New Roman" w:hAnsi="Times New Roman" w:cs="Times New Roman"/>
          <w:sz w:val="25"/>
          <w:szCs w:val="25"/>
          <w:lang w:eastAsia="uk-UA"/>
        </w:rPr>
        <w:t>жовтня 2002 року</w:t>
      </w:r>
      <w:r w:rsidR="009D298A" w:rsidRPr="007262A5">
        <w:rPr>
          <w:rFonts w:ascii="Times New Roman" w:eastAsia="Times New Roman" w:hAnsi="Times New Roman" w:cs="Times New Roman"/>
          <w:sz w:val="25"/>
          <w:szCs w:val="25"/>
          <w:lang w:eastAsia="uk-UA"/>
        </w:rPr>
        <w:t>,</w:t>
      </w:r>
      <w:r w:rsidR="00A91D5F" w:rsidRPr="007262A5">
        <w:rPr>
          <w:rFonts w:ascii="Times New Roman" w:eastAsia="Times New Roman" w:hAnsi="Times New Roman" w:cs="Times New Roman"/>
          <w:sz w:val="25"/>
          <w:szCs w:val="25"/>
          <w:lang w:eastAsia="uk-UA"/>
        </w:rPr>
        <w:t xml:space="preserve"> в частині прояву старанності при здійсненні правосуддя</w:t>
      </w:r>
      <w:r w:rsidR="00BE1800" w:rsidRPr="007262A5">
        <w:rPr>
          <w:rFonts w:ascii="Times New Roman" w:eastAsia="Times New Roman" w:hAnsi="Times New Roman" w:cs="Times New Roman"/>
          <w:sz w:val="25"/>
          <w:szCs w:val="25"/>
          <w:lang w:eastAsia="uk-UA"/>
        </w:rPr>
        <w:t>.</w:t>
      </w:r>
    </w:p>
    <w:p w14:paraId="16C44204" w14:textId="5AC41427" w:rsidR="00373161" w:rsidRPr="007262A5" w:rsidRDefault="00BE1800" w:rsidP="0037316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lastRenderedPageBreak/>
        <w:t xml:space="preserve">Із матеріалів суддівського досьє вбачається, що в </w:t>
      </w:r>
      <w:r w:rsidR="009F361F" w:rsidRPr="007262A5">
        <w:rPr>
          <w:rFonts w:ascii="Times New Roman" w:hAnsi="Times New Roman" w:cs="Times New Roman"/>
          <w:sz w:val="25"/>
          <w:szCs w:val="25"/>
          <w:lang w:eastAsia="uk-UA"/>
        </w:rPr>
        <w:t xml:space="preserve">розділі </w:t>
      </w:r>
      <w:r w:rsidR="009F361F" w:rsidRPr="007262A5">
        <w:rPr>
          <w:rFonts w:ascii="Times New Roman" w:hAnsi="Times New Roman" w:cs="Times New Roman"/>
          <w:sz w:val="25"/>
          <w:szCs w:val="25"/>
          <w:lang w:val="en-US" w:eastAsia="uk-UA"/>
        </w:rPr>
        <w:t>V</w:t>
      </w:r>
      <w:r w:rsidR="009F361F" w:rsidRPr="007262A5">
        <w:rPr>
          <w:rFonts w:ascii="Times New Roman" w:hAnsi="Times New Roman" w:cs="Times New Roman"/>
          <w:sz w:val="25"/>
          <w:szCs w:val="25"/>
          <w:lang w:eastAsia="uk-UA"/>
        </w:rPr>
        <w:t xml:space="preserve"> «Відомості про вклади у банках, цінні папери та інші активи» д</w:t>
      </w:r>
      <w:r w:rsidRPr="007262A5">
        <w:rPr>
          <w:rFonts w:ascii="Times New Roman" w:hAnsi="Times New Roman" w:cs="Times New Roman"/>
          <w:sz w:val="25"/>
          <w:szCs w:val="25"/>
          <w:lang w:eastAsia="uk-UA"/>
        </w:rPr>
        <w:t>еклараці</w:t>
      </w:r>
      <w:r w:rsidR="00A65D86" w:rsidRPr="007262A5">
        <w:rPr>
          <w:rFonts w:ascii="Times New Roman" w:hAnsi="Times New Roman" w:cs="Times New Roman"/>
          <w:sz w:val="25"/>
          <w:szCs w:val="25"/>
          <w:lang w:eastAsia="uk-UA"/>
        </w:rPr>
        <w:t>ї</w:t>
      </w:r>
      <w:r w:rsidRPr="007262A5">
        <w:rPr>
          <w:rFonts w:ascii="Times New Roman" w:hAnsi="Times New Roman" w:cs="Times New Roman"/>
          <w:sz w:val="25"/>
          <w:szCs w:val="25"/>
          <w:lang w:eastAsia="uk-UA"/>
        </w:rPr>
        <w:t xml:space="preserve"> </w:t>
      </w:r>
      <w:r w:rsidR="009D298A" w:rsidRPr="007262A5">
        <w:rPr>
          <w:rFonts w:ascii="Times New Roman" w:hAnsi="Times New Roman" w:cs="Times New Roman"/>
          <w:sz w:val="25"/>
          <w:szCs w:val="25"/>
          <w:lang w:eastAsia="uk-UA"/>
        </w:rPr>
        <w:t xml:space="preserve">про майно, доходи, витрати і зобов’язання фінансового характеру </w:t>
      </w:r>
      <w:r w:rsidRPr="007262A5">
        <w:rPr>
          <w:rFonts w:ascii="Times New Roman" w:hAnsi="Times New Roman" w:cs="Times New Roman"/>
          <w:sz w:val="25"/>
          <w:szCs w:val="25"/>
          <w:lang w:eastAsia="uk-UA"/>
        </w:rPr>
        <w:t>за</w:t>
      </w:r>
      <w:r w:rsidR="00A65D86" w:rsidRPr="007262A5">
        <w:rPr>
          <w:rFonts w:ascii="Times New Roman" w:hAnsi="Times New Roman" w:cs="Times New Roman"/>
          <w:sz w:val="25"/>
          <w:szCs w:val="25"/>
          <w:lang w:eastAsia="uk-UA"/>
        </w:rPr>
        <w:t xml:space="preserve"> 2011 рік суддею зазначається про наявність на його рахунку грошових коштів у розмірі 566 200 </w:t>
      </w:r>
      <w:proofErr w:type="spellStart"/>
      <w:r w:rsidR="00A65D86" w:rsidRPr="007262A5">
        <w:rPr>
          <w:rFonts w:ascii="Times New Roman" w:hAnsi="Times New Roman" w:cs="Times New Roman"/>
          <w:sz w:val="25"/>
          <w:szCs w:val="25"/>
          <w:lang w:eastAsia="uk-UA"/>
        </w:rPr>
        <w:t>дол</w:t>
      </w:r>
      <w:proofErr w:type="spellEnd"/>
      <w:r w:rsidR="00A65D86" w:rsidRPr="007262A5">
        <w:rPr>
          <w:rFonts w:ascii="Times New Roman" w:hAnsi="Times New Roman" w:cs="Times New Roman"/>
          <w:sz w:val="25"/>
          <w:szCs w:val="25"/>
          <w:lang w:eastAsia="uk-UA"/>
        </w:rPr>
        <w:t xml:space="preserve">. США. У </w:t>
      </w:r>
      <w:r w:rsidR="009F361F" w:rsidRPr="007262A5">
        <w:rPr>
          <w:rFonts w:ascii="Times New Roman" w:hAnsi="Times New Roman" w:cs="Times New Roman"/>
          <w:sz w:val="25"/>
          <w:szCs w:val="25"/>
          <w:lang w:eastAsia="uk-UA"/>
        </w:rPr>
        <w:t>цьому ж розділі д</w:t>
      </w:r>
      <w:r w:rsidR="00A65D86" w:rsidRPr="007262A5">
        <w:rPr>
          <w:rFonts w:ascii="Times New Roman" w:hAnsi="Times New Roman" w:cs="Times New Roman"/>
          <w:sz w:val="25"/>
          <w:szCs w:val="25"/>
          <w:lang w:eastAsia="uk-UA"/>
        </w:rPr>
        <w:t>еклараці</w:t>
      </w:r>
      <w:r w:rsidR="009F361F" w:rsidRPr="007262A5">
        <w:rPr>
          <w:rFonts w:ascii="Times New Roman" w:hAnsi="Times New Roman" w:cs="Times New Roman"/>
          <w:sz w:val="25"/>
          <w:szCs w:val="25"/>
          <w:lang w:eastAsia="uk-UA"/>
        </w:rPr>
        <w:t>й</w:t>
      </w:r>
      <w:r w:rsidR="00A65D86" w:rsidRPr="007262A5">
        <w:rPr>
          <w:rFonts w:ascii="Times New Roman" w:hAnsi="Times New Roman" w:cs="Times New Roman"/>
          <w:sz w:val="25"/>
          <w:szCs w:val="25"/>
          <w:lang w:eastAsia="uk-UA"/>
        </w:rPr>
        <w:t xml:space="preserve"> про майно, доходи, витрати і зобов’язання фінансового характеру за </w:t>
      </w:r>
      <w:r w:rsidRPr="007262A5">
        <w:rPr>
          <w:rFonts w:ascii="Times New Roman" w:hAnsi="Times New Roman" w:cs="Times New Roman"/>
          <w:sz w:val="25"/>
          <w:szCs w:val="25"/>
          <w:lang w:eastAsia="uk-UA"/>
        </w:rPr>
        <w:t>201</w:t>
      </w:r>
      <w:r w:rsidR="00000326" w:rsidRPr="007262A5">
        <w:rPr>
          <w:rFonts w:ascii="Times New Roman" w:hAnsi="Times New Roman" w:cs="Times New Roman"/>
          <w:sz w:val="25"/>
          <w:szCs w:val="25"/>
          <w:lang w:eastAsia="uk-UA"/>
        </w:rPr>
        <w:t>2</w:t>
      </w:r>
      <w:r w:rsidR="00FA53C7" w:rsidRPr="007262A5">
        <w:rPr>
          <w:rFonts w:ascii="Times New Roman" w:hAnsi="Times New Roman" w:cs="Times New Roman"/>
          <w:sz w:val="25"/>
          <w:szCs w:val="25"/>
          <w:lang w:eastAsia="uk-UA"/>
        </w:rPr>
        <w:t xml:space="preserve"> - </w:t>
      </w:r>
      <w:r w:rsidRPr="007262A5">
        <w:rPr>
          <w:rFonts w:ascii="Times New Roman" w:hAnsi="Times New Roman" w:cs="Times New Roman"/>
          <w:sz w:val="25"/>
          <w:szCs w:val="25"/>
          <w:lang w:eastAsia="uk-UA"/>
        </w:rPr>
        <w:t>2014</w:t>
      </w:r>
      <w:r w:rsidR="009D298A" w:rsidRPr="007262A5">
        <w:rPr>
          <w:rFonts w:ascii="Times New Roman" w:hAnsi="Times New Roman" w:cs="Times New Roman"/>
          <w:sz w:val="25"/>
          <w:szCs w:val="25"/>
          <w:lang w:eastAsia="uk-UA"/>
        </w:rPr>
        <w:t xml:space="preserve"> роки </w:t>
      </w:r>
      <w:r w:rsidRPr="007262A5">
        <w:rPr>
          <w:rFonts w:ascii="Times New Roman" w:hAnsi="Times New Roman" w:cs="Times New Roman"/>
          <w:sz w:val="25"/>
          <w:szCs w:val="25"/>
          <w:lang w:eastAsia="uk-UA"/>
        </w:rPr>
        <w:t xml:space="preserve">суддею зазначається про наявність на його рахунку </w:t>
      </w:r>
      <w:r w:rsidR="00000326" w:rsidRPr="007262A5">
        <w:rPr>
          <w:rFonts w:ascii="Times New Roman" w:hAnsi="Times New Roman" w:cs="Times New Roman"/>
          <w:sz w:val="25"/>
          <w:szCs w:val="25"/>
          <w:lang w:eastAsia="uk-UA"/>
        </w:rPr>
        <w:t xml:space="preserve">грошових коштів у розмірі 586 200 </w:t>
      </w:r>
      <w:proofErr w:type="spellStart"/>
      <w:r w:rsidR="00000326" w:rsidRPr="007262A5">
        <w:rPr>
          <w:rFonts w:ascii="Times New Roman" w:hAnsi="Times New Roman" w:cs="Times New Roman"/>
          <w:sz w:val="25"/>
          <w:szCs w:val="25"/>
          <w:lang w:eastAsia="uk-UA"/>
        </w:rPr>
        <w:t>дол</w:t>
      </w:r>
      <w:proofErr w:type="spellEnd"/>
      <w:r w:rsidR="00000326" w:rsidRPr="007262A5">
        <w:rPr>
          <w:rFonts w:ascii="Times New Roman" w:hAnsi="Times New Roman" w:cs="Times New Roman"/>
          <w:sz w:val="25"/>
          <w:szCs w:val="25"/>
          <w:lang w:eastAsia="uk-UA"/>
        </w:rPr>
        <w:t xml:space="preserve">. США. У </w:t>
      </w:r>
      <w:r w:rsidR="009F361F" w:rsidRPr="007262A5">
        <w:rPr>
          <w:rFonts w:ascii="Times New Roman" w:hAnsi="Times New Roman" w:cs="Times New Roman"/>
          <w:sz w:val="25"/>
          <w:szCs w:val="25"/>
          <w:lang w:eastAsia="uk-UA"/>
        </w:rPr>
        <w:t>розділі 12 «Грошові активи» д</w:t>
      </w:r>
      <w:r w:rsidR="00000326" w:rsidRPr="007262A5">
        <w:rPr>
          <w:rFonts w:ascii="Times New Roman" w:hAnsi="Times New Roman" w:cs="Times New Roman"/>
          <w:sz w:val="25"/>
          <w:szCs w:val="25"/>
          <w:lang w:eastAsia="uk-UA"/>
        </w:rPr>
        <w:t>екларації за 2015 рі</w:t>
      </w:r>
      <w:r w:rsidR="009F361F" w:rsidRPr="007262A5">
        <w:rPr>
          <w:rFonts w:ascii="Times New Roman" w:hAnsi="Times New Roman" w:cs="Times New Roman"/>
          <w:sz w:val="25"/>
          <w:szCs w:val="25"/>
          <w:lang w:eastAsia="uk-UA"/>
        </w:rPr>
        <w:t>к</w:t>
      </w:r>
      <w:r w:rsidR="00000326" w:rsidRPr="007262A5">
        <w:rPr>
          <w:rFonts w:ascii="Times New Roman" w:hAnsi="Times New Roman" w:cs="Times New Roman"/>
          <w:sz w:val="25"/>
          <w:szCs w:val="25"/>
          <w:lang w:eastAsia="uk-UA"/>
        </w:rPr>
        <w:t xml:space="preserve"> </w:t>
      </w:r>
      <w:proofErr w:type="spellStart"/>
      <w:r w:rsidR="00000326" w:rsidRPr="007262A5">
        <w:rPr>
          <w:rFonts w:ascii="Times New Roman" w:hAnsi="Times New Roman" w:cs="Times New Roman"/>
          <w:sz w:val="25"/>
          <w:szCs w:val="25"/>
          <w:lang w:eastAsia="uk-UA"/>
        </w:rPr>
        <w:t>Ричка</w:t>
      </w:r>
      <w:proofErr w:type="spellEnd"/>
      <w:r w:rsidR="00000326" w:rsidRPr="007262A5">
        <w:rPr>
          <w:rFonts w:ascii="Times New Roman" w:hAnsi="Times New Roman" w:cs="Times New Roman"/>
          <w:sz w:val="25"/>
          <w:szCs w:val="25"/>
          <w:lang w:eastAsia="uk-UA"/>
        </w:rPr>
        <w:t xml:space="preserve"> С.О. задекларував суму грошових коштів у розмірі 587000 </w:t>
      </w:r>
      <w:proofErr w:type="spellStart"/>
      <w:r w:rsidR="00000326" w:rsidRPr="007262A5">
        <w:rPr>
          <w:rFonts w:ascii="Times New Roman" w:hAnsi="Times New Roman" w:cs="Times New Roman"/>
          <w:sz w:val="25"/>
          <w:szCs w:val="25"/>
          <w:lang w:eastAsia="uk-UA"/>
        </w:rPr>
        <w:t>дол</w:t>
      </w:r>
      <w:proofErr w:type="spellEnd"/>
      <w:r w:rsidR="009F361F" w:rsidRPr="007262A5">
        <w:rPr>
          <w:rFonts w:ascii="Times New Roman" w:hAnsi="Times New Roman" w:cs="Times New Roman"/>
          <w:sz w:val="25"/>
          <w:szCs w:val="25"/>
          <w:lang w:eastAsia="uk-UA"/>
        </w:rPr>
        <w:t>.</w:t>
      </w:r>
      <w:r w:rsidR="00000326" w:rsidRPr="007262A5">
        <w:rPr>
          <w:rFonts w:ascii="Times New Roman" w:hAnsi="Times New Roman" w:cs="Times New Roman"/>
          <w:sz w:val="25"/>
          <w:szCs w:val="25"/>
          <w:lang w:eastAsia="uk-UA"/>
        </w:rPr>
        <w:t xml:space="preserve"> США</w:t>
      </w:r>
      <w:r w:rsidR="009F361F" w:rsidRPr="007262A5">
        <w:rPr>
          <w:rFonts w:ascii="Times New Roman" w:hAnsi="Times New Roman" w:cs="Times New Roman"/>
          <w:sz w:val="25"/>
          <w:szCs w:val="25"/>
          <w:lang w:eastAsia="uk-UA"/>
        </w:rPr>
        <w:t>,</w:t>
      </w:r>
      <w:r w:rsidR="00000326" w:rsidRPr="007262A5">
        <w:rPr>
          <w:rFonts w:ascii="Times New Roman" w:hAnsi="Times New Roman" w:cs="Times New Roman"/>
          <w:sz w:val="25"/>
          <w:szCs w:val="25"/>
          <w:lang w:eastAsia="uk-UA"/>
        </w:rPr>
        <w:t xml:space="preserve"> розміщених на депозитному рахунку </w:t>
      </w:r>
      <w:r w:rsidR="009F361F" w:rsidRPr="007262A5">
        <w:rPr>
          <w:rFonts w:ascii="Times New Roman" w:hAnsi="Times New Roman" w:cs="Times New Roman"/>
          <w:sz w:val="25"/>
          <w:szCs w:val="25"/>
          <w:lang w:eastAsia="uk-UA"/>
        </w:rPr>
        <w:t xml:space="preserve">в </w:t>
      </w:r>
      <w:r w:rsidR="00000326" w:rsidRPr="007262A5">
        <w:rPr>
          <w:rFonts w:ascii="Times New Roman" w:hAnsi="Times New Roman" w:cs="Times New Roman"/>
          <w:sz w:val="25"/>
          <w:szCs w:val="25"/>
          <w:lang w:eastAsia="uk-UA"/>
        </w:rPr>
        <w:t>ПАТ «Приватбанк»</w:t>
      </w:r>
      <w:r w:rsidR="00373161" w:rsidRPr="007262A5">
        <w:rPr>
          <w:rFonts w:ascii="Times New Roman" w:hAnsi="Times New Roman" w:cs="Times New Roman"/>
          <w:sz w:val="25"/>
          <w:szCs w:val="25"/>
          <w:lang w:eastAsia="uk-UA"/>
        </w:rPr>
        <w:t>.</w:t>
      </w:r>
      <w:r w:rsidR="009064D2" w:rsidRPr="007262A5">
        <w:rPr>
          <w:rFonts w:ascii="Times New Roman" w:hAnsi="Times New Roman" w:cs="Times New Roman"/>
          <w:sz w:val="25"/>
          <w:szCs w:val="25"/>
          <w:lang w:eastAsia="uk-UA"/>
        </w:rPr>
        <w:t xml:space="preserve"> В матеріалах</w:t>
      </w:r>
      <w:r w:rsidR="00000326" w:rsidRPr="007262A5">
        <w:rPr>
          <w:rFonts w:ascii="Times New Roman" w:hAnsi="Times New Roman" w:cs="Times New Roman"/>
          <w:sz w:val="25"/>
          <w:szCs w:val="25"/>
          <w:lang w:eastAsia="uk-UA"/>
        </w:rPr>
        <w:t xml:space="preserve"> суддівського</w:t>
      </w:r>
      <w:r w:rsidR="009064D2" w:rsidRPr="007262A5">
        <w:rPr>
          <w:rFonts w:ascii="Times New Roman" w:hAnsi="Times New Roman" w:cs="Times New Roman"/>
          <w:sz w:val="25"/>
          <w:szCs w:val="25"/>
          <w:lang w:eastAsia="uk-UA"/>
        </w:rPr>
        <w:t xml:space="preserve"> досьє також міститься довідка №</w:t>
      </w:r>
      <w:r w:rsidR="009F361F" w:rsidRPr="007262A5">
        <w:rPr>
          <w:rFonts w:ascii="Times New Roman" w:hAnsi="Times New Roman" w:cs="Times New Roman"/>
          <w:sz w:val="25"/>
          <w:szCs w:val="25"/>
          <w:lang w:eastAsia="uk-UA"/>
        </w:rPr>
        <w:t> </w:t>
      </w:r>
      <w:r w:rsidR="00372008" w:rsidRPr="007262A5">
        <w:rPr>
          <w:rFonts w:ascii="Times New Roman" w:hAnsi="Times New Roman" w:cs="Times New Roman"/>
          <w:sz w:val="25"/>
          <w:szCs w:val="25"/>
          <w:lang w:eastAsia="uk-UA"/>
        </w:rPr>
        <w:t>НОМЕР_1</w:t>
      </w:r>
      <w:r w:rsidR="009064D2" w:rsidRPr="007262A5">
        <w:rPr>
          <w:rFonts w:ascii="Times New Roman" w:hAnsi="Times New Roman" w:cs="Times New Roman"/>
          <w:sz w:val="25"/>
          <w:szCs w:val="25"/>
          <w:lang w:eastAsia="uk-UA"/>
        </w:rPr>
        <w:t xml:space="preserve"> </w:t>
      </w:r>
      <w:r w:rsidR="00A65D86" w:rsidRPr="007262A5">
        <w:rPr>
          <w:rFonts w:ascii="Times New Roman" w:hAnsi="Times New Roman" w:cs="Times New Roman"/>
          <w:sz w:val="25"/>
          <w:szCs w:val="25"/>
          <w:lang w:eastAsia="uk-UA"/>
        </w:rPr>
        <w:t>від</w:t>
      </w:r>
      <w:r w:rsidR="00A65D86" w:rsidRPr="007262A5">
        <w:rPr>
          <w:rFonts w:ascii="Times New Roman" w:hAnsi="Times New Roman" w:cs="Times New Roman"/>
          <w:sz w:val="25"/>
          <w:szCs w:val="25"/>
          <w:lang w:val="en-US" w:eastAsia="uk-UA"/>
        </w:rPr>
        <w:t xml:space="preserve"> 27</w:t>
      </w:r>
      <w:r w:rsidR="00FA53C7" w:rsidRPr="007262A5">
        <w:rPr>
          <w:rFonts w:ascii="Times New Roman" w:hAnsi="Times New Roman" w:cs="Times New Roman"/>
          <w:sz w:val="25"/>
          <w:szCs w:val="25"/>
          <w:lang w:eastAsia="uk-UA"/>
        </w:rPr>
        <w:t> </w:t>
      </w:r>
      <w:r w:rsidR="00A65D86" w:rsidRPr="007262A5">
        <w:rPr>
          <w:rFonts w:ascii="Times New Roman" w:hAnsi="Times New Roman" w:cs="Times New Roman"/>
          <w:sz w:val="25"/>
          <w:szCs w:val="25"/>
          <w:lang w:eastAsia="uk-UA"/>
        </w:rPr>
        <w:t>липня</w:t>
      </w:r>
      <w:r w:rsidR="00A65D86" w:rsidRPr="007262A5">
        <w:rPr>
          <w:rFonts w:ascii="Times New Roman" w:hAnsi="Times New Roman" w:cs="Times New Roman"/>
          <w:sz w:val="25"/>
          <w:szCs w:val="25"/>
          <w:lang w:val="en-US" w:eastAsia="uk-UA"/>
        </w:rPr>
        <w:t xml:space="preserve"> 2015 </w:t>
      </w:r>
      <w:r w:rsidR="00A65D86" w:rsidRPr="007262A5">
        <w:rPr>
          <w:rFonts w:ascii="Times New Roman" w:hAnsi="Times New Roman" w:cs="Times New Roman"/>
          <w:sz w:val="25"/>
          <w:szCs w:val="25"/>
          <w:lang w:eastAsia="uk-UA"/>
        </w:rPr>
        <w:t xml:space="preserve">року, видана </w:t>
      </w:r>
      <w:r w:rsidR="009F361F" w:rsidRPr="007262A5">
        <w:rPr>
          <w:rFonts w:ascii="Times New Roman" w:hAnsi="Times New Roman" w:cs="Times New Roman"/>
          <w:sz w:val="25"/>
          <w:szCs w:val="25"/>
          <w:lang w:eastAsia="uk-UA"/>
        </w:rPr>
        <w:t>П</w:t>
      </w:r>
      <w:r w:rsidR="00A65D86" w:rsidRPr="007262A5">
        <w:rPr>
          <w:rFonts w:ascii="Times New Roman" w:hAnsi="Times New Roman" w:cs="Times New Roman"/>
          <w:sz w:val="25"/>
          <w:szCs w:val="25"/>
          <w:lang w:eastAsia="uk-UA"/>
        </w:rPr>
        <w:t>ублічним акціонерним товариством</w:t>
      </w:r>
      <w:r w:rsidR="009064D2" w:rsidRPr="007262A5">
        <w:rPr>
          <w:rFonts w:ascii="Times New Roman" w:hAnsi="Times New Roman" w:cs="Times New Roman"/>
          <w:sz w:val="25"/>
          <w:szCs w:val="25"/>
          <w:lang w:eastAsia="uk-UA"/>
        </w:rPr>
        <w:t xml:space="preserve"> «Приват</w:t>
      </w:r>
      <w:r w:rsidR="00A65D86" w:rsidRPr="007262A5">
        <w:rPr>
          <w:rFonts w:ascii="Times New Roman" w:hAnsi="Times New Roman" w:cs="Times New Roman"/>
          <w:sz w:val="25"/>
          <w:szCs w:val="25"/>
          <w:lang w:eastAsia="uk-UA"/>
        </w:rPr>
        <w:t>Б</w:t>
      </w:r>
      <w:r w:rsidR="009064D2" w:rsidRPr="007262A5">
        <w:rPr>
          <w:rFonts w:ascii="Times New Roman" w:hAnsi="Times New Roman" w:cs="Times New Roman"/>
          <w:sz w:val="25"/>
          <w:szCs w:val="25"/>
          <w:lang w:eastAsia="uk-UA"/>
        </w:rPr>
        <w:t>анк», яка підтверджує зазначені відомості.</w:t>
      </w:r>
    </w:p>
    <w:p w14:paraId="4015C177" w14:textId="170383CD" w:rsidR="00583B28" w:rsidRPr="007262A5" w:rsidRDefault="009064D2" w:rsidP="0037316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У зв’язку з ви</w:t>
      </w:r>
      <w:r w:rsidR="000676D0" w:rsidRPr="007262A5">
        <w:rPr>
          <w:rFonts w:ascii="Times New Roman" w:hAnsi="Times New Roman" w:cs="Times New Roman"/>
          <w:sz w:val="25"/>
          <w:szCs w:val="25"/>
          <w:lang w:eastAsia="uk-UA"/>
        </w:rPr>
        <w:t>словленими</w:t>
      </w:r>
      <w:r w:rsidRPr="007262A5">
        <w:rPr>
          <w:rFonts w:ascii="Times New Roman" w:hAnsi="Times New Roman" w:cs="Times New Roman"/>
          <w:sz w:val="25"/>
          <w:szCs w:val="25"/>
          <w:lang w:eastAsia="uk-UA"/>
        </w:rPr>
        <w:t xml:space="preserve"> </w:t>
      </w:r>
      <w:r w:rsidR="009F361F" w:rsidRPr="007262A5">
        <w:rPr>
          <w:rFonts w:ascii="Times New Roman" w:hAnsi="Times New Roman" w:cs="Times New Roman"/>
          <w:sz w:val="25"/>
          <w:szCs w:val="25"/>
          <w:lang w:eastAsia="uk-UA"/>
        </w:rPr>
        <w:t xml:space="preserve">у висновку </w:t>
      </w:r>
      <w:r w:rsidRPr="007262A5">
        <w:rPr>
          <w:rFonts w:ascii="Times New Roman" w:hAnsi="Times New Roman" w:cs="Times New Roman"/>
          <w:sz w:val="25"/>
          <w:szCs w:val="25"/>
          <w:lang w:eastAsia="uk-UA"/>
        </w:rPr>
        <w:t>ГРД сумнів</w:t>
      </w:r>
      <w:r w:rsidR="009F361F" w:rsidRPr="007262A5">
        <w:rPr>
          <w:rFonts w:ascii="Times New Roman" w:hAnsi="Times New Roman" w:cs="Times New Roman"/>
          <w:sz w:val="25"/>
          <w:szCs w:val="25"/>
          <w:lang w:eastAsia="uk-UA"/>
        </w:rPr>
        <w:t>ами</w:t>
      </w:r>
      <w:r w:rsidRPr="007262A5">
        <w:rPr>
          <w:rFonts w:ascii="Times New Roman" w:hAnsi="Times New Roman" w:cs="Times New Roman"/>
          <w:sz w:val="25"/>
          <w:szCs w:val="25"/>
          <w:lang w:eastAsia="uk-UA"/>
        </w:rPr>
        <w:t xml:space="preserve"> </w:t>
      </w:r>
      <w:r w:rsidR="00583B28" w:rsidRPr="007262A5">
        <w:rPr>
          <w:rFonts w:ascii="Times New Roman" w:hAnsi="Times New Roman" w:cs="Times New Roman"/>
          <w:sz w:val="25"/>
          <w:szCs w:val="25"/>
          <w:lang w:eastAsia="uk-UA"/>
        </w:rPr>
        <w:t xml:space="preserve">щодо джерел походження грошових коштів, розміщених на депозитному </w:t>
      </w:r>
      <w:r w:rsidR="004739FB" w:rsidRPr="007262A5">
        <w:rPr>
          <w:rFonts w:ascii="Times New Roman" w:hAnsi="Times New Roman" w:cs="Times New Roman"/>
          <w:sz w:val="25"/>
          <w:szCs w:val="25"/>
          <w:lang w:eastAsia="uk-UA"/>
        </w:rPr>
        <w:t>рахунку</w:t>
      </w:r>
      <w:r w:rsidR="000676D0" w:rsidRPr="007262A5">
        <w:rPr>
          <w:rFonts w:ascii="Times New Roman" w:hAnsi="Times New Roman" w:cs="Times New Roman"/>
          <w:sz w:val="25"/>
          <w:szCs w:val="25"/>
          <w:lang w:eastAsia="uk-UA"/>
        </w:rPr>
        <w:t xml:space="preserve">, </w:t>
      </w:r>
      <w:r w:rsidR="004739FB" w:rsidRPr="007262A5">
        <w:rPr>
          <w:rFonts w:ascii="Times New Roman" w:hAnsi="Times New Roman" w:cs="Times New Roman"/>
          <w:sz w:val="25"/>
          <w:szCs w:val="25"/>
          <w:lang w:eastAsia="uk-UA"/>
        </w:rPr>
        <w:t>суддя у свої</w:t>
      </w:r>
      <w:r w:rsidR="009F361F" w:rsidRPr="007262A5">
        <w:rPr>
          <w:rFonts w:ascii="Times New Roman" w:hAnsi="Times New Roman" w:cs="Times New Roman"/>
          <w:sz w:val="25"/>
          <w:szCs w:val="25"/>
          <w:lang w:eastAsia="uk-UA"/>
        </w:rPr>
        <w:t>х</w:t>
      </w:r>
      <w:r w:rsidR="004739FB" w:rsidRPr="007262A5">
        <w:rPr>
          <w:rFonts w:ascii="Times New Roman" w:hAnsi="Times New Roman" w:cs="Times New Roman"/>
          <w:sz w:val="25"/>
          <w:szCs w:val="25"/>
          <w:lang w:eastAsia="uk-UA"/>
        </w:rPr>
        <w:t xml:space="preserve"> письмових поясненнях від 09 жовтня 2024 року повідомив, що депозитний рахунок було відкрито у 2007 році, коли він був суб’єктом підприємницької</w:t>
      </w:r>
      <w:r w:rsidR="00583B28" w:rsidRPr="007262A5">
        <w:rPr>
          <w:rFonts w:ascii="Times New Roman" w:hAnsi="Times New Roman" w:cs="Times New Roman"/>
          <w:sz w:val="25"/>
          <w:szCs w:val="25"/>
          <w:lang w:eastAsia="uk-UA"/>
        </w:rPr>
        <w:t xml:space="preserve"> </w:t>
      </w:r>
      <w:r w:rsidR="004739FB" w:rsidRPr="007262A5">
        <w:rPr>
          <w:rFonts w:ascii="Times New Roman" w:hAnsi="Times New Roman" w:cs="Times New Roman"/>
          <w:sz w:val="25"/>
          <w:szCs w:val="25"/>
          <w:lang w:eastAsia="uk-UA"/>
        </w:rPr>
        <w:t xml:space="preserve">діяльності. Також під час співбесіди 10 жовтня 2024 року </w:t>
      </w:r>
      <w:proofErr w:type="spellStart"/>
      <w:r w:rsidR="004739FB" w:rsidRPr="007262A5">
        <w:rPr>
          <w:rFonts w:ascii="Times New Roman" w:hAnsi="Times New Roman" w:cs="Times New Roman"/>
          <w:sz w:val="25"/>
          <w:szCs w:val="25"/>
          <w:lang w:eastAsia="uk-UA"/>
        </w:rPr>
        <w:t>Ричка</w:t>
      </w:r>
      <w:proofErr w:type="spellEnd"/>
      <w:r w:rsidR="004739FB" w:rsidRPr="007262A5">
        <w:rPr>
          <w:rFonts w:ascii="Times New Roman" w:hAnsi="Times New Roman" w:cs="Times New Roman"/>
          <w:sz w:val="25"/>
          <w:szCs w:val="25"/>
          <w:lang w:eastAsia="uk-UA"/>
        </w:rPr>
        <w:t xml:space="preserve"> С.О. </w:t>
      </w:r>
      <w:r w:rsidR="009F361F" w:rsidRPr="007262A5">
        <w:rPr>
          <w:rFonts w:ascii="Times New Roman" w:hAnsi="Times New Roman" w:cs="Times New Roman"/>
          <w:sz w:val="25"/>
          <w:szCs w:val="25"/>
          <w:lang w:eastAsia="uk-UA"/>
        </w:rPr>
        <w:t>зазначив</w:t>
      </w:r>
      <w:r w:rsidR="004739FB" w:rsidRPr="007262A5">
        <w:rPr>
          <w:rFonts w:ascii="Times New Roman" w:hAnsi="Times New Roman" w:cs="Times New Roman"/>
          <w:sz w:val="25"/>
          <w:szCs w:val="25"/>
          <w:lang w:eastAsia="uk-UA"/>
        </w:rPr>
        <w:t>, що джерелом походження грошових коштів у розмірі 587</w:t>
      </w:r>
      <w:r w:rsidRPr="007262A5">
        <w:rPr>
          <w:rFonts w:ascii="Times New Roman" w:hAnsi="Times New Roman" w:cs="Times New Roman"/>
          <w:sz w:val="25"/>
          <w:szCs w:val="25"/>
          <w:lang w:eastAsia="uk-UA"/>
        </w:rPr>
        <w:t xml:space="preserve"> </w:t>
      </w:r>
      <w:r w:rsidR="004739FB" w:rsidRPr="007262A5">
        <w:rPr>
          <w:rFonts w:ascii="Times New Roman" w:hAnsi="Times New Roman" w:cs="Times New Roman"/>
          <w:sz w:val="25"/>
          <w:szCs w:val="25"/>
          <w:lang w:eastAsia="uk-UA"/>
        </w:rPr>
        <w:t xml:space="preserve">000 </w:t>
      </w:r>
      <w:proofErr w:type="spellStart"/>
      <w:r w:rsidR="004739FB" w:rsidRPr="007262A5">
        <w:rPr>
          <w:rFonts w:ascii="Times New Roman" w:hAnsi="Times New Roman" w:cs="Times New Roman"/>
          <w:sz w:val="25"/>
          <w:szCs w:val="25"/>
          <w:lang w:eastAsia="uk-UA"/>
        </w:rPr>
        <w:t>дол</w:t>
      </w:r>
      <w:proofErr w:type="spellEnd"/>
      <w:r w:rsidR="009F361F" w:rsidRPr="007262A5">
        <w:rPr>
          <w:rFonts w:ascii="Times New Roman" w:hAnsi="Times New Roman" w:cs="Times New Roman"/>
          <w:sz w:val="25"/>
          <w:szCs w:val="25"/>
          <w:lang w:eastAsia="uk-UA"/>
        </w:rPr>
        <w:t>.</w:t>
      </w:r>
      <w:r w:rsidR="004739FB" w:rsidRPr="007262A5">
        <w:rPr>
          <w:rFonts w:ascii="Times New Roman" w:hAnsi="Times New Roman" w:cs="Times New Roman"/>
          <w:sz w:val="25"/>
          <w:szCs w:val="25"/>
          <w:lang w:eastAsia="uk-UA"/>
        </w:rPr>
        <w:t xml:space="preserve"> США </w:t>
      </w:r>
      <w:r w:rsidR="009F361F" w:rsidRPr="007262A5">
        <w:rPr>
          <w:rFonts w:ascii="Times New Roman" w:hAnsi="Times New Roman" w:cs="Times New Roman"/>
          <w:sz w:val="25"/>
          <w:szCs w:val="25"/>
          <w:lang w:eastAsia="uk-UA"/>
        </w:rPr>
        <w:t>є його</w:t>
      </w:r>
      <w:r w:rsidR="004739FB" w:rsidRPr="007262A5">
        <w:rPr>
          <w:rFonts w:ascii="Times New Roman" w:hAnsi="Times New Roman" w:cs="Times New Roman"/>
          <w:sz w:val="25"/>
          <w:szCs w:val="25"/>
          <w:lang w:eastAsia="uk-UA"/>
        </w:rPr>
        <w:t xml:space="preserve"> юридичн</w:t>
      </w:r>
      <w:r w:rsidR="009F361F" w:rsidRPr="007262A5">
        <w:rPr>
          <w:rFonts w:ascii="Times New Roman" w:hAnsi="Times New Roman" w:cs="Times New Roman"/>
          <w:sz w:val="25"/>
          <w:szCs w:val="25"/>
          <w:lang w:eastAsia="uk-UA"/>
        </w:rPr>
        <w:t>а</w:t>
      </w:r>
      <w:r w:rsidR="004739FB" w:rsidRPr="007262A5">
        <w:rPr>
          <w:rFonts w:ascii="Times New Roman" w:hAnsi="Times New Roman" w:cs="Times New Roman"/>
          <w:sz w:val="25"/>
          <w:szCs w:val="25"/>
          <w:lang w:eastAsia="uk-UA"/>
        </w:rPr>
        <w:t xml:space="preserve"> практик</w:t>
      </w:r>
      <w:r w:rsidR="009F361F" w:rsidRPr="007262A5">
        <w:rPr>
          <w:rFonts w:ascii="Times New Roman" w:hAnsi="Times New Roman" w:cs="Times New Roman"/>
          <w:sz w:val="25"/>
          <w:szCs w:val="25"/>
          <w:lang w:eastAsia="uk-UA"/>
        </w:rPr>
        <w:t>а</w:t>
      </w:r>
      <w:r w:rsidR="004739FB" w:rsidRPr="007262A5">
        <w:rPr>
          <w:rFonts w:ascii="Times New Roman" w:hAnsi="Times New Roman" w:cs="Times New Roman"/>
          <w:sz w:val="25"/>
          <w:szCs w:val="25"/>
          <w:lang w:eastAsia="uk-UA"/>
        </w:rPr>
        <w:t xml:space="preserve"> </w:t>
      </w:r>
      <w:r w:rsidR="00995CAB" w:rsidRPr="007262A5">
        <w:rPr>
          <w:rFonts w:ascii="Times New Roman" w:hAnsi="Times New Roman" w:cs="Times New Roman"/>
          <w:sz w:val="25"/>
          <w:szCs w:val="25"/>
          <w:lang w:eastAsia="uk-UA"/>
        </w:rPr>
        <w:t>у сфері земельних відносин.</w:t>
      </w:r>
    </w:p>
    <w:p w14:paraId="00B9EA2E" w14:textId="5EAE1B66" w:rsidR="00184B20" w:rsidRPr="007262A5" w:rsidRDefault="009F361F" w:rsidP="00A91D5F">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Насамперед</w:t>
      </w:r>
      <w:r w:rsidR="00C310B3" w:rsidRPr="007262A5">
        <w:rPr>
          <w:rFonts w:ascii="Times New Roman" w:hAnsi="Times New Roman" w:cs="Times New Roman"/>
          <w:sz w:val="25"/>
          <w:szCs w:val="25"/>
          <w:lang w:eastAsia="uk-UA"/>
        </w:rPr>
        <w:t xml:space="preserve"> </w:t>
      </w:r>
      <w:r w:rsidR="009064D2" w:rsidRPr="007262A5">
        <w:rPr>
          <w:rFonts w:ascii="Times New Roman" w:hAnsi="Times New Roman" w:cs="Times New Roman"/>
          <w:sz w:val="25"/>
          <w:szCs w:val="25"/>
          <w:lang w:eastAsia="uk-UA"/>
        </w:rPr>
        <w:t xml:space="preserve">Комісія </w:t>
      </w:r>
      <w:r w:rsidR="00C310B3" w:rsidRPr="007262A5">
        <w:rPr>
          <w:rFonts w:ascii="Times New Roman" w:hAnsi="Times New Roman" w:cs="Times New Roman"/>
          <w:sz w:val="25"/>
          <w:szCs w:val="25"/>
          <w:lang w:eastAsia="uk-UA"/>
        </w:rPr>
        <w:t xml:space="preserve">відзначає, що особисті або сімейні статки зазвичай накопичуються протягом трудового життя, а тому встановлення жорстких часових обмежень для оцінювання статків значною мірою нівелює мету запровадження </w:t>
      </w:r>
      <w:r w:rsidR="00A91D5F" w:rsidRPr="007262A5">
        <w:rPr>
          <w:rFonts w:ascii="Times New Roman" w:hAnsi="Times New Roman" w:cs="Times New Roman"/>
          <w:sz w:val="25"/>
          <w:szCs w:val="25"/>
          <w:lang w:eastAsia="uk-UA"/>
        </w:rPr>
        <w:t>кваліфікаційного оцінювання</w:t>
      </w:r>
      <w:r w:rsidR="00184B20" w:rsidRPr="007262A5">
        <w:rPr>
          <w:rFonts w:ascii="Times New Roman" w:hAnsi="Times New Roman" w:cs="Times New Roman"/>
          <w:sz w:val="25"/>
          <w:szCs w:val="25"/>
          <w:lang w:eastAsia="uk-UA"/>
        </w:rPr>
        <w:t>.</w:t>
      </w:r>
    </w:p>
    <w:p w14:paraId="076D212F" w14:textId="1C995571" w:rsidR="00C310B3" w:rsidRPr="007262A5" w:rsidRDefault="009F361F" w:rsidP="00A91D5F">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З</w:t>
      </w:r>
      <w:r w:rsidR="00C310B3" w:rsidRPr="007262A5">
        <w:rPr>
          <w:rFonts w:ascii="Times New Roman" w:hAnsi="Times New Roman" w:cs="Times New Roman"/>
          <w:sz w:val="25"/>
          <w:szCs w:val="25"/>
          <w:lang w:eastAsia="uk-UA"/>
        </w:rPr>
        <w:t xml:space="preserve"> метою відновлення та змі</w:t>
      </w:r>
      <w:r w:rsidRPr="007262A5">
        <w:rPr>
          <w:rFonts w:ascii="Times New Roman" w:hAnsi="Times New Roman" w:cs="Times New Roman"/>
          <w:sz w:val="25"/>
          <w:szCs w:val="25"/>
          <w:lang w:eastAsia="uk-UA"/>
        </w:rPr>
        <w:t>ц</w:t>
      </w:r>
      <w:r w:rsidR="00C310B3" w:rsidRPr="007262A5">
        <w:rPr>
          <w:rFonts w:ascii="Times New Roman" w:hAnsi="Times New Roman" w:cs="Times New Roman"/>
          <w:sz w:val="25"/>
          <w:szCs w:val="25"/>
          <w:lang w:eastAsia="uk-UA"/>
        </w:rPr>
        <w:t>нення довіри суспільства до системи правосуддя</w:t>
      </w:r>
      <w:r w:rsidRPr="007262A5">
        <w:rPr>
          <w:rFonts w:ascii="Times New Roman" w:hAnsi="Times New Roman" w:cs="Times New Roman"/>
          <w:sz w:val="25"/>
          <w:szCs w:val="25"/>
          <w:lang w:eastAsia="uk-UA"/>
        </w:rPr>
        <w:t>,</w:t>
      </w:r>
      <w:r w:rsidR="00C310B3" w:rsidRPr="007262A5">
        <w:rPr>
          <w:rFonts w:ascii="Times New Roman" w:hAnsi="Times New Roman" w:cs="Times New Roman"/>
          <w:sz w:val="25"/>
          <w:szCs w:val="25"/>
          <w:lang w:eastAsia="uk-UA"/>
        </w:rPr>
        <w:t xml:space="preserve"> віри у доброчесність суддів</w:t>
      </w:r>
      <w:r w:rsidR="00D1630D" w:rsidRPr="007262A5">
        <w:rPr>
          <w:rFonts w:ascii="Times New Roman" w:hAnsi="Times New Roman" w:cs="Times New Roman"/>
          <w:sz w:val="25"/>
          <w:szCs w:val="25"/>
          <w:lang w:eastAsia="uk-UA"/>
        </w:rPr>
        <w:t xml:space="preserve"> в окремих випадках </w:t>
      </w:r>
      <w:r w:rsidR="00184B20" w:rsidRPr="007262A5">
        <w:rPr>
          <w:rFonts w:ascii="Times New Roman" w:hAnsi="Times New Roman" w:cs="Times New Roman"/>
          <w:sz w:val="25"/>
          <w:szCs w:val="25"/>
          <w:lang w:eastAsia="uk-UA"/>
        </w:rPr>
        <w:t>законність набуття тих чи інших активів</w:t>
      </w:r>
      <w:r w:rsidR="00D1630D" w:rsidRPr="007262A5">
        <w:rPr>
          <w:rFonts w:ascii="Times New Roman" w:hAnsi="Times New Roman" w:cs="Times New Roman"/>
          <w:sz w:val="25"/>
          <w:szCs w:val="25"/>
          <w:lang w:eastAsia="uk-UA"/>
        </w:rPr>
        <w:t xml:space="preserve"> має </w:t>
      </w:r>
      <w:r w:rsidR="00184B20" w:rsidRPr="007262A5">
        <w:rPr>
          <w:rFonts w:ascii="Times New Roman" w:hAnsi="Times New Roman" w:cs="Times New Roman"/>
          <w:sz w:val="25"/>
          <w:szCs w:val="25"/>
          <w:lang w:eastAsia="uk-UA"/>
        </w:rPr>
        <w:t>бути оцінена і за період</w:t>
      </w:r>
      <w:r w:rsidR="00D1630D" w:rsidRPr="007262A5">
        <w:rPr>
          <w:rFonts w:ascii="Times New Roman" w:hAnsi="Times New Roman" w:cs="Times New Roman"/>
          <w:sz w:val="25"/>
          <w:szCs w:val="25"/>
          <w:lang w:eastAsia="uk-UA"/>
        </w:rPr>
        <w:t>, що передує призначенню на посаду</w:t>
      </w:r>
      <w:r w:rsidR="00184B20" w:rsidRPr="007262A5">
        <w:rPr>
          <w:rFonts w:ascii="Times New Roman" w:hAnsi="Times New Roman" w:cs="Times New Roman"/>
          <w:sz w:val="25"/>
          <w:szCs w:val="25"/>
          <w:lang w:eastAsia="uk-UA"/>
        </w:rPr>
        <w:t xml:space="preserve"> судді</w:t>
      </w:r>
      <w:r w:rsidR="009E0AEF" w:rsidRPr="007262A5">
        <w:rPr>
          <w:rFonts w:ascii="Times New Roman" w:hAnsi="Times New Roman" w:cs="Times New Roman"/>
          <w:sz w:val="25"/>
          <w:szCs w:val="25"/>
          <w:lang w:eastAsia="uk-UA"/>
        </w:rPr>
        <w:t>.</w:t>
      </w:r>
    </w:p>
    <w:p w14:paraId="57EE73C7" w14:textId="1E1B86AA" w:rsidR="00D701EA" w:rsidRPr="007262A5" w:rsidRDefault="00D701EA" w:rsidP="00373161">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Зважаючи на те, що суддя у період його професійної діяльності </w:t>
      </w:r>
      <w:r w:rsidR="009F361F" w:rsidRPr="007262A5">
        <w:rPr>
          <w:rFonts w:ascii="Times New Roman" w:hAnsi="Times New Roman" w:cs="Times New Roman"/>
          <w:sz w:val="25"/>
          <w:szCs w:val="25"/>
          <w:lang w:eastAsia="uk-UA"/>
        </w:rPr>
        <w:t>мав</w:t>
      </w:r>
      <w:r w:rsidRPr="007262A5">
        <w:rPr>
          <w:rFonts w:ascii="Times New Roman" w:hAnsi="Times New Roman" w:cs="Times New Roman"/>
          <w:sz w:val="25"/>
          <w:szCs w:val="25"/>
          <w:lang w:eastAsia="uk-UA"/>
        </w:rPr>
        <w:t xml:space="preserve"> пасивний дохід від грошових коштів, які були набуті ним до його обрання </w:t>
      </w:r>
      <w:r w:rsidR="000676D0" w:rsidRPr="007262A5">
        <w:rPr>
          <w:rFonts w:ascii="Times New Roman" w:hAnsi="Times New Roman" w:cs="Times New Roman"/>
          <w:sz w:val="25"/>
          <w:szCs w:val="25"/>
          <w:lang w:eastAsia="uk-UA"/>
        </w:rPr>
        <w:t xml:space="preserve">на посаду </w:t>
      </w:r>
      <w:r w:rsidRPr="007262A5">
        <w:rPr>
          <w:rFonts w:ascii="Times New Roman" w:hAnsi="Times New Roman" w:cs="Times New Roman"/>
          <w:sz w:val="25"/>
          <w:szCs w:val="25"/>
          <w:lang w:eastAsia="uk-UA"/>
        </w:rPr>
        <w:t>судд</w:t>
      </w:r>
      <w:r w:rsidR="000676D0" w:rsidRPr="007262A5">
        <w:rPr>
          <w:rFonts w:ascii="Times New Roman" w:hAnsi="Times New Roman" w:cs="Times New Roman"/>
          <w:sz w:val="25"/>
          <w:szCs w:val="25"/>
          <w:lang w:eastAsia="uk-UA"/>
        </w:rPr>
        <w:t>і,</w:t>
      </w:r>
      <w:r w:rsidR="00D1630D"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дослідження джерел походження </w:t>
      </w:r>
      <w:r w:rsidR="00D1630D" w:rsidRPr="007262A5">
        <w:rPr>
          <w:rFonts w:ascii="Times New Roman" w:hAnsi="Times New Roman" w:cs="Times New Roman"/>
          <w:sz w:val="25"/>
          <w:szCs w:val="25"/>
          <w:lang w:eastAsia="uk-UA"/>
        </w:rPr>
        <w:t>587</w:t>
      </w:r>
      <w:r w:rsidR="000676D0" w:rsidRPr="007262A5">
        <w:rPr>
          <w:rFonts w:ascii="Times New Roman" w:hAnsi="Times New Roman" w:cs="Times New Roman"/>
          <w:sz w:val="25"/>
          <w:szCs w:val="25"/>
          <w:lang w:eastAsia="uk-UA"/>
        </w:rPr>
        <w:t> </w:t>
      </w:r>
      <w:r w:rsidR="00D1630D" w:rsidRPr="007262A5">
        <w:rPr>
          <w:rFonts w:ascii="Times New Roman" w:hAnsi="Times New Roman" w:cs="Times New Roman"/>
          <w:sz w:val="25"/>
          <w:szCs w:val="25"/>
          <w:lang w:eastAsia="uk-UA"/>
        </w:rPr>
        <w:t xml:space="preserve">000 </w:t>
      </w:r>
      <w:proofErr w:type="spellStart"/>
      <w:r w:rsidR="00D1630D" w:rsidRPr="007262A5">
        <w:rPr>
          <w:rFonts w:ascii="Times New Roman" w:hAnsi="Times New Roman" w:cs="Times New Roman"/>
          <w:sz w:val="25"/>
          <w:szCs w:val="25"/>
          <w:lang w:eastAsia="uk-UA"/>
        </w:rPr>
        <w:t>дол</w:t>
      </w:r>
      <w:proofErr w:type="spellEnd"/>
      <w:r w:rsidR="000676D0" w:rsidRPr="007262A5">
        <w:rPr>
          <w:rFonts w:ascii="Times New Roman" w:hAnsi="Times New Roman" w:cs="Times New Roman"/>
          <w:sz w:val="25"/>
          <w:szCs w:val="25"/>
          <w:lang w:eastAsia="uk-UA"/>
        </w:rPr>
        <w:t>.</w:t>
      </w:r>
      <w:r w:rsidR="00D1630D" w:rsidRPr="007262A5">
        <w:rPr>
          <w:rFonts w:ascii="Times New Roman" w:hAnsi="Times New Roman" w:cs="Times New Roman"/>
          <w:sz w:val="25"/>
          <w:szCs w:val="25"/>
          <w:lang w:eastAsia="uk-UA"/>
        </w:rPr>
        <w:t xml:space="preserve"> США</w:t>
      </w:r>
      <w:r w:rsidRPr="007262A5">
        <w:rPr>
          <w:rFonts w:ascii="Times New Roman" w:hAnsi="Times New Roman" w:cs="Times New Roman"/>
          <w:sz w:val="25"/>
          <w:szCs w:val="25"/>
          <w:lang w:eastAsia="uk-UA"/>
        </w:rPr>
        <w:t xml:space="preserve"> охоплюється метою та завдання</w:t>
      </w:r>
      <w:r w:rsidR="00184B20" w:rsidRPr="007262A5">
        <w:rPr>
          <w:rFonts w:ascii="Times New Roman" w:hAnsi="Times New Roman" w:cs="Times New Roman"/>
          <w:sz w:val="25"/>
          <w:szCs w:val="25"/>
          <w:lang w:eastAsia="uk-UA"/>
        </w:rPr>
        <w:t>м</w:t>
      </w:r>
      <w:r w:rsidRPr="007262A5">
        <w:rPr>
          <w:rFonts w:ascii="Times New Roman" w:hAnsi="Times New Roman" w:cs="Times New Roman"/>
          <w:sz w:val="25"/>
          <w:szCs w:val="25"/>
          <w:lang w:eastAsia="uk-UA"/>
        </w:rPr>
        <w:t xml:space="preserve"> кваліфікаційного оцінювання. </w:t>
      </w:r>
    </w:p>
    <w:p w14:paraId="1AEB83AA" w14:textId="7AB0FBCB" w:rsidR="00D701EA" w:rsidRPr="007262A5" w:rsidRDefault="00184B20" w:rsidP="00330C5A">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При цьому Комісією враховано, що </w:t>
      </w:r>
      <w:r w:rsidR="00D1630D" w:rsidRPr="007262A5">
        <w:rPr>
          <w:rFonts w:ascii="Times New Roman" w:hAnsi="Times New Roman" w:cs="Times New Roman"/>
          <w:sz w:val="25"/>
          <w:szCs w:val="25"/>
          <w:lang w:eastAsia="uk-UA"/>
        </w:rPr>
        <w:t>з</w:t>
      </w:r>
      <w:r w:rsidR="00D701EA" w:rsidRPr="007262A5">
        <w:rPr>
          <w:rFonts w:ascii="Times New Roman" w:hAnsi="Times New Roman" w:cs="Times New Roman"/>
          <w:sz w:val="25"/>
          <w:szCs w:val="25"/>
          <w:lang w:eastAsia="uk-UA"/>
        </w:rPr>
        <w:t xml:space="preserve"> огляду на</w:t>
      </w:r>
      <w:r w:rsidR="000676D0" w:rsidRPr="007262A5">
        <w:rPr>
          <w:rFonts w:ascii="Times New Roman" w:hAnsi="Times New Roman" w:cs="Times New Roman"/>
          <w:sz w:val="25"/>
          <w:szCs w:val="25"/>
          <w:lang w:eastAsia="uk-UA"/>
        </w:rPr>
        <w:t xml:space="preserve"> період</w:t>
      </w:r>
      <w:r w:rsidR="00D701EA" w:rsidRPr="007262A5">
        <w:rPr>
          <w:rFonts w:ascii="Times New Roman" w:hAnsi="Times New Roman" w:cs="Times New Roman"/>
          <w:sz w:val="25"/>
          <w:szCs w:val="25"/>
          <w:lang w:eastAsia="uk-UA"/>
        </w:rPr>
        <w:t xml:space="preserve"> час</w:t>
      </w:r>
      <w:r w:rsidR="000676D0" w:rsidRPr="007262A5">
        <w:rPr>
          <w:rFonts w:ascii="Times New Roman" w:hAnsi="Times New Roman" w:cs="Times New Roman"/>
          <w:sz w:val="25"/>
          <w:szCs w:val="25"/>
          <w:lang w:eastAsia="uk-UA"/>
        </w:rPr>
        <w:t>у</w:t>
      </w:r>
      <w:r w:rsidR="00D701EA" w:rsidRPr="007262A5">
        <w:rPr>
          <w:rFonts w:ascii="Times New Roman" w:hAnsi="Times New Roman" w:cs="Times New Roman"/>
          <w:sz w:val="25"/>
          <w:szCs w:val="25"/>
          <w:lang w:eastAsia="uk-UA"/>
        </w:rPr>
        <w:t xml:space="preserve"> коли набувались </w:t>
      </w:r>
      <w:r w:rsidRPr="007262A5">
        <w:rPr>
          <w:rFonts w:ascii="Times New Roman" w:hAnsi="Times New Roman" w:cs="Times New Roman"/>
          <w:sz w:val="25"/>
          <w:szCs w:val="25"/>
          <w:lang w:eastAsia="uk-UA"/>
        </w:rPr>
        <w:t xml:space="preserve">грошові кошти </w:t>
      </w:r>
      <w:r w:rsidR="00D701EA" w:rsidRPr="007262A5">
        <w:rPr>
          <w:rFonts w:ascii="Times New Roman" w:hAnsi="Times New Roman" w:cs="Times New Roman"/>
          <w:sz w:val="25"/>
          <w:szCs w:val="25"/>
          <w:lang w:eastAsia="uk-UA"/>
        </w:rPr>
        <w:t>у сумі 587</w:t>
      </w:r>
      <w:r w:rsidR="000676D0" w:rsidRPr="007262A5">
        <w:rPr>
          <w:rFonts w:ascii="Times New Roman" w:hAnsi="Times New Roman" w:cs="Times New Roman"/>
          <w:sz w:val="25"/>
          <w:szCs w:val="25"/>
          <w:lang w:eastAsia="uk-UA"/>
        </w:rPr>
        <w:t> </w:t>
      </w:r>
      <w:r w:rsidR="00D701EA" w:rsidRPr="007262A5">
        <w:rPr>
          <w:rFonts w:ascii="Times New Roman" w:hAnsi="Times New Roman" w:cs="Times New Roman"/>
          <w:sz w:val="25"/>
          <w:szCs w:val="25"/>
          <w:lang w:eastAsia="uk-UA"/>
        </w:rPr>
        <w:t xml:space="preserve">000 </w:t>
      </w:r>
      <w:proofErr w:type="spellStart"/>
      <w:r w:rsidR="00D701EA" w:rsidRPr="007262A5">
        <w:rPr>
          <w:rFonts w:ascii="Times New Roman" w:hAnsi="Times New Roman" w:cs="Times New Roman"/>
          <w:sz w:val="25"/>
          <w:szCs w:val="25"/>
          <w:lang w:eastAsia="uk-UA"/>
        </w:rPr>
        <w:t>дол</w:t>
      </w:r>
      <w:proofErr w:type="spellEnd"/>
      <w:r w:rsidR="009F361F" w:rsidRPr="007262A5">
        <w:rPr>
          <w:rFonts w:ascii="Times New Roman" w:hAnsi="Times New Roman" w:cs="Times New Roman"/>
          <w:sz w:val="25"/>
          <w:szCs w:val="25"/>
          <w:lang w:eastAsia="uk-UA"/>
        </w:rPr>
        <w:t>.</w:t>
      </w:r>
      <w:r w:rsidR="00D701EA" w:rsidRPr="007262A5">
        <w:rPr>
          <w:rFonts w:ascii="Times New Roman" w:hAnsi="Times New Roman" w:cs="Times New Roman"/>
          <w:sz w:val="25"/>
          <w:szCs w:val="25"/>
          <w:lang w:eastAsia="uk-UA"/>
        </w:rPr>
        <w:t xml:space="preserve"> США судд</w:t>
      </w:r>
      <w:r w:rsidR="009F361F" w:rsidRPr="007262A5">
        <w:rPr>
          <w:rFonts w:ascii="Times New Roman" w:hAnsi="Times New Roman" w:cs="Times New Roman"/>
          <w:sz w:val="25"/>
          <w:szCs w:val="25"/>
          <w:lang w:eastAsia="uk-UA"/>
        </w:rPr>
        <w:t>я</w:t>
      </w:r>
      <w:r w:rsidR="00D701EA" w:rsidRPr="007262A5">
        <w:rPr>
          <w:rFonts w:ascii="Times New Roman" w:hAnsi="Times New Roman" w:cs="Times New Roman"/>
          <w:sz w:val="25"/>
          <w:szCs w:val="25"/>
          <w:lang w:eastAsia="uk-UA"/>
        </w:rPr>
        <w:t xml:space="preserve"> ма</w:t>
      </w:r>
      <w:r w:rsidR="009F361F" w:rsidRPr="007262A5">
        <w:rPr>
          <w:rFonts w:ascii="Times New Roman" w:hAnsi="Times New Roman" w:cs="Times New Roman"/>
          <w:sz w:val="25"/>
          <w:szCs w:val="25"/>
          <w:lang w:eastAsia="uk-UA"/>
        </w:rPr>
        <w:t>в би</w:t>
      </w:r>
      <w:r w:rsidR="00D701EA" w:rsidRPr="007262A5">
        <w:rPr>
          <w:rFonts w:ascii="Times New Roman" w:hAnsi="Times New Roman" w:cs="Times New Roman"/>
          <w:sz w:val="25"/>
          <w:szCs w:val="25"/>
          <w:lang w:eastAsia="uk-UA"/>
        </w:rPr>
        <w:t xml:space="preserve"> надати письмові пояснення та (або) докази, які б підтвердили джерела походження відповідних коштів та їх законність. Суддя </w:t>
      </w:r>
      <w:proofErr w:type="spellStart"/>
      <w:r w:rsidR="00D701EA" w:rsidRPr="007262A5">
        <w:rPr>
          <w:rFonts w:ascii="Times New Roman" w:hAnsi="Times New Roman" w:cs="Times New Roman"/>
          <w:sz w:val="25"/>
          <w:szCs w:val="25"/>
          <w:lang w:eastAsia="uk-UA"/>
        </w:rPr>
        <w:t>Ричка</w:t>
      </w:r>
      <w:proofErr w:type="spellEnd"/>
      <w:r w:rsidR="00D701EA" w:rsidRPr="007262A5">
        <w:rPr>
          <w:rFonts w:ascii="Times New Roman" w:hAnsi="Times New Roman" w:cs="Times New Roman"/>
          <w:sz w:val="25"/>
          <w:szCs w:val="25"/>
          <w:lang w:eastAsia="uk-UA"/>
        </w:rPr>
        <w:t xml:space="preserve"> С.О. мав можливість ознайомитись з відомостями, які містяться в його суддівському досьє</w:t>
      </w:r>
      <w:r w:rsidR="008763EF" w:rsidRPr="007262A5">
        <w:rPr>
          <w:rFonts w:ascii="Times New Roman" w:hAnsi="Times New Roman" w:cs="Times New Roman"/>
          <w:sz w:val="25"/>
          <w:szCs w:val="25"/>
          <w:lang w:eastAsia="uk-UA"/>
        </w:rPr>
        <w:t>.</w:t>
      </w:r>
      <w:r w:rsidR="00D701EA" w:rsidRPr="007262A5">
        <w:rPr>
          <w:rFonts w:ascii="Times New Roman" w:hAnsi="Times New Roman" w:cs="Times New Roman"/>
          <w:sz w:val="25"/>
          <w:szCs w:val="25"/>
          <w:lang w:eastAsia="uk-UA"/>
        </w:rPr>
        <w:t xml:space="preserve"> </w:t>
      </w:r>
      <w:r w:rsidR="00A52CDB" w:rsidRPr="007262A5">
        <w:rPr>
          <w:rFonts w:ascii="Times New Roman" w:hAnsi="Times New Roman" w:cs="Times New Roman"/>
          <w:sz w:val="25"/>
          <w:szCs w:val="25"/>
          <w:lang w:eastAsia="uk-UA"/>
        </w:rPr>
        <w:t>Т</w:t>
      </w:r>
      <w:r w:rsidR="00D701EA" w:rsidRPr="007262A5">
        <w:rPr>
          <w:rFonts w:ascii="Times New Roman" w:hAnsi="Times New Roman" w:cs="Times New Roman"/>
          <w:sz w:val="25"/>
          <w:szCs w:val="25"/>
          <w:lang w:eastAsia="uk-UA"/>
        </w:rPr>
        <w:t xml:space="preserve">акож </w:t>
      </w:r>
      <w:r w:rsidR="00D1630D" w:rsidRPr="007262A5">
        <w:rPr>
          <w:rFonts w:ascii="Times New Roman" w:hAnsi="Times New Roman" w:cs="Times New Roman"/>
          <w:sz w:val="25"/>
          <w:szCs w:val="25"/>
          <w:lang w:eastAsia="uk-UA"/>
        </w:rPr>
        <w:t xml:space="preserve">Комісією </w:t>
      </w:r>
      <w:r w:rsidR="00D701EA" w:rsidRPr="007262A5">
        <w:rPr>
          <w:rFonts w:ascii="Times New Roman" w:hAnsi="Times New Roman" w:cs="Times New Roman"/>
          <w:sz w:val="25"/>
          <w:szCs w:val="25"/>
          <w:lang w:eastAsia="uk-UA"/>
        </w:rPr>
        <w:t xml:space="preserve">було задоволено його </w:t>
      </w:r>
      <w:r w:rsidR="00AE3F13" w:rsidRPr="007262A5">
        <w:rPr>
          <w:rFonts w:ascii="Times New Roman" w:hAnsi="Times New Roman" w:cs="Times New Roman"/>
          <w:sz w:val="25"/>
          <w:szCs w:val="25"/>
          <w:lang w:eastAsia="uk-UA"/>
        </w:rPr>
        <w:t>заяв</w:t>
      </w:r>
      <w:r w:rsidR="00A52CDB" w:rsidRPr="007262A5">
        <w:rPr>
          <w:rFonts w:ascii="Times New Roman" w:hAnsi="Times New Roman" w:cs="Times New Roman"/>
          <w:sz w:val="25"/>
          <w:szCs w:val="25"/>
          <w:lang w:eastAsia="uk-UA"/>
        </w:rPr>
        <w:t>у</w:t>
      </w:r>
      <w:r w:rsidR="00AE3F13" w:rsidRPr="007262A5">
        <w:rPr>
          <w:rFonts w:ascii="Times New Roman" w:hAnsi="Times New Roman" w:cs="Times New Roman"/>
          <w:sz w:val="25"/>
          <w:szCs w:val="25"/>
          <w:lang w:eastAsia="uk-UA"/>
        </w:rPr>
        <w:t xml:space="preserve"> від 19 вересня 2024 року № 31кп-499/17-Р/9</w:t>
      </w:r>
      <w:r w:rsidR="00D701EA" w:rsidRPr="007262A5">
        <w:rPr>
          <w:rFonts w:ascii="Times New Roman" w:hAnsi="Times New Roman" w:cs="Times New Roman"/>
          <w:sz w:val="25"/>
          <w:szCs w:val="25"/>
          <w:lang w:eastAsia="uk-UA"/>
        </w:rPr>
        <w:t xml:space="preserve"> про </w:t>
      </w:r>
      <w:r w:rsidR="00AE3F13" w:rsidRPr="007262A5">
        <w:rPr>
          <w:rFonts w:ascii="Times New Roman" w:hAnsi="Times New Roman" w:cs="Times New Roman"/>
          <w:sz w:val="25"/>
          <w:szCs w:val="25"/>
          <w:lang w:eastAsia="uk-UA"/>
        </w:rPr>
        <w:t>перенесення співбесіди</w:t>
      </w:r>
      <w:r w:rsidR="00A52CDB" w:rsidRPr="007262A5">
        <w:rPr>
          <w:rFonts w:ascii="Times New Roman" w:hAnsi="Times New Roman" w:cs="Times New Roman"/>
          <w:sz w:val="25"/>
          <w:szCs w:val="25"/>
          <w:lang w:eastAsia="uk-UA"/>
        </w:rPr>
        <w:t>,</w:t>
      </w:r>
      <w:r w:rsidR="00AE3F13" w:rsidRPr="007262A5">
        <w:rPr>
          <w:rFonts w:ascii="Times New Roman" w:hAnsi="Times New Roman" w:cs="Times New Roman"/>
          <w:sz w:val="25"/>
          <w:szCs w:val="25"/>
          <w:lang w:eastAsia="uk-UA"/>
        </w:rPr>
        <w:t xml:space="preserve"> призначеної на 24 вересня 2024 року</w:t>
      </w:r>
      <w:r w:rsidR="00A52CDB" w:rsidRPr="007262A5">
        <w:rPr>
          <w:rFonts w:ascii="Times New Roman" w:hAnsi="Times New Roman" w:cs="Times New Roman"/>
          <w:sz w:val="25"/>
          <w:szCs w:val="25"/>
          <w:lang w:eastAsia="uk-UA"/>
        </w:rPr>
        <w:t>,</w:t>
      </w:r>
      <w:r w:rsidR="00AE3F13" w:rsidRPr="007262A5">
        <w:rPr>
          <w:rFonts w:ascii="Times New Roman" w:hAnsi="Times New Roman" w:cs="Times New Roman"/>
          <w:sz w:val="25"/>
          <w:szCs w:val="25"/>
          <w:lang w:eastAsia="uk-UA"/>
        </w:rPr>
        <w:t xml:space="preserve"> </w:t>
      </w:r>
      <w:r w:rsidR="00A52CDB" w:rsidRPr="007262A5">
        <w:rPr>
          <w:rFonts w:ascii="Times New Roman" w:hAnsi="Times New Roman" w:cs="Times New Roman"/>
          <w:sz w:val="25"/>
          <w:szCs w:val="25"/>
          <w:lang w:eastAsia="uk-UA"/>
        </w:rPr>
        <w:t>у</w:t>
      </w:r>
      <w:r w:rsidR="00AE3F13" w:rsidRPr="007262A5">
        <w:rPr>
          <w:rFonts w:ascii="Times New Roman" w:hAnsi="Times New Roman" w:cs="Times New Roman"/>
          <w:sz w:val="25"/>
          <w:szCs w:val="25"/>
          <w:lang w:eastAsia="uk-UA"/>
        </w:rPr>
        <w:t xml:space="preserve"> зв’язку з необхідністю </w:t>
      </w:r>
      <w:r w:rsidR="00FA53C7" w:rsidRPr="007262A5">
        <w:rPr>
          <w:rFonts w:ascii="Times New Roman" w:hAnsi="Times New Roman" w:cs="Times New Roman"/>
          <w:sz w:val="25"/>
          <w:szCs w:val="25"/>
          <w:lang w:eastAsia="uk-UA"/>
        </w:rPr>
        <w:t>збиранн</w:t>
      </w:r>
      <w:r w:rsidR="00A52CDB" w:rsidRPr="007262A5">
        <w:rPr>
          <w:rFonts w:ascii="Times New Roman" w:hAnsi="Times New Roman" w:cs="Times New Roman"/>
          <w:sz w:val="25"/>
          <w:szCs w:val="25"/>
          <w:lang w:eastAsia="uk-UA"/>
        </w:rPr>
        <w:t>я</w:t>
      </w:r>
      <w:r w:rsidR="00AE3F13" w:rsidRPr="007262A5">
        <w:rPr>
          <w:rFonts w:ascii="Times New Roman" w:hAnsi="Times New Roman" w:cs="Times New Roman"/>
          <w:sz w:val="25"/>
          <w:szCs w:val="25"/>
          <w:lang w:eastAsia="uk-UA"/>
        </w:rPr>
        <w:t xml:space="preserve"> доказів, </w:t>
      </w:r>
      <w:r w:rsidR="00A52CDB" w:rsidRPr="007262A5">
        <w:rPr>
          <w:rFonts w:ascii="Times New Roman" w:hAnsi="Times New Roman" w:cs="Times New Roman"/>
          <w:sz w:val="25"/>
          <w:szCs w:val="25"/>
          <w:lang w:eastAsia="uk-UA"/>
        </w:rPr>
        <w:t>їх</w:t>
      </w:r>
      <w:r w:rsidR="00AE3F13" w:rsidRPr="007262A5">
        <w:rPr>
          <w:rFonts w:ascii="Times New Roman" w:hAnsi="Times New Roman" w:cs="Times New Roman"/>
          <w:sz w:val="25"/>
          <w:szCs w:val="25"/>
          <w:lang w:eastAsia="uk-UA"/>
        </w:rPr>
        <w:t xml:space="preserve"> аналізу </w:t>
      </w:r>
      <w:r w:rsidR="00A52CDB" w:rsidRPr="007262A5">
        <w:rPr>
          <w:rFonts w:ascii="Times New Roman" w:hAnsi="Times New Roman" w:cs="Times New Roman"/>
          <w:sz w:val="25"/>
          <w:szCs w:val="25"/>
          <w:lang w:eastAsia="uk-UA"/>
        </w:rPr>
        <w:t xml:space="preserve">для </w:t>
      </w:r>
      <w:r w:rsidR="00AE3F13" w:rsidRPr="007262A5">
        <w:rPr>
          <w:rFonts w:ascii="Times New Roman" w:hAnsi="Times New Roman" w:cs="Times New Roman"/>
          <w:sz w:val="25"/>
          <w:szCs w:val="25"/>
          <w:lang w:eastAsia="uk-UA"/>
        </w:rPr>
        <w:t>спростування недостовірних фактів</w:t>
      </w:r>
      <w:r w:rsidR="00A52CDB" w:rsidRPr="007262A5">
        <w:rPr>
          <w:rFonts w:ascii="Times New Roman" w:hAnsi="Times New Roman" w:cs="Times New Roman"/>
          <w:sz w:val="25"/>
          <w:szCs w:val="25"/>
          <w:lang w:eastAsia="uk-UA"/>
        </w:rPr>
        <w:t>,</w:t>
      </w:r>
      <w:r w:rsidR="00AE3F13" w:rsidRPr="007262A5">
        <w:rPr>
          <w:rFonts w:ascii="Times New Roman" w:hAnsi="Times New Roman" w:cs="Times New Roman"/>
          <w:sz w:val="25"/>
          <w:szCs w:val="25"/>
          <w:lang w:eastAsia="uk-UA"/>
        </w:rPr>
        <w:t xml:space="preserve"> наведених у висновку ГРД.</w:t>
      </w:r>
    </w:p>
    <w:p w14:paraId="117ABAD2" w14:textId="17F3EFDE" w:rsidR="00D701EA" w:rsidRPr="007262A5" w:rsidRDefault="00D701EA" w:rsidP="000676D0">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Попри це суддею не було надано будь-яких доказів на підтвердження його </w:t>
      </w:r>
      <w:r w:rsidR="009F4B3D" w:rsidRPr="007262A5">
        <w:rPr>
          <w:rFonts w:ascii="Times New Roman" w:hAnsi="Times New Roman" w:cs="Times New Roman"/>
          <w:sz w:val="25"/>
          <w:szCs w:val="25"/>
          <w:lang w:eastAsia="uk-UA"/>
        </w:rPr>
        <w:t>тверджень</w:t>
      </w:r>
      <w:r w:rsidR="00A52CDB" w:rsidRPr="007262A5">
        <w:rPr>
          <w:rFonts w:ascii="Times New Roman" w:hAnsi="Times New Roman" w:cs="Times New Roman"/>
          <w:sz w:val="25"/>
          <w:szCs w:val="25"/>
          <w:lang w:eastAsia="uk-UA"/>
        </w:rPr>
        <w:t>, що</w:t>
      </w:r>
      <w:r w:rsidRPr="007262A5">
        <w:rPr>
          <w:rFonts w:ascii="Times New Roman" w:hAnsi="Times New Roman" w:cs="Times New Roman"/>
          <w:sz w:val="25"/>
          <w:szCs w:val="25"/>
          <w:lang w:eastAsia="uk-UA"/>
        </w:rPr>
        <w:t xml:space="preserve"> </w:t>
      </w:r>
      <w:r w:rsidR="00DB1DC5" w:rsidRPr="007262A5">
        <w:rPr>
          <w:rFonts w:ascii="Times New Roman" w:hAnsi="Times New Roman" w:cs="Times New Roman"/>
          <w:sz w:val="25"/>
          <w:szCs w:val="25"/>
          <w:lang w:eastAsia="uk-UA"/>
        </w:rPr>
        <w:t>джерел</w:t>
      </w:r>
      <w:r w:rsidR="00A52CDB" w:rsidRPr="007262A5">
        <w:rPr>
          <w:rFonts w:ascii="Times New Roman" w:hAnsi="Times New Roman" w:cs="Times New Roman"/>
          <w:sz w:val="25"/>
          <w:szCs w:val="25"/>
          <w:lang w:eastAsia="uk-UA"/>
        </w:rPr>
        <w:t>ом</w:t>
      </w:r>
      <w:r w:rsidR="00DB1DC5"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набуття зазначених грошових коштів</w:t>
      </w:r>
      <w:r w:rsidR="00A52CDB" w:rsidRPr="007262A5">
        <w:rPr>
          <w:rFonts w:ascii="Times New Roman" w:hAnsi="Times New Roman" w:cs="Times New Roman"/>
          <w:sz w:val="25"/>
          <w:szCs w:val="25"/>
          <w:lang w:eastAsia="uk-UA"/>
        </w:rPr>
        <w:t xml:space="preserve"> є </w:t>
      </w:r>
      <w:r w:rsidRPr="007262A5">
        <w:rPr>
          <w:rFonts w:ascii="Times New Roman" w:hAnsi="Times New Roman" w:cs="Times New Roman"/>
          <w:sz w:val="25"/>
          <w:szCs w:val="25"/>
          <w:lang w:eastAsia="uk-UA"/>
        </w:rPr>
        <w:t>підприємницьк</w:t>
      </w:r>
      <w:r w:rsidR="00A52CDB" w:rsidRPr="007262A5">
        <w:rPr>
          <w:rFonts w:ascii="Times New Roman" w:hAnsi="Times New Roman" w:cs="Times New Roman"/>
          <w:sz w:val="25"/>
          <w:szCs w:val="25"/>
          <w:lang w:eastAsia="uk-UA"/>
        </w:rPr>
        <w:t>а</w:t>
      </w:r>
      <w:r w:rsidRPr="007262A5">
        <w:rPr>
          <w:rFonts w:ascii="Times New Roman" w:hAnsi="Times New Roman" w:cs="Times New Roman"/>
          <w:sz w:val="25"/>
          <w:szCs w:val="25"/>
          <w:lang w:eastAsia="uk-UA"/>
        </w:rPr>
        <w:t xml:space="preserve"> діяльн</w:t>
      </w:r>
      <w:r w:rsidR="00A52CDB" w:rsidRPr="007262A5">
        <w:rPr>
          <w:rFonts w:ascii="Times New Roman" w:hAnsi="Times New Roman" w:cs="Times New Roman"/>
          <w:sz w:val="25"/>
          <w:szCs w:val="25"/>
          <w:lang w:eastAsia="uk-UA"/>
        </w:rPr>
        <w:t>і</w:t>
      </w:r>
      <w:r w:rsidRPr="007262A5">
        <w:rPr>
          <w:rFonts w:ascii="Times New Roman" w:hAnsi="Times New Roman" w:cs="Times New Roman"/>
          <w:sz w:val="25"/>
          <w:szCs w:val="25"/>
          <w:lang w:eastAsia="uk-UA"/>
        </w:rPr>
        <w:t>ст</w:t>
      </w:r>
      <w:r w:rsidR="00A52CDB" w:rsidRPr="007262A5">
        <w:rPr>
          <w:rFonts w:ascii="Times New Roman" w:hAnsi="Times New Roman" w:cs="Times New Roman"/>
          <w:sz w:val="25"/>
          <w:szCs w:val="25"/>
          <w:lang w:eastAsia="uk-UA"/>
        </w:rPr>
        <w:t>ь</w:t>
      </w:r>
      <w:r w:rsidRPr="007262A5">
        <w:rPr>
          <w:rFonts w:ascii="Times New Roman" w:hAnsi="Times New Roman" w:cs="Times New Roman"/>
          <w:sz w:val="25"/>
          <w:szCs w:val="25"/>
          <w:lang w:eastAsia="uk-UA"/>
        </w:rPr>
        <w:t xml:space="preserve">. </w:t>
      </w:r>
      <w:r w:rsidR="00A52CDB" w:rsidRPr="007262A5">
        <w:rPr>
          <w:rFonts w:ascii="Times New Roman" w:hAnsi="Times New Roman" w:cs="Times New Roman"/>
          <w:sz w:val="25"/>
          <w:szCs w:val="25"/>
          <w:lang w:eastAsia="uk-UA"/>
        </w:rPr>
        <w:t>Водночас</w:t>
      </w:r>
      <w:r w:rsidR="000676D0" w:rsidRPr="007262A5">
        <w:rPr>
          <w:rFonts w:ascii="Times New Roman" w:hAnsi="Times New Roman" w:cs="Times New Roman"/>
          <w:sz w:val="25"/>
          <w:szCs w:val="25"/>
          <w:lang w:eastAsia="uk-UA"/>
        </w:rPr>
        <w:t>,</w:t>
      </w:r>
      <w:r w:rsidR="00A8667D" w:rsidRPr="007262A5">
        <w:rPr>
          <w:rFonts w:ascii="Times New Roman" w:hAnsi="Times New Roman" w:cs="Times New Roman"/>
          <w:sz w:val="25"/>
          <w:szCs w:val="25"/>
          <w:lang w:eastAsia="uk-UA"/>
        </w:rPr>
        <w:t xml:space="preserve"> </w:t>
      </w:r>
      <w:r w:rsidR="000676D0" w:rsidRPr="007262A5">
        <w:rPr>
          <w:rFonts w:ascii="Times New Roman" w:hAnsi="Times New Roman" w:cs="Times New Roman"/>
          <w:sz w:val="25"/>
          <w:szCs w:val="25"/>
          <w:lang w:eastAsia="uk-UA"/>
        </w:rPr>
        <w:t>з</w:t>
      </w:r>
      <w:r w:rsidR="00A8667D" w:rsidRPr="007262A5">
        <w:rPr>
          <w:rFonts w:ascii="Times New Roman" w:hAnsi="Times New Roman" w:cs="Times New Roman"/>
          <w:sz w:val="25"/>
          <w:szCs w:val="25"/>
          <w:lang w:eastAsia="uk-UA"/>
        </w:rPr>
        <w:t xml:space="preserve">гідно </w:t>
      </w:r>
      <w:r w:rsidR="00A52CDB" w:rsidRPr="007262A5">
        <w:rPr>
          <w:rFonts w:ascii="Times New Roman" w:hAnsi="Times New Roman" w:cs="Times New Roman"/>
          <w:sz w:val="25"/>
          <w:szCs w:val="25"/>
          <w:lang w:eastAsia="uk-UA"/>
        </w:rPr>
        <w:t xml:space="preserve">з </w:t>
      </w:r>
      <w:r w:rsidR="00A8667D" w:rsidRPr="007262A5">
        <w:rPr>
          <w:rFonts w:ascii="Times New Roman" w:hAnsi="Times New Roman" w:cs="Times New Roman"/>
          <w:sz w:val="25"/>
          <w:szCs w:val="25"/>
          <w:lang w:eastAsia="uk-UA"/>
        </w:rPr>
        <w:t>відомост</w:t>
      </w:r>
      <w:r w:rsidR="00A52CDB" w:rsidRPr="007262A5">
        <w:rPr>
          <w:rFonts w:ascii="Times New Roman" w:hAnsi="Times New Roman" w:cs="Times New Roman"/>
          <w:sz w:val="25"/>
          <w:szCs w:val="25"/>
          <w:lang w:eastAsia="uk-UA"/>
        </w:rPr>
        <w:t>ями</w:t>
      </w:r>
      <w:r w:rsidR="00A8667D" w:rsidRPr="007262A5">
        <w:rPr>
          <w:rFonts w:ascii="Times New Roman" w:hAnsi="Times New Roman" w:cs="Times New Roman"/>
          <w:sz w:val="25"/>
          <w:szCs w:val="25"/>
          <w:lang w:eastAsia="uk-UA"/>
        </w:rPr>
        <w:t xml:space="preserve"> з Державного реєстру фізичних осіб</w:t>
      </w:r>
      <w:r w:rsidR="00A52CDB" w:rsidRPr="007262A5">
        <w:rPr>
          <w:rFonts w:ascii="Times New Roman" w:eastAsia="Times New Roman" w:hAnsi="Times New Roman" w:cs="Times New Roman"/>
          <w:sz w:val="25"/>
          <w:szCs w:val="25"/>
          <w:lang w:eastAsia="uk-UA"/>
        </w:rPr>
        <w:t>–</w:t>
      </w:r>
      <w:r w:rsidR="00A8667D" w:rsidRPr="007262A5">
        <w:rPr>
          <w:rFonts w:ascii="Times New Roman" w:hAnsi="Times New Roman" w:cs="Times New Roman"/>
          <w:sz w:val="25"/>
          <w:szCs w:val="25"/>
          <w:lang w:eastAsia="uk-UA"/>
        </w:rPr>
        <w:t xml:space="preserve">платників податків про джерела та суми нарахованого та виплаченого доходу за період з </w:t>
      </w:r>
      <w:r w:rsidR="00A52CDB" w:rsidRPr="007262A5">
        <w:rPr>
          <w:rFonts w:ascii="Times New Roman" w:hAnsi="Times New Roman" w:cs="Times New Roman"/>
          <w:sz w:val="25"/>
          <w:szCs w:val="25"/>
          <w:lang w:eastAsia="uk-UA"/>
        </w:rPr>
        <w:t>І</w:t>
      </w:r>
      <w:r w:rsidR="00A8667D" w:rsidRPr="007262A5">
        <w:rPr>
          <w:rFonts w:ascii="Times New Roman" w:hAnsi="Times New Roman" w:cs="Times New Roman"/>
          <w:sz w:val="25"/>
          <w:szCs w:val="25"/>
          <w:lang w:eastAsia="uk-UA"/>
        </w:rPr>
        <w:t xml:space="preserve"> кварталу 1998 року </w:t>
      </w:r>
      <w:r w:rsidR="00A52CDB" w:rsidRPr="007262A5">
        <w:rPr>
          <w:rFonts w:ascii="Times New Roman" w:hAnsi="Times New Roman" w:cs="Times New Roman"/>
          <w:sz w:val="25"/>
          <w:szCs w:val="25"/>
          <w:lang w:eastAsia="uk-UA"/>
        </w:rPr>
        <w:t>д</w:t>
      </w:r>
      <w:r w:rsidR="00A8667D" w:rsidRPr="007262A5">
        <w:rPr>
          <w:rFonts w:ascii="Times New Roman" w:hAnsi="Times New Roman" w:cs="Times New Roman"/>
          <w:sz w:val="25"/>
          <w:szCs w:val="25"/>
          <w:lang w:eastAsia="uk-UA"/>
        </w:rPr>
        <w:t>о IV квартал</w:t>
      </w:r>
      <w:r w:rsidR="00A52CDB" w:rsidRPr="007262A5">
        <w:rPr>
          <w:rFonts w:ascii="Times New Roman" w:hAnsi="Times New Roman" w:cs="Times New Roman"/>
          <w:sz w:val="25"/>
          <w:szCs w:val="25"/>
          <w:lang w:eastAsia="uk-UA"/>
        </w:rPr>
        <w:t>у</w:t>
      </w:r>
      <w:r w:rsidR="00A8667D" w:rsidRPr="007262A5">
        <w:rPr>
          <w:rFonts w:ascii="Times New Roman" w:hAnsi="Times New Roman" w:cs="Times New Roman"/>
          <w:sz w:val="25"/>
          <w:szCs w:val="25"/>
          <w:lang w:eastAsia="uk-UA"/>
        </w:rPr>
        <w:t xml:space="preserve"> 20</w:t>
      </w:r>
      <w:r w:rsidR="00AE3F13" w:rsidRPr="007262A5">
        <w:rPr>
          <w:rFonts w:ascii="Times New Roman" w:hAnsi="Times New Roman" w:cs="Times New Roman"/>
          <w:sz w:val="25"/>
          <w:szCs w:val="25"/>
          <w:lang w:eastAsia="uk-UA"/>
        </w:rPr>
        <w:t>07</w:t>
      </w:r>
      <w:r w:rsidR="00A8667D" w:rsidRPr="007262A5">
        <w:rPr>
          <w:rFonts w:ascii="Times New Roman" w:hAnsi="Times New Roman" w:cs="Times New Roman"/>
          <w:sz w:val="25"/>
          <w:szCs w:val="25"/>
          <w:lang w:eastAsia="uk-UA"/>
        </w:rPr>
        <w:t xml:space="preserve"> року дохід</w:t>
      </w:r>
      <w:r w:rsidR="000676D0" w:rsidRPr="007262A5">
        <w:rPr>
          <w:rFonts w:ascii="Times New Roman" w:hAnsi="Times New Roman" w:cs="Times New Roman"/>
          <w:sz w:val="25"/>
          <w:szCs w:val="25"/>
          <w:lang w:eastAsia="uk-UA"/>
        </w:rPr>
        <w:t xml:space="preserve"> </w:t>
      </w:r>
      <w:proofErr w:type="spellStart"/>
      <w:r w:rsidR="000676D0" w:rsidRPr="007262A5">
        <w:rPr>
          <w:rFonts w:ascii="Times New Roman" w:hAnsi="Times New Roman" w:cs="Times New Roman"/>
          <w:sz w:val="25"/>
          <w:szCs w:val="25"/>
          <w:lang w:eastAsia="uk-UA"/>
        </w:rPr>
        <w:t>Рички</w:t>
      </w:r>
      <w:proofErr w:type="spellEnd"/>
      <w:r w:rsidR="000676D0" w:rsidRPr="007262A5">
        <w:rPr>
          <w:rFonts w:ascii="Times New Roman" w:hAnsi="Times New Roman" w:cs="Times New Roman"/>
          <w:sz w:val="25"/>
          <w:szCs w:val="25"/>
          <w:lang w:eastAsia="uk-UA"/>
        </w:rPr>
        <w:t xml:space="preserve"> С.О. </w:t>
      </w:r>
      <w:r w:rsidR="00A8667D" w:rsidRPr="007262A5">
        <w:rPr>
          <w:rFonts w:ascii="Times New Roman" w:hAnsi="Times New Roman" w:cs="Times New Roman"/>
          <w:sz w:val="25"/>
          <w:szCs w:val="25"/>
          <w:lang w:eastAsia="uk-UA"/>
        </w:rPr>
        <w:t>в сукупному с</w:t>
      </w:r>
      <w:r w:rsidR="000676D0" w:rsidRPr="007262A5">
        <w:rPr>
          <w:rFonts w:ascii="Times New Roman" w:hAnsi="Times New Roman" w:cs="Times New Roman"/>
          <w:sz w:val="25"/>
          <w:szCs w:val="25"/>
          <w:lang w:eastAsia="uk-UA"/>
        </w:rPr>
        <w:t>тановив</w:t>
      </w:r>
      <w:r w:rsidR="00A8667D" w:rsidRPr="007262A5">
        <w:rPr>
          <w:rFonts w:ascii="Times New Roman" w:hAnsi="Times New Roman" w:cs="Times New Roman"/>
          <w:sz w:val="25"/>
          <w:szCs w:val="25"/>
          <w:lang w:eastAsia="uk-UA"/>
        </w:rPr>
        <w:t xml:space="preserve"> </w:t>
      </w:r>
      <w:r w:rsidR="00DB1DC5" w:rsidRPr="007262A5">
        <w:rPr>
          <w:rFonts w:ascii="Times New Roman" w:hAnsi="Times New Roman" w:cs="Times New Roman"/>
          <w:sz w:val="25"/>
          <w:szCs w:val="25"/>
          <w:lang w:eastAsia="uk-UA"/>
        </w:rPr>
        <w:t>85</w:t>
      </w:r>
      <w:r w:rsidR="00A8667D" w:rsidRPr="007262A5">
        <w:rPr>
          <w:rFonts w:ascii="Times New Roman" w:hAnsi="Times New Roman" w:cs="Times New Roman"/>
          <w:sz w:val="25"/>
          <w:szCs w:val="25"/>
          <w:lang w:eastAsia="uk-UA"/>
        </w:rPr>
        <w:t> </w:t>
      </w:r>
      <w:r w:rsidR="00DB1DC5" w:rsidRPr="007262A5">
        <w:rPr>
          <w:rFonts w:ascii="Times New Roman" w:hAnsi="Times New Roman" w:cs="Times New Roman"/>
          <w:sz w:val="25"/>
          <w:szCs w:val="25"/>
          <w:lang w:eastAsia="uk-UA"/>
        </w:rPr>
        <w:t>035</w:t>
      </w:r>
      <w:r w:rsidR="00A8667D" w:rsidRPr="007262A5">
        <w:rPr>
          <w:rFonts w:ascii="Times New Roman" w:hAnsi="Times New Roman" w:cs="Times New Roman"/>
          <w:sz w:val="25"/>
          <w:szCs w:val="25"/>
          <w:lang w:eastAsia="uk-UA"/>
        </w:rPr>
        <w:t>,</w:t>
      </w:r>
      <w:r w:rsidR="00DB1DC5" w:rsidRPr="007262A5">
        <w:rPr>
          <w:rFonts w:ascii="Times New Roman" w:hAnsi="Times New Roman" w:cs="Times New Roman"/>
          <w:sz w:val="25"/>
          <w:szCs w:val="25"/>
          <w:lang w:eastAsia="uk-UA"/>
        </w:rPr>
        <w:t>42</w:t>
      </w:r>
      <w:r w:rsidR="00A8667D" w:rsidRPr="007262A5">
        <w:rPr>
          <w:rFonts w:ascii="Times New Roman" w:hAnsi="Times New Roman" w:cs="Times New Roman"/>
          <w:sz w:val="25"/>
          <w:szCs w:val="25"/>
          <w:lang w:eastAsia="uk-UA"/>
        </w:rPr>
        <w:t xml:space="preserve"> грн, що еквівалентно </w:t>
      </w:r>
      <w:r w:rsidR="00DB1DC5" w:rsidRPr="007262A5">
        <w:rPr>
          <w:rFonts w:ascii="Times New Roman" w:hAnsi="Times New Roman" w:cs="Times New Roman"/>
          <w:sz w:val="25"/>
          <w:szCs w:val="25"/>
          <w:lang w:eastAsia="uk-UA"/>
        </w:rPr>
        <w:t>16 666</w:t>
      </w:r>
      <w:r w:rsidR="00A8667D" w:rsidRPr="007262A5">
        <w:rPr>
          <w:rFonts w:ascii="Times New Roman" w:hAnsi="Times New Roman" w:cs="Times New Roman"/>
          <w:sz w:val="25"/>
          <w:szCs w:val="25"/>
          <w:lang w:eastAsia="uk-UA"/>
        </w:rPr>
        <w:t xml:space="preserve"> </w:t>
      </w:r>
      <w:proofErr w:type="spellStart"/>
      <w:r w:rsidR="00A8667D" w:rsidRPr="007262A5">
        <w:rPr>
          <w:rFonts w:ascii="Times New Roman" w:hAnsi="Times New Roman" w:cs="Times New Roman"/>
          <w:sz w:val="25"/>
          <w:szCs w:val="25"/>
          <w:lang w:eastAsia="uk-UA"/>
        </w:rPr>
        <w:t>дол</w:t>
      </w:r>
      <w:proofErr w:type="spellEnd"/>
      <w:r w:rsidR="00A8667D" w:rsidRPr="007262A5">
        <w:rPr>
          <w:rFonts w:ascii="Times New Roman" w:hAnsi="Times New Roman" w:cs="Times New Roman"/>
          <w:sz w:val="25"/>
          <w:szCs w:val="25"/>
          <w:lang w:eastAsia="uk-UA"/>
        </w:rPr>
        <w:t>. США.</w:t>
      </w:r>
    </w:p>
    <w:p w14:paraId="69069F6F" w14:textId="1ABAE991" w:rsidR="00D701EA" w:rsidRPr="007262A5" w:rsidRDefault="00D701EA" w:rsidP="00995CAB">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lastRenderedPageBreak/>
        <w:t>Таким чином, Комісія підтримує висновок ГРД в частині наявності обґрунтованого сумніву</w:t>
      </w:r>
      <w:r w:rsidR="00184B20" w:rsidRPr="007262A5">
        <w:rPr>
          <w:rFonts w:ascii="Times New Roman" w:hAnsi="Times New Roman" w:cs="Times New Roman"/>
          <w:sz w:val="25"/>
          <w:szCs w:val="25"/>
          <w:lang w:eastAsia="uk-UA"/>
        </w:rPr>
        <w:t xml:space="preserve"> щодо </w:t>
      </w:r>
      <w:r w:rsidRPr="007262A5">
        <w:rPr>
          <w:rFonts w:ascii="Times New Roman" w:hAnsi="Times New Roman" w:cs="Times New Roman"/>
          <w:sz w:val="25"/>
          <w:szCs w:val="25"/>
          <w:lang w:eastAsia="uk-UA"/>
        </w:rPr>
        <w:t xml:space="preserve">законності походження грошових коштів у сумі </w:t>
      </w:r>
      <w:r w:rsidR="004F24DF" w:rsidRPr="007262A5">
        <w:rPr>
          <w:rFonts w:ascii="Times New Roman" w:hAnsi="Times New Roman" w:cs="Times New Roman"/>
          <w:sz w:val="25"/>
          <w:szCs w:val="25"/>
          <w:lang w:eastAsia="uk-UA"/>
        </w:rPr>
        <w:t>587</w:t>
      </w:r>
      <w:r w:rsidR="00E26800" w:rsidRPr="007262A5">
        <w:rPr>
          <w:rFonts w:ascii="Times New Roman" w:hAnsi="Times New Roman" w:cs="Times New Roman"/>
          <w:sz w:val="25"/>
          <w:szCs w:val="25"/>
          <w:lang w:eastAsia="uk-UA"/>
        </w:rPr>
        <w:t> </w:t>
      </w:r>
      <w:r w:rsidR="004F24DF" w:rsidRPr="007262A5">
        <w:rPr>
          <w:rFonts w:ascii="Times New Roman" w:hAnsi="Times New Roman" w:cs="Times New Roman"/>
          <w:sz w:val="25"/>
          <w:szCs w:val="25"/>
          <w:lang w:eastAsia="uk-UA"/>
        </w:rPr>
        <w:t>000</w:t>
      </w:r>
      <w:r w:rsidR="00E26800" w:rsidRPr="007262A5">
        <w:rPr>
          <w:rFonts w:ascii="Times New Roman" w:hAnsi="Times New Roman" w:cs="Times New Roman"/>
          <w:sz w:val="25"/>
          <w:szCs w:val="25"/>
          <w:lang w:eastAsia="uk-UA"/>
        </w:rPr>
        <w:t> </w:t>
      </w:r>
      <w:proofErr w:type="spellStart"/>
      <w:r w:rsidR="004F24DF" w:rsidRPr="007262A5">
        <w:rPr>
          <w:rFonts w:ascii="Times New Roman" w:hAnsi="Times New Roman" w:cs="Times New Roman"/>
          <w:sz w:val="25"/>
          <w:szCs w:val="25"/>
          <w:lang w:eastAsia="uk-UA"/>
        </w:rPr>
        <w:t>дол</w:t>
      </w:r>
      <w:proofErr w:type="spellEnd"/>
      <w:r w:rsidR="00A52CDB" w:rsidRPr="007262A5">
        <w:rPr>
          <w:rFonts w:ascii="Times New Roman" w:hAnsi="Times New Roman" w:cs="Times New Roman"/>
          <w:sz w:val="25"/>
          <w:szCs w:val="25"/>
          <w:lang w:eastAsia="uk-UA"/>
        </w:rPr>
        <w:t>. </w:t>
      </w:r>
      <w:r w:rsidR="004F24DF" w:rsidRPr="007262A5">
        <w:rPr>
          <w:rFonts w:ascii="Times New Roman" w:hAnsi="Times New Roman" w:cs="Times New Roman"/>
          <w:sz w:val="25"/>
          <w:szCs w:val="25"/>
          <w:lang w:eastAsia="uk-UA"/>
        </w:rPr>
        <w:t>США, пасивний дохід з яких суддя отримував в період перебування на посаді судді.</w:t>
      </w:r>
      <w:r w:rsidR="00184B20" w:rsidRPr="007262A5">
        <w:rPr>
          <w:rFonts w:ascii="Times New Roman" w:hAnsi="Times New Roman" w:cs="Times New Roman"/>
          <w:sz w:val="25"/>
          <w:szCs w:val="25"/>
          <w:lang w:eastAsia="uk-UA"/>
        </w:rPr>
        <w:t xml:space="preserve"> Суддя не надав жодних чітких і переконливих доказів на спростування обґрунтованих сумнівів у законності походження </w:t>
      </w:r>
      <w:r w:rsidR="00A61EE2" w:rsidRPr="007262A5">
        <w:rPr>
          <w:rFonts w:ascii="Times New Roman" w:hAnsi="Times New Roman" w:cs="Times New Roman"/>
          <w:sz w:val="25"/>
          <w:szCs w:val="25"/>
          <w:lang w:eastAsia="uk-UA"/>
        </w:rPr>
        <w:t>зазначених грошових коштів.</w:t>
      </w:r>
    </w:p>
    <w:p w14:paraId="0073A37A" w14:textId="3AA2FC3D" w:rsidR="00D1630D" w:rsidRPr="007262A5" w:rsidRDefault="00D1630D" w:rsidP="00995CAB">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Відповідно до ст</w:t>
      </w:r>
      <w:r w:rsidR="00DB1DC5" w:rsidRPr="007262A5">
        <w:rPr>
          <w:rFonts w:ascii="Times New Roman" w:hAnsi="Times New Roman" w:cs="Times New Roman"/>
          <w:sz w:val="25"/>
          <w:szCs w:val="25"/>
          <w:lang w:eastAsia="uk-UA"/>
        </w:rPr>
        <w:t>атті</w:t>
      </w:r>
      <w:r w:rsidRPr="007262A5">
        <w:rPr>
          <w:rFonts w:ascii="Times New Roman" w:hAnsi="Times New Roman" w:cs="Times New Roman"/>
          <w:sz w:val="25"/>
          <w:szCs w:val="25"/>
          <w:lang w:eastAsia="uk-UA"/>
        </w:rPr>
        <w:t xml:space="preserve"> 18 Кодексу суддівської етики (в редакції</w:t>
      </w:r>
      <w:r w:rsidR="00A52CDB"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чинній на момент обставин</w:t>
      </w:r>
      <w:r w:rsidR="003F426C" w:rsidRPr="007262A5">
        <w:rPr>
          <w:rFonts w:ascii="Times New Roman" w:hAnsi="Times New Roman" w:cs="Times New Roman"/>
          <w:sz w:val="25"/>
          <w:szCs w:val="25"/>
          <w:lang w:eastAsia="uk-UA"/>
        </w:rPr>
        <w:t>, що досліджуються</w:t>
      </w:r>
      <w:r w:rsidRPr="007262A5">
        <w:rPr>
          <w:rFonts w:ascii="Times New Roman" w:hAnsi="Times New Roman" w:cs="Times New Roman"/>
          <w:sz w:val="25"/>
          <w:szCs w:val="25"/>
          <w:lang w:eastAsia="uk-UA"/>
        </w:rPr>
        <w:t>) суддя повинен бути обізнаним про свої майнові інтереси та вживати розумних заходів для того, щоб бути обізнаним про майнові інтереси членів своєї сім'ї. У Коментарі</w:t>
      </w:r>
      <w:r w:rsidR="003F426C"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до зазначеної статті</w:t>
      </w:r>
      <w:r w:rsidR="00AE3F13" w:rsidRPr="007262A5">
        <w:rPr>
          <w:rFonts w:ascii="Times New Roman" w:hAnsi="Times New Roman" w:cs="Times New Roman"/>
          <w:sz w:val="25"/>
          <w:szCs w:val="25"/>
          <w:lang w:eastAsia="uk-UA"/>
        </w:rPr>
        <w:t xml:space="preserve"> цього кодексу</w:t>
      </w:r>
      <w:r w:rsidRPr="007262A5">
        <w:rPr>
          <w:rFonts w:ascii="Times New Roman" w:hAnsi="Times New Roman" w:cs="Times New Roman"/>
          <w:sz w:val="25"/>
          <w:szCs w:val="25"/>
          <w:lang w:eastAsia="uk-UA"/>
        </w:rPr>
        <w:t xml:space="preserve"> відзначається, що </w:t>
      </w:r>
      <w:r w:rsidR="003A588B" w:rsidRPr="007262A5">
        <w:rPr>
          <w:rFonts w:ascii="Times New Roman" w:hAnsi="Times New Roman" w:cs="Times New Roman"/>
          <w:sz w:val="25"/>
          <w:szCs w:val="25"/>
          <w:lang w:eastAsia="uk-UA"/>
        </w:rPr>
        <w:t>обов’язок</w:t>
      </w:r>
      <w:r w:rsidRPr="007262A5">
        <w:rPr>
          <w:rFonts w:ascii="Times New Roman" w:hAnsi="Times New Roman" w:cs="Times New Roman"/>
          <w:sz w:val="25"/>
          <w:szCs w:val="25"/>
          <w:lang w:eastAsia="uk-UA"/>
        </w:rPr>
        <w:t xml:space="preserve"> судді бути поінформованим про матеріальні інтереси тісно </w:t>
      </w:r>
      <w:r w:rsidR="00A52CDB" w:rsidRPr="007262A5">
        <w:rPr>
          <w:rFonts w:ascii="Times New Roman" w:hAnsi="Times New Roman" w:cs="Times New Roman"/>
          <w:sz w:val="25"/>
          <w:szCs w:val="25"/>
          <w:lang w:eastAsia="uk-UA"/>
        </w:rPr>
        <w:t>пов’язаний</w:t>
      </w:r>
      <w:r w:rsidRPr="007262A5">
        <w:rPr>
          <w:rFonts w:ascii="Times New Roman" w:hAnsi="Times New Roman" w:cs="Times New Roman"/>
          <w:sz w:val="25"/>
          <w:szCs w:val="25"/>
          <w:lang w:eastAsia="uk-UA"/>
        </w:rPr>
        <w:t xml:space="preserve"> з його законодавчо закріпленим податковим і антикорупційним </w:t>
      </w:r>
      <w:r w:rsidR="00A52CDB" w:rsidRPr="007262A5">
        <w:rPr>
          <w:rFonts w:ascii="Times New Roman" w:hAnsi="Times New Roman" w:cs="Times New Roman"/>
          <w:sz w:val="25"/>
          <w:szCs w:val="25"/>
          <w:lang w:eastAsia="uk-UA"/>
        </w:rPr>
        <w:t>обов’язком</w:t>
      </w:r>
      <w:r w:rsidRPr="007262A5">
        <w:rPr>
          <w:rFonts w:ascii="Times New Roman" w:hAnsi="Times New Roman" w:cs="Times New Roman"/>
          <w:sz w:val="25"/>
          <w:szCs w:val="25"/>
          <w:lang w:eastAsia="uk-UA"/>
        </w:rPr>
        <w:t xml:space="preserve"> задекларувати в декларації відомості про доходи, наявне майно та </w:t>
      </w:r>
      <w:r w:rsidR="00A52CDB" w:rsidRPr="007262A5">
        <w:rPr>
          <w:rFonts w:ascii="Times New Roman" w:hAnsi="Times New Roman" w:cs="Times New Roman"/>
          <w:sz w:val="25"/>
          <w:szCs w:val="25"/>
          <w:lang w:eastAsia="uk-UA"/>
        </w:rPr>
        <w:t>зобов’язання</w:t>
      </w:r>
      <w:r w:rsidRPr="007262A5">
        <w:rPr>
          <w:rFonts w:ascii="Times New Roman" w:hAnsi="Times New Roman" w:cs="Times New Roman"/>
          <w:sz w:val="25"/>
          <w:szCs w:val="25"/>
          <w:lang w:eastAsia="uk-UA"/>
        </w:rPr>
        <w:t xml:space="preserve"> фінансового характеру як сво</w:t>
      </w:r>
      <w:r w:rsidR="00A52CDB" w:rsidRPr="007262A5">
        <w:rPr>
          <w:rFonts w:ascii="Times New Roman" w:hAnsi="Times New Roman" w:cs="Times New Roman"/>
          <w:sz w:val="25"/>
          <w:szCs w:val="25"/>
          <w:lang w:eastAsia="uk-UA"/>
        </w:rPr>
        <w:t>ї</w:t>
      </w:r>
      <w:r w:rsidRPr="007262A5">
        <w:rPr>
          <w:rFonts w:ascii="Times New Roman" w:hAnsi="Times New Roman" w:cs="Times New Roman"/>
          <w:sz w:val="25"/>
          <w:szCs w:val="25"/>
          <w:lang w:eastAsia="uk-UA"/>
        </w:rPr>
        <w:t xml:space="preserve">, так і членів </w:t>
      </w:r>
      <w:r w:rsidR="00A52CDB" w:rsidRPr="007262A5">
        <w:rPr>
          <w:rFonts w:ascii="Times New Roman" w:hAnsi="Times New Roman" w:cs="Times New Roman"/>
          <w:sz w:val="25"/>
          <w:szCs w:val="25"/>
          <w:lang w:eastAsia="uk-UA"/>
        </w:rPr>
        <w:t>сім’ї</w:t>
      </w:r>
      <w:r w:rsidRPr="007262A5">
        <w:rPr>
          <w:rFonts w:ascii="Times New Roman" w:hAnsi="Times New Roman" w:cs="Times New Roman"/>
          <w:sz w:val="25"/>
          <w:szCs w:val="25"/>
          <w:lang w:eastAsia="uk-UA"/>
        </w:rPr>
        <w:t xml:space="preserve">, які спільно проживають з суддею, </w:t>
      </w:r>
      <w:r w:rsidR="00A52CDB" w:rsidRPr="007262A5">
        <w:rPr>
          <w:rFonts w:ascii="Times New Roman" w:hAnsi="Times New Roman" w:cs="Times New Roman"/>
          <w:sz w:val="25"/>
          <w:szCs w:val="25"/>
          <w:lang w:eastAsia="uk-UA"/>
        </w:rPr>
        <w:t>пов’язані</w:t>
      </w:r>
      <w:r w:rsidRPr="007262A5">
        <w:rPr>
          <w:rFonts w:ascii="Times New Roman" w:hAnsi="Times New Roman" w:cs="Times New Roman"/>
          <w:sz w:val="25"/>
          <w:szCs w:val="25"/>
          <w:lang w:eastAsia="uk-UA"/>
        </w:rPr>
        <w:t xml:space="preserve"> спільним побутом та мають взаємні права та </w:t>
      </w:r>
      <w:r w:rsidR="00A52CDB" w:rsidRPr="007262A5">
        <w:rPr>
          <w:rFonts w:ascii="Times New Roman" w:hAnsi="Times New Roman" w:cs="Times New Roman"/>
          <w:sz w:val="25"/>
          <w:szCs w:val="25"/>
          <w:lang w:eastAsia="uk-UA"/>
        </w:rPr>
        <w:t>обов’язки</w:t>
      </w:r>
      <w:r w:rsidRPr="007262A5">
        <w:rPr>
          <w:rFonts w:ascii="Times New Roman" w:hAnsi="Times New Roman" w:cs="Times New Roman"/>
          <w:sz w:val="25"/>
          <w:szCs w:val="25"/>
          <w:lang w:eastAsia="uk-UA"/>
        </w:rPr>
        <w:t xml:space="preserve">, враховуючи тісні особисті чи економічні </w:t>
      </w:r>
      <w:r w:rsidR="00A52CDB" w:rsidRPr="007262A5">
        <w:rPr>
          <w:rFonts w:ascii="Times New Roman" w:hAnsi="Times New Roman" w:cs="Times New Roman"/>
          <w:sz w:val="25"/>
          <w:szCs w:val="25"/>
          <w:lang w:eastAsia="uk-UA"/>
        </w:rPr>
        <w:t>зв’язки</w:t>
      </w:r>
      <w:r w:rsidRPr="007262A5">
        <w:rPr>
          <w:rFonts w:ascii="Times New Roman" w:hAnsi="Times New Roman" w:cs="Times New Roman"/>
          <w:sz w:val="25"/>
          <w:szCs w:val="25"/>
          <w:lang w:eastAsia="uk-UA"/>
        </w:rPr>
        <w:t xml:space="preserve"> (центр життєвих інтересів), а також повідомити про відкриті рахунки у фінансових установах </w:t>
      </w:r>
      <w:r w:rsidR="00A52CDB" w:rsidRPr="007262A5">
        <w:rPr>
          <w:rFonts w:ascii="Times New Roman" w:eastAsia="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нерезидентах.</w:t>
      </w:r>
    </w:p>
    <w:p w14:paraId="26A87599" w14:textId="2056B9AC" w:rsidR="00DB1DC5" w:rsidRPr="007262A5" w:rsidRDefault="00DB1DC5" w:rsidP="00995CAB">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На запитання Комісії щодо джерел походження грошових коштів у матері судді </w:t>
      </w:r>
      <w:r w:rsidR="00372008" w:rsidRPr="007262A5">
        <w:rPr>
          <w:rFonts w:ascii="Times New Roman" w:hAnsi="Times New Roman" w:cs="Times New Roman"/>
          <w:sz w:val="25"/>
          <w:szCs w:val="25"/>
          <w:lang w:eastAsia="uk-UA"/>
        </w:rPr>
        <w:t>ОСОБА_2</w:t>
      </w:r>
      <w:r w:rsidRPr="007262A5">
        <w:rPr>
          <w:rFonts w:ascii="Times New Roman" w:hAnsi="Times New Roman" w:cs="Times New Roman"/>
          <w:sz w:val="25"/>
          <w:szCs w:val="25"/>
          <w:lang w:eastAsia="uk-UA"/>
        </w:rPr>
        <w:t xml:space="preserve"> на придбання коштовної нерухомості на території Автономної Республіки Крим та </w:t>
      </w:r>
      <w:r w:rsidR="00A52CDB" w:rsidRPr="007262A5">
        <w:rPr>
          <w:rFonts w:ascii="Times New Roman" w:hAnsi="Times New Roman" w:cs="Times New Roman"/>
          <w:sz w:val="25"/>
          <w:szCs w:val="25"/>
          <w:lang w:eastAsia="uk-UA"/>
        </w:rPr>
        <w:t xml:space="preserve">в </w:t>
      </w:r>
      <w:r w:rsidRPr="007262A5">
        <w:rPr>
          <w:rFonts w:ascii="Times New Roman" w:hAnsi="Times New Roman" w:cs="Times New Roman"/>
          <w:sz w:val="25"/>
          <w:szCs w:val="25"/>
          <w:lang w:eastAsia="uk-UA"/>
        </w:rPr>
        <w:t xml:space="preserve">м. Києві суддя повідомив, що перебуває в напружених стосунках з </w:t>
      </w:r>
      <w:r w:rsidR="00795D51" w:rsidRPr="007262A5">
        <w:rPr>
          <w:rFonts w:ascii="Times New Roman" w:hAnsi="Times New Roman" w:cs="Times New Roman"/>
          <w:sz w:val="25"/>
          <w:szCs w:val="25"/>
          <w:lang w:eastAsia="uk-UA"/>
        </w:rPr>
        <w:t>б</w:t>
      </w:r>
      <w:r w:rsidRPr="007262A5">
        <w:rPr>
          <w:rFonts w:ascii="Times New Roman" w:hAnsi="Times New Roman" w:cs="Times New Roman"/>
          <w:sz w:val="25"/>
          <w:szCs w:val="25"/>
          <w:lang w:eastAsia="uk-UA"/>
        </w:rPr>
        <w:t>атьками та спілкування не підтримує.</w:t>
      </w:r>
    </w:p>
    <w:p w14:paraId="556F0921" w14:textId="728FBE96" w:rsidR="00341D2E" w:rsidRPr="007262A5" w:rsidRDefault="00341D2E" w:rsidP="00341D2E">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Комісія вважає такі пояснення судді непереконливими, оскільки придбання нерухомості та накопичення активів матір’ю судді відбувалось переважно до 2018 року. Попри це суддя на співбесідах, які відбувались 15 травня 2018 року та 28 вересня 2018</w:t>
      </w:r>
      <w:r w:rsidR="00A52CDB"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року</w:t>
      </w:r>
      <w:r w:rsidR="00A52CDB"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не вказував про наявність таких напружених стосунків. </w:t>
      </w:r>
      <w:r w:rsidR="00A52CDB" w:rsidRPr="007262A5">
        <w:rPr>
          <w:rFonts w:ascii="Times New Roman" w:hAnsi="Times New Roman" w:cs="Times New Roman"/>
          <w:sz w:val="25"/>
          <w:szCs w:val="25"/>
          <w:lang w:eastAsia="uk-UA"/>
        </w:rPr>
        <w:t>Понад те</w:t>
      </w:r>
      <w:r w:rsidRPr="007262A5">
        <w:rPr>
          <w:rFonts w:ascii="Times New Roman" w:hAnsi="Times New Roman" w:cs="Times New Roman"/>
          <w:sz w:val="25"/>
          <w:szCs w:val="25"/>
          <w:lang w:eastAsia="uk-UA"/>
        </w:rPr>
        <w:t>, суддя відвідував АР Крим в період її окупації, діючи в інтересах своєї матері та належного їй майна, а саме у 2017</w:t>
      </w:r>
      <w:r w:rsidR="00A52CDB" w:rsidRPr="007262A5">
        <w:rPr>
          <w:rFonts w:ascii="Times New Roman" w:eastAsia="Times New Roman" w:hAnsi="Times New Roman" w:cs="Times New Roman"/>
          <w:sz w:val="25"/>
          <w:szCs w:val="25"/>
          <w:lang w:eastAsia="uk-UA"/>
        </w:rPr>
        <w:t>–</w:t>
      </w:r>
      <w:r w:rsidRPr="007262A5">
        <w:rPr>
          <w:rFonts w:ascii="Times New Roman" w:hAnsi="Times New Roman" w:cs="Times New Roman"/>
          <w:sz w:val="25"/>
          <w:szCs w:val="25"/>
          <w:lang w:eastAsia="uk-UA"/>
        </w:rPr>
        <w:t>2018 роках.</w:t>
      </w:r>
    </w:p>
    <w:p w14:paraId="13F9DA81" w14:textId="2794ACD4" w:rsidR="0075235D" w:rsidRPr="007262A5" w:rsidRDefault="0075235D" w:rsidP="00995CAB">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ГРД </w:t>
      </w:r>
      <w:r w:rsidR="00A61EE2" w:rsidRPr="007262A5">
        <w:rPr>
          <w:rFonts w:ascii="Times New Roman" w:hAnsi="Times New Roman" w:cs="Times New Roman"/>
          <w:sz w:val="25"/>
          <w:szCs w:val="25"/>
          <w:lang w:eastAsia="uk-UA"/>
        </w:rPr>
        <w:t xml:space="preserve">звертає увагу на </w:t>
      </w:r>
      <w:r w:rsidRPr="007262A5">
        <w:rPr>
          <w:rFonts w:ascii="Times New Roman" w:hAnsi="Times New Roman" w:cs="Times New Roman"/>
          <w:sz w:val="25"/>
          <w:szCs w:val="25"/>
          <w:lang w:eastAsia="uk-UA"/>
        </w:rPr>
        <w:t>наявність</w:t>
      </w:r>
      <w:r w:rsidR="00A61EE2"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обґрунтованого сумніву </w:t>
      </w:r>
      <w:r w:rsidR="00A52CDB" w:rsidRPr="007262A5">
        <w:rPr>
          <w:rFonts w:ascii="Times New Roman" w:hAnsi="Times New Roman" w:cs="Times New Roman"/>
          <w:sz w:val="25"/>
          <w:szCs w:val="25"/>
          <w:lang w:eastAsia="uk-UA"/>
        </w:rPr>
        <w:t>щодо</w:t>
      </w:r>
      <w:r w:rsidRPr="007262A5">
        <w:rPr>
          <w:rFonts w:ascii="Times New Roman" w:hAnsi="Times New Roman" w:cs="Times New Roman"/>
          <w:sz w:val="25"/>
          <w:szCs w:val="25"/>
          <w:lang w:eastAsia="uk-UA"/>
        </w:rPr>
        <w:t xml:space="preserve"> реально</w:t>
      </w:r>
      <w:r w:rsidR="00A52CDB" w:rsidRPr="007262A5">
        <w:rPr>
          <w:rFonts w:ascii="Times New Roman" w:hAnsi="Times New Roman" w:cs="Times New Roman"/>
          <w:sz w:val="25"/>
          <w:szCs w:val="25"/>
          <w:lang w:eastAsia="uk-UA"/>
        </w:rPr>
        <w:t>го</w:t>
      </w:r>
      <w:r w:rsidRPr="007262A5">
        <w:rPr>
          <w:rFonts w:ascii="Times New Roman" w:hAnsi="Times New Roman" w:cs="Times New Roman"/>
          <w:sz w:val="25"/>
          <w:szCs w:val="25"/>
          <w:lang w:eastAsia="uk-UA"/>
        </w:rPr>
        <w:t xml:space="preserve"> здійсненн</w:t>
      </w:r>
      <w:r w:rsidR="00A52CDB" w:rsidRPr="007262A5">
        <w:rPr>
          <w:rFonts w:ascii="Times New Roman" w:hAnsi="Times New Roman" w:cs="Times New Roman"/>
          <w:sz w:val="25"/>
          <w:szCs w:val="25"/>
          <w:lang w:eastAsia="uk-UA"/>
        </w:rPr>
        <w:t>я</w:t>
      </w:r>
      <w:r w:rsidRPr="007262A5">
        <w:rPr>
          <w:rFonts w:ascii="Times New Roman" w:hAnsi="Times New Roman" w:cs="Times New Roman"/>
          <w:sz w:val="25"/>
          <w:szCs w:val="25"/>
          <w:lang w:eastAsia="uk-UA"/>
        </w:rPr>
        <w:t xml:space="preserve"> </w:t>
      </w:r>
      <w:r w:rsidR="00995CAB" w:rsidRPr="007262A5">
        <w:rPr>
          <w:rFonts w:ascii="Times New Roman" w:hAnsi="Times New Roman" w:cs="Times New Roman"/>
          <w:sz w:val="25"/>
          <w:szCs w:val="25"/>
          <w:lang w:eastAsia="uk-UA"/>
        </w:rPr>
        <w:t>ви</w:t>
      </w:r>
      <w:r w:rsidR="00ED4A19" w:rsidRPr="007262A5">
        <w:rPr>
          <w:rFonts w:ascii="Times New Roman" w:hAnsi="Times New Roman" w:cs="Times New Roman"/>
          <w:sz w:val="25"/>
          <w:szCs w:val="25"/>
          <w:lang w:eastAsia="uk-UA"/>
        </w:rPr>
        <w:t>датків</w:t>
      </w:r>
      <w:r w:rsidR="00995CAB" w:rsidRPr="007262A5">
        <w:rPr>
          <w:rFonts w:ascii="Times New Roman" w:hAnsi="Times New Roman" w:cs="Times New Roman"/>
          <w:sz w:val="25"/>
          <w:szCs w:val="25"/>
          <w:lang w:eastAsia="uk-UA"/>
        </w:rPr>
        <w:t xml:space="preserve"> судді </w:t>
      </w:r>
      <w:r w:rsidR="00ED4A19" w:rsidRPr="007262A5">
        <w:rPr>
          <w:rFonts w:ascii="Times New Roman" w:hAnsi="Times New Roman" w:cs="Times New Roman"/>
          <w:sz w:val="25"/>
          <w:szCs w:val="25"/>
          <w:lang w:eastAsia="uk-UA"/>
        </w:rPr>
        <w:t>на загальну суму</w:t>
      </w:r>
      <w:r w:rsidR="00995CAB" w:rsidRPr="007262A5">
        <w:rPr>
          <w:rFonts w:ascii="Times New Roman" w:hAnsi="Times New Roman" w:cs="Times New Roman"/>
          <w:sz w:val="25"/>
          <w:szCs w:val="25"/>
          <w:lang w:eastAsia="uk-UA"/>
        </w:rPr>
        <w:t xml:space="preserve"> 587000 </w:t>
      </w:r>
      <w:proofErr w:type="spellStart"/>
      <w:r w:rsidR="00995CAB" w:rsidRPr="007262A5">
        <w:rPr>
          <w:rFonts w:ascii="Times New Roman" w:hAnsi="Times New Roman" w:cs="Times New Roman"/>
          <w:sz w:val="25"/>
          <w:szCs w:val="25"/>
          <w:lang w:eastAsia="uk-UA"/>
        </w:rPr>
        <w:t>дол</w:t>
      </w:r>
      <w:proofErr w:type="spellEnd"/>
      <w:r w:rsidR="00995CAB" w:rsidRPr="007262A5">
        <w:rPr>
          <w:rFonts w:ascii="Times New Roman" w:hAnsi="Times New Roman" w:cs="Times New Roman"/>
          <w:sz w:val="25"/>
          <w:szCs w:val="25"/>
          <w:lang w:eastAsia="uk-UA"/>
        </w:rPr>
        <w:t>.</w:t>
      </w:r>
      <w:r w:rsidR="000F0011" w:rsidRPr="007262A5">
        <w:rPr>
          <w:rFonts w:ascii="Times New Roman" w:hAnsi="Times New Roman" w:cs="Times New Roman"/>
          <w:sz w:val="25"/>
          <w:szCs w:val="25"/>
          <w:lang w:eastAsia="uk-UA"/>
        </w:rPr>
        <w:t> </w:t>
      </w:r>
      <w:r w:rsidR="00995CAB" w:rsidRPr="007262A5">
        <w:rPr>
          <w:rFonts w:ascii="Times New Roman" w:hAnsi="Times New Roman" w:cs="Times New Roman"/>
          <w:sz w:val="25"/>
          <w:szCs w:val="25"/>
          <w:lang w:eastAsia="uk-UA"/>
        </w:rPr>
        <w:t>США протягом 2016 ро</w:t>
      </w:r>
      <w:r w:rsidR="00ED4A19" w:rsidRPr="007262A5">
        <w:rPr>
          <w:rFonts w:ascii="Times New Roman" w:hAnsi="Times New Roman" w:cs="Times New Roman"/>
          <w:sz w:val="25"/>
          <w:szCs w:val="25"/>
          <w:lang w:eastAsia="uk-UA"/>
        </w:rPr>
        <w:t>ку</w:t>
      </w:r>
      <w:r w:rsidRPr="007262A5">
        <w:rPr>
          <w:rFonts w:ascii="Times New Roman" w:hAnsi="Times New Roman" w:cs="Times New Roman"/>
          <w:sz w:val="25"/>
          <w:szCs w:val="25"/>
          <w:lang w:eastAsia="uk-UA"/>
        </w:rPr>
        <w:t>.</w:t>
      </w:r>
    </w:p>
    <w:p w14:paraId="6559C0B5" w14:textId="07773A3B" w:rsidR="008E7D8C" w:rsidRPr="007262A5" w:rsidRDefault="008E7D8C" w:rsidP="00330C5A">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У зв’язку з викладеним Комісія відзначає, що відповідно до </w:t>
      </w:r>
      <w:r w:rsidR="00A52CDB" w:rsidRPr="007262A5">
        <w:rPr>
          <w:rFonts w:ascii="Times New Roman" w:hAnsi="Times New Roman" w:cs="Times New Roman"/>
          <w:sz w:val="25"/>
          <w:szCs w:val="25"/>
          <w:lang w:eastAsia="uk-UA"/>
        </w:rPr>
        <w:t>д</w:t>
      </w:r>
      <w:r w:rsidRPr="007262A5">
        <w:rPr>
          <w:rFonts w:ascii="Times New Roman" w:hAnsi="Times New Roman" w:cs="Times New Roman"/>
          <w:sz w:val="25"/>
          <w:szCs w:val="25"/>
          <w:lang w:eastAsia="uk-UA"/>
        </w:rPr>
        <w:t>екларації за 2015 рік на</w:t>
      </w:r>
      <w:r w:rsidR="00DB1DC5" w:rsidRPr="007262A5">
        <w:rPr>
          <w:rFonts w:ascii="Times New Roman" w:hAnsi="Times New Roman" w:cs="Times New Roman"/>
          <w:sz w:val="25"/>
          <w:szCs w:val="25"/>
          <w:lang w:eastAsia="uk-UA"/>
        </w:rPr>
        <w:t xml:space="preserve"> депозитному</w:t>
      </w:r>
      <w:r w:rsidRPr="007262A5">
        <w:rPr>
          <w:rFonts w:ascii="Times New Roman" w:hAnsi="Times New Roman" w:cs="Times New Roman"/>
          <w:sz w:val="25"/>
          <w:szCs w:val="25"/>
          <w:lang w:eastAsia="uk-UA"/>
        </w:rPr>
        <w:t xml:space="preserve"> банківському </w:t>
      </w:r>
      <w:r w:rsidR="00A52CDB" w:rsidRPr="007262A5">
        <w:rPr>
          <w:rFonts w:ascii="Times New Roman" w:hAnsi="Times New Roman" w:cs="Times New Roman"/>
          <w:sz w:val="25"/>
          <w:szCs w:val="25"/>
          <w:lang w:eastAsia="uk-UA"/>
        </w:rPr>
        <w:t xml:space="preserve">рахунку судді </w:t>
      </w:r>
      <w:proofErr w:type="spellStart"/>
      <w:r w:rsidR="00A52CDB" w:rsidRPr="007262A5">
        <w:rPr>
          <w:rFonts w:ascii="Times New Roman" w:hAnsi="Times New Roman" w:cs="Times New Roman"/>
          <w:sz w:val="25"/>
          <w:szCs w:val="25"/>
          <w:lang w:eastAsia="uk-UA"/>
        </w:rPr>
        <w:t>Рички</w:t>
      </w:r>
      <w:proofErr w:type="spellEnd"/>
      <w:r w:rsidR="00A52CDB" w:rsidRPr="007262A5">
        <w:rPr>
          <w:rFonts w:ascii="Times New Roman" w:hAnsi="Times New Roman" w:cs="Times New Roman"/>
          <w:sz w:val="25"/>
          <w:szCs w:val="25"/>
          <w:lang w:eastAsia="uk-UA"/>
        </w:rPr>
        <w:t xml:space="preserve"> С.О.</w:t>
      </w:r>
      <w:r w:rsidRPr="007262A5">
        <w:rPr>
          <w:rFonts w:ascii="Times New Roman" w:hAnsi="Times New Roman" w:cs="Times New Roman"/>
          <w:sz w:val="25"/>
          <w:szCs w:val="25"/>
          <w:lang w:eastAsia="uk-UA"/>
        </w:rPr>
        <w:t xml:space="preserve"> </w:t>
      </w:r>
      <w:r w:rsidR="00DB1DC5" w:rsidRPr="007262A5">
        <w:rPr>
          <w:rFonts w:ascii="Times New Roman" w:hAnsi="Times New Roman" w:cs="Times New Roman"/>
          <w:sz w:val="25"/>
          <w:szCs w:val="25"/>
          <w:lang w:eastAsia="uk-UA"/>
        </w:rPr>
        <w:t>розміщен</w:t>
      </w:r>
      <w:r w:rsidR="00A52CDB"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 xml:space="preserve"> </w:t>
      </w:r>
      <w:r w:rsidR="00DB1DC5" w:rsidRPr="007262A5">
        <w:rPr>
          <w:rFonts w:ascii="Times New Roman" w:hAnsi="Times New Roman" w:cs="Times New Roman"/>
          <w:sz w:val="25"/>
          <w:szCs w:val="25"/>
          <w:lang w:eastAsia="uk-UA"/>
        </w:rPr>
        <w:t xml:space="preserve">грошові кошти у розмірі </w:t>
      </w:r>
      <w:r w:rsidRPr="007262A5">
        <w:rPr>
          <w:rFonts w:ascii="Times New Roman" w:hAnsi="Times New Roman" w:cs="Times New Roman"/>
          <w:sz w:val="25"/>
          <w:szCs w:val="25"/>
          <w:lang w:eastAsia="uk-UA"/>
        </w:rPr>
        <w:t>587</w:t>
      </w:r>
      <w:r w:rsidR="00E26800"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000</w:t>
      </w:r>
      <w:r w:rsidR="00E26800" w:rsidRPr="007262A5">
        <w:rPr>
          <w:rFonts w:ascii="Times New Roman" w:hAnsi="Times New Roman" w:cs="Times New Roman"/>
          <w:sz w:val="25"/>
          <w:szCs w:val="25"/>
          <w:lang w:eastAsia="uk-UA"/>
        </w:rPr>
        <w:t> </w:t>
      </w:r>
      <w:proofErr w:type="spellStart"/>
      <w:r w:rsidRPr="007262A5">
        <w:rPr>
          <w:rFonts w:ascii="Times New Roman" w:hAnsi="Times New Roman" w:cs="Times New Roman"/>
          <w:sz w:val="25"/>
          <w:szCs w:val="25"/>
          <w:lang w:eastAsia="uk-UA"/>
        </w:rPr>
        <w:t>дол</w:t>
      </w:r>
      <w:proofErr w:type="spellEnd"/>
      <w:r w:rsidRPr="007262A5">
        <w:rPr>
          <w:rFonts w:ascii="Times New Roman" w:hAnsi="Times New Roman" w:cs="Times New Roman"/>
          <w:sz w:val="25"/>
          <w:szCs w:val="25"/>
          <w:lang w:eastAsia="uk-UA"/>
        </w:rPr>
        <w:t xml:space="preserve">. США. Крім того, з </w:t>
      </w:r>
      <w:r w:rsidR="00A52CDB" w:rsidRPr="007262A5">
        <w:rPr>
          <w:rFonts w:ascii="Times New Roman" w:hAnsi="Times New Roman" w:cs="Times New Roman"/>
          <w:sz w:val="25"/>
          <w:szCs w:val="25"/>
          <w:lang w:eastAsia="uk-UA"/>
        </w:rPr>
        <w:t>цієї</w:t>
      </w:r>
      <w:r w:rsidRPr="007262A5">
        <w:rPr>
          <w:rFonts w:ascii="Times New Roman" w:hAnsi="Times New Roman" w:cs="Times New Roman"/>
          <w:sz w:val="25"/>
          <w:szCs w:val="25"/>
          <w:lang w:eastAsia="uk-UA"/>
        </w:rPr>
        <w:t xml:space="preserve"> декларації не вбачається наявності у нього будь-яких фінансових зобов’язань на суму</w:t>
      </w:r>
      <w:r w:rsidR="00A52CDB"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w:t>
      </w:r>
      <w:r w:rsidR="00F00E09" w:rsidRPr="007262A5">
        <w:rPr>
          <w:rFonts w:ascii="Times New Roman" w:hAnsi="Times New Roman" w:cs="Times New Roman"/>
          <w:sz w:val="25"/>
          <w:szCs w:val="25"/>
          <w:lang w:eastAsia="uk-UA"/>
        </w:rPr>
        <w:t>яка б перевищувала 50 мінімальних заробітних плат, встановлених на 1 січня звітного року</w:t>
      </w:r>
      <w:r w:rsidR="003F426C"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Натомість у декларації за 2016 рік зазначені кошти не декларуються ним ні як такі що зберігаються на банківському рахунку, ні як такі, що зберігаються у нього в готівковій формі. Таким чином, з</w:t>
      </w:r>
      <w:r w:rsidR="00E26800" w:rsidRPr="007262A5">
        <w:rPr>
          <w:rFonts w:ascii="Times New Roman" w:hAnsi="Times New Roman" w:cs="Times New Roman"/>
          <w:sz w:val="25"/>
          <w:szCs w:val="25"/>
          <w:lang w:eastAsia="uk-UA"/>
        </w:rPr>
        <w:t>гідно з</w:t>
      </w:r>
      <w:r w:rsidRPr="007262A5">
        <w:rPr>
          <w:rFonts w:ascii="Times New Roman" w:hAnsi="Times New Roman" w:cs="Times New Roman"/>
          <w:sz w:val="25"/>
          <w:szCs w:val="25"/>
          <w:lang w:eastAsia="uk-UA"/>
        </w:rPr>
        <w:t xml:space="preserve"> відомостями декларацій за 2016 рік суддя здійснив </w:t>
      </w:r>
      <w:r w:rsidR="003F426C" w:rsidRPr="007262A5">
        <w:rPr>
          <w:rFonts w:ascii="Times New Roman" w:hAnsi="Times New Roman" w:cs="Times New Roman"/>
          <w:sz w:val="25"/>
          <w:szCs w:val="25"/>
          <w:lang w:eastAsia="uk-UA"/>
        </w:rPr>
        <w:t>видатки</w:t>
      </w:r>
      <w:r w:rsidRPr="007262A5">
        <w:rPr>
          <w:rFonts w:ascii="Times New Roman" w:hAnsi="Times New Roman" w:cs="Times New Roman"/>
          <w:sz w:val="25"/>
          <w:szCs w:val="25"/>
          <w:lang w:eastAsia="uk-UA"/>
        </w:rPr>
        <w:t xml:space="preserve"> на загальну суму</w:t>
      </w:r>
      <w:r w:rsidR="003F426C" w:rsidRPr="007262A5">
        <w:rPr>
          <w:rFonts w:ascii="Times New Roman" w:hAnsi="Times New Roman" w:cs="Times New Roman"/>
          <w:sz w:val="25"/>
          <w:szCs w:val="25"/>
          <w:lang w:eastAsia="uk-UA"/>
        </w:rPr>
        <w:t xml:space="preserve"> щонайменше </w:t>
      </w:r>
      <w:r w:rsidRPr="007262A5">
        <w:rPr>
          <w:rFonts w:ascii="Times New Roman" w:hAnsi="Times New Roman" w:cs="Times New Roman"/>
          <w:sz w:val="25"/>
          <w:szCs w:val="25"/>
          <w:lang w:eastAsia="uk-UA"/>
        </w:rPr>
        <w:t>587</w:t>
      </w:r>
      <w:r w:rsidR="00E26800"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 xml:space="preserve">000 </w:t>
      </w:r>
      <w:proofErr w:type="spellStart"/>
      <w:r w:rsidRPr="007262A5">
        <w:rPr>
          <w:rFonts w:ascii="Times New Roman" w:hAnsi="Times New Roman" w:cs="Times New Roman"/>
          <w:sz w:val="25"/>
          <w:szCs w:val="25"/>
          <w:lang w:eastAsia="uk-UA"/>
        </w:rPr>
        <w:t>дол</w:t>
      </w:r>
      <w:proofErr w:type="spellEnd"/>
      <w:r w:rsidRPr="007262A5">
        <w:rPr>
          <w:rFonts w:ascii="Times New Roman" w:hAnsi="Times New Roman" w:cs="Times New Roman"/>
          <w:sz w:val="25"/>
          <w:szCs w:val="25"/>
          <w:lang w:eastAsia="uk-UA"/>
        </w:rPr>
        <w:t xml:space="preserve">. США. При цьому у зазначений період суддею не подавались повідомлення про суттєві зміни у майновому стані суб'єкта декларування, а саме отримання ним доходу або придбання майна на суму, яка перевищує 50 мінімальних заробітних плат, встановлених на 1 січня відповідного року. </w:t>
      </w:r>
    </w:p>
    <w:p w14:paraId="25F47899" w14:textId="5DF35303" w:rsidR="009A57D9" w:rsidRPr="007262A5" w:rsidRDefault="0075235D" w:rsidP="00995CAB">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С</w:t>
      </w:r>
      <w:r w:rsidR="00ED4A19" w:rsidRPr="007262A5">
        <w:rPr>
          <w:rFonts w:ascii="Times New Roman" w:hAnsi="Times New Roman" w:cs="Times New Roman"/>
          <w:sz w:val="25"/>
          <w:szCs w:val="25"/>
          <w:lang w:eastAsia="uk-UA"/>
        </w:rPr>
        <w:t>уддя у свої</w:t>
      </w:r>
      <w:r w:rsidR="00AD30D4" w:rsidRPr="007262A5">
        <w:rPr>
          <w:rFonts w:ascii="Times New Roman" w:hAnsi="Times New Roman" w:cs="Times New Roman"/>
          <w:sz w:val="25"/>
          <w:szCs w:val="25"/>
          <w:lang w:eastAsia="uk-UA"/>
        </w:rPr>
        <w:t>х</w:t>
      </w:r>
      <w:r w:rsidR="00ED4A19" w:rsidRPr="007262A5">
        <w:rPr>
          <w:rFonts w:ascii="Times New Roman" w:hAnsi="Times New Roman" w:cs="Times New Roman"/>
          <w:sz w:val="25"/>
          <w:szCs w:val="25"/>
          <w:lang w:eastAsia="uk-UA"/>
        </w:rPr>
        <w:t xml:space="preserve"> письмових пояснення</w:t>
      </w:r>
      <w:r w:rsidR="00AD30D4" w:rsidRPr="007262A5">
        <w:rPr>
          <w:rFonts w:ascii="Times New Roman" w:hAnsi="Times New Roman" w:cs="Times New Roman"/>
          <w:sz w:val="25"/>
          <w:szCs w:val="25"/>
          <w:lang w:eastAsia="uk-UA"/>
        </w:rPr>
        <w:t>х</w:t>
      </w:r>
      <w:r w:rsidR="00ED4A19" w:rsidRPr="007262A5">
        <w:rPr>
          <w:rFonts w:ascii="Times New Roman" w:hAnsi="Times New Roman" w:cs="Times New Roman"/>
          <w:sz w:val="25"/>
          <w:szCs w:val="25"/>
          <w:lang w:eastAsia="uk-UA"/>
        </w:rPr>
        <w:t xml:space="preserve"> від 09 жовтня 2024 року зазначив, що ним </w:t>
      </w:r>
      <w:r w:rsidR="00AD30D4" w:rsidRPr="007262A5">
        <w:rPr>
          <w:rFonts w:ascii="Times New Roman" w:hAnsi="Times New Roman" w:cs="Times New Roman"/>
          <w:sz w:val="25"/>
          <w:szCs w:val="25"/>
          <w:lang w:eastAsia="uk-UA"/>
        </w:rPr>
        <w:t xml:space="preserve">в березні 2016 року </w:t>
      </w:r>
      <w:r w:rsidR="00ED4A19" w:rsidRPr="007262A5">
        <w:rPr>
          <w:rFonts w:ascii="Times New Roman" w:hAnsi="Times New Roman" w:cs="Times New Roman"/>
          <w:sz w:val="25"/>
          <w:szCs w:val="25"/>
          <w:lang w:eastAsia="uk-UA"/>
        </w:rPr>
        <w:t xml:space="preserve">було знято грошові кошти, розміщені на депозитному </w:t>
      </w:r>
      <w:r w:rsidR="00AD30D4" w:rsidRPr="007262A5">
        <w:rPr>
          <w:rFonts w:ascii="Times New Roman" w:hAnsi="Times New Roman" w:cs="Times New Roman"/>
          <w:sz w:val="25"/>
          <w:szCs w:val="25"/>
          <w:lang w:eastAsia="uk-UA"/>
        </w:rPr>
        <w:t>рахунку,</w:t>
      </w:r>
      <w:r w:rsidR="00ED4A19" w:rsidRPr="007262A5">
        <w:rPr>
          <w:rFonts w:ascii="Times New Roman" w:hAnsi="Times New Roman" w:cs="Times New Roman"/>
          <w:sz w:val="25"/>
          <w:szCs w:val="25"/>
          <w:lang w:eastAsia="uk-UA"/>
        </w:rPr>
        <w:t xml:space="preserve"> в межах всієї суми та витрачені протягом звітного періоду на повернення </w:t>
      </w:r>
      <w:r w:rsidR="00965856" w:rsidRPr="007262A5">
        <w:rPr>
          <w:rFonts w:ascii="Times New Roman" w:hAnsi="Times New Roman" w:cs="Times New Roman"/>
          <w:sz w:val="25"/>
          <w:szCs w:val="25"/>
          <w:lang w:eastAsia="uk-UA"/>
        </w:rPr>
        <w:t xml:space="preserve">незначних </w:t>
      </w:r>
      <w:r w:rsidR="00ED4A19" w:rsidRPr="007262A5">
        <w:rPr>
          <w:rFonts w:ascii="Times New Roman" w:hAnsi="Times New Roman" w:cs="Times New Roman"/>
          <w:sz w:val="25"/>
          <w:szCs w:val="25"/>
          <w:lang w:eastAsia="uk-UA"/>
        </w:rPr>
        <w:t xml:space="preserve">боргів </w:t>
      </w:r>
      <w:r w:rsidR="00ED4A19" w:rsidRPr="007262A5">
        <w:rPr>
          <w:rFonts w:ascii="Times New Roman" w:hAnsi="Times New Roman" w:cs="Times New Roman"/>
          <w:sz w:val="25"/>
          <w:szCs w:val="25"/>
          <w:lang w:eastAsia="uk-UA"/>
        </w:rPr>
        <w:lastRenderedPageBreak/>
        <w:t>друзям, подорожі членів сім’ї та близьких осіб, придбання мотоциклу, проведення ремонтних робіт в квартирах, офісі</w:t>
      </w:r>
      <w:r w:rsidR="00AD30D4" w:rsidRPr="007262A5">
        <w:rPr>
          <w:rFonts w:ascii="Times New Roman" w:hAnsi="Times New Roman" w:cs="Times New Roman"/>
          <w:sz w:val="25"/>
          <w:szCs w:val="25"/>
          <w:lang w:eastAsia="uk-UA"/>
        </w:rPr>
        <w:t>,</w:t>
      </w:r>
      <w:r w:rsidR="00ED4A19" w:rsidRPr="007262A5">
        <w:rPr>
          <w:rFonts w:ascii="Times New Roman" w:hAnsi="Times New Roman" w:cs="Times New Roman"/>
          <w:sz w:val="25"/>
          <w:szCs w:val="25"/>
          <w:lang w:eastAsia="uk-UA"/>
        </w:rPr>
        <w:t xml:space="preserve"> розташованих в м. Києві, м. Дніпрі та с. </w:t>
      </w:r>
      <w:proofErr w:type="spellStart"/>
      <w:r w:rsidR="00ED4A19" w:rsidRPr="007262A5">
        <w:rPr>
          <w:rFonts w:ascii="Times New Roman" w:hAnsi="Times New Roman" w:cs="Times New Roman"/>
          <w:sz w:val="25"/>
          <w:szCs w:val="25"/>
          <w:lang w:eastAsia="uk-UA"/>
        </w:rPr>
        <w:t>Орл</w:t>
      </w:r>
      <w:r w:rsidR="00AD30D4" w:rsidRPr="007262A5">
        <w:rPr>
          <w:rFonts w:ascii="Times New Roman" w:hAnsi="Times New Roman" w:cs="Times New Roman"/>
          <w:sz w:val="25"/>
          <w:szCs w:val="25"/>
          <w:lang w:eastAsia="uk-UA"/>
        </w:rPr>
        <w:t>і</w:t>
      </w:r>
      <w:r w:rsidR="00ED4A19" w:rsidRPr="007262A5">
        <w:rPr>
          <w:rFonts w:ascii="Times New Roman" w:hAnsi="Times New Roman" w:cs="Times New Roman"/>
          <w:sz w:val="25"/>
          <w:szCs w:val="25"/>
          <w:lang w:eastAsia="uk-UA"/>
        </w:rPr>
        <w:t>вщина</w:t>
      </w:r>
      <w:proofErr w:type="spellEnd"/>
      <w:r w:rsidR="00ED4A19" w:rsidRPr="007262A5">
        <w:rPr>
          <w:rFonts w:ascii="Times New Roman" w:hAnsi="Times New Roman" w:cs="Times New Roman"/>
          <w:sz w:val="25"/>
          <w:szCs w:val="25"/>
          <w:lang w:eastAsia="uk-UA"/>
        </w:rPr>
        <w:t xml:space="preserve"> </w:t>
      </w:r>
      <w:r w:rsidR="00806126" w:rsidRPr="007262A5">
        <w:rPr>
          <w:rFonts w:ascii="Times New Roman" w:hAnsi="Times New Roman" w:cs="Times New Roman"/>
          <w:sz w:val="25"/>
          <w:szCs w:val="25"/>
          <w:lang w:eastAsia="uk-UA"/>
        </w:rPr>
        <w:t xml:space="preserve">Дніпропетровської області, </w:t>
      </w:r>
      <w:r w:rsidR="00AD30D4" w:rsidRPr="007262A5">
        <w:rPr>
          <w:rFonts w:ascii="Times New Roman" w:hAnsi="Times New Roman" w:cs="Times New Roman"/>
          <w:sz w:val="25"/>
          <w:szCs w:val="25"/>
          <w:lang w:eastAsia="uk-UA"/>
        </w:rPr>
        <w:t>які</w:t>
      </w:r>
      <w:r w:rsidR="00ED4A19" w:rsidRPr="007262A5">
        <w:rPr>
          <w:rFonts w:ascii="Times New Roman" w:hAnsi="Times New Roman" w:cs="Times New Roman"/>
          <w:sz w:val="25"/>
          <w:szCs w:val="25"/>
          <w:lang w:eastAsia="uk-UA"/>
        </w:rPr>
        <w:t xml:space="preserve"> належать на праві власності батькові судді, дружині</w:t>
      </w:r>
      <w:r w:rsidR="00965856" w:rsidRPr="007262A5">
        <w:rPr>
          <w:rFonts w:ascii="Times New Roman" w:hAnsi="Times New Roman" w:cs="Times New Roman"/>
          <w:sz w:val="25"/>
          <w:szCs w:val="25"/>
          <w:lang w:eastAsia="uk-UA"/>
        </w:rPr>
        <w:t xml:space="preserve"> та тещі,</w:t>
      </w:r>
      <w:r w:rsidR="00ED4A19" w:rsidRPr="007262A5">
        <w:rPr>
          <w:rFonts w:ascii="Times New Roman" w:hAnsi="Times New Roman" w:cs="Times New Roman"/>
          <w:sz w:val="25"/>
          <w:szCs w:val="25"/>
          <w:lang w:eastAsia="uk-UA"/>
        </w:rPr>
        <w:t xml:space="preserve"> що підтверджується актами </w:t>
      </w:r>
      <w:r w:rsidR="003F1920" w:rsidRPr="007262A5">
        <w:rPr>
          <w:rFonts w:ascii="Times New Roman" w:hAnsi="Times New Roman" w:cs="Times New Roman"/>
          <w:sz w:val="25"/>
          <w:szCs w:val="25"/>
          <w:lang w:eastAsia="uk-UA"/>
        </w:rPr>
        <w:t xml:space="preserve">приймання </w:t>
      </w:r>
      <w:r w:rsidR="00ED4A19" w:rsidRPr="007262A5">
        <w:rPr>
          <w:rFonts w:ascii="Times New Roman" w:hAnsi="Times New Roman" w:cs="Times New Roman"/>
          <w:sz w:val="25"/>
          <w:szCs w:val="25"/>
          <w:lang w:eastAsia="uk-UA"/>
        </w:rPr>
        <w:t>виконаних</w:t>
      </w:r>
      <w:r w:rsidR="00F507F7" w:rsidRPr="007262A5">
        <w:rPr>
          <w:rFonts w:ascii="Times New Roman" w:hAnsi="Times New Roman" w:cs="Times New Roman"/>
          <w:sz w:val="25"/>
          <w:szCs w:val="25"/>
          <w:lang w:eastAsia="uk-UA"/>
        </w:rPr>
        <w:t xml:space="preserve"> будівельних </w:t>
      </w:r>
      <w:r w:rsidR="00ED4A19" w:rsidRPr="007262A5">
        <w:rPr>
          <w:rFonts w:ascii="Times New Roman" w:hAnsi="Times New Roman" w:cs="Times New Roman"/>
          <w:sz w:val="25"/>
          <w:szCs w:val="25"/>
          <w:lang w:eastAsia="uk-UA"/>
        </w:rPr>
        <w:t>робіт, які містяться в матеріалах судового досьє.</w:t>
      </w:r>
    </w:p>
    <w:p w14:paraId="4D0F4C52" w14:textId="23296097" w:rsidR="0075235D" w:rsidRPr="007262A5" w:rsidRDefault="0075235D" w:rsidP="00995CAB">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На підтвердження своїх </w:t>
      </w:r>
      <w:r w:rsidR="005E607B" w:rsidRPr="007262A5">
        <w:rPr>
          <w:rFonts w:ascii="Times New Roman" w:hAnsi="Times New Roman" w:cs="Times New Roman"/>
          <w:sz w:val="25"/>
          <w:szCs w:val="25"/>
          <w:lang w:eastAsia="uk-UA"/>
        </w:rPr>
        <w:t>пояснень</w:t>
      </w:r>
      <w:r w:rsidRPr="007262A5">
        <w:rPr>
          <w:rFonts w:ascii="Times New Roman" w:hAnsi="Times New Roman" w:cs="Times New Roman"/>
          <w:sz w:val="25"/>
          <w:szCs w:val="25"/>
          <w:lang w:eastAsia="uk-UA"/>
        </w:rPr>
        <w:t xml:space="preserve"> судд</w:t>
      </w:r>
      <w:r w:rsidR="00AD30D4" w:rsidRPr="007262A5">
        <w:rPr>
          <w:rFonts w:ascii="Times New Roman" w:hAnsi="Times New Roman" w:cs="Times New Roman"/>
          <w:sz w:val="25"/>
          <w:szCs w:val="25"/>
          <w:lang w:eastAsia="uk-UA"/>
        </w:rPr>
        <w:t>я</w:t>
      </w:r>
      <w:r w:rsidRPr="007262A5">
        <w:rPr>
          <w:rFonts w:ascii="Times New Roman" w:hAnsi="Times New Roman" w:cs="Times New Roman"/>
          <w:sz w:val="25"/>
          <w:szCs w:val="25"/>
          <w:lang w:eastAsia="uk-UA"/>
        </w:rPr>
        <w:t xml:space="preserve"> нада</w:t>
      </w:r>
      <w:r w:rsidR="00AD30D4" w:rsidRPr="007262A5">
        <w:rPr>
          <w:rFonts w:ascii="Times New Roman" w:hAnsi="Times New Roman" w:cs="Times New Roman"/>
          <w:sz w:val="25"/>
          <w:szCs w:val="25"/>
          <w:lang w:eastAsia="uk-UA"/>
        </w:rPr>
        <w:t>в</w:t>
      </w:r>
      <w:r w:rsidRPr="007262A5">
        <w:rPr>
          <w:rFonts w:ascii="Times New Roman" w:hAnsi="Times New Roman" w:cs="Times New Roman"/>
          <w:sz w:val="25"/>
          <w:szCs w:val="25"/>
          <w:lang w:eastAsia="uk-UA"/>
        </w:rPr>
        <w:t xml:space="preserve"> Комісії акти виконаних робіт за формою КБ-2в.</w:t>
      </w:r>
    </w:p>
    <w:p w14:paraId="560D134A" w14:textId="7192291E" w:rsidR="00AA5F56" w:rsidRPr="007262A5" w:rsidRDefault="00AD30D4" w:rsidP="003F1920">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О</w:t>
      </w:r>
      <w:r w:rsidR="00F507F7" w:rsidRPr="007262A5">
        <w:rPr>
          <w:rFonts w:ascii="Times New Roman" w:hAnsi="Times New Roman" w:cs="Times New Roman"/>
          <w:sz w:val="25"/>
          <w:szCs w:val="25"/>
          <w:lang w:eastAsia="uk-UA"/>
        </w:rPr>
        <w:t>цін</w:t>
      </w:r>
      <w:r w:rsidRPr="007262A5">
        <w:rPr>
          <w:rFonts w:ascii="Times New Roman" w:hAnsi="Times New Roman" w:cs="Times New Roman"/>
          <w:sz w:val="25"/>
          <w:szCs w:val="25"/>
          <w:lang w:eastAsia="uk-UA"/>
        </w:rPr>
        <w:t>юючи</w:t>
      </w:r>
      <w:r w:rsidR="00F507F7" w:rsidRPr="007262A5">
        <w:rPr>
          <w:rFonts w:ascii="Times New Roman" w:hAnsi="Times New Roman" w:cs="Times New Roman"/>
          <w:sz w:val="25"/>
          <w:szCs w:val="25"/>
          <w:lang w:eastAsia="uk-UA"/>
        </w:rPr>
        <w:t xml:space="preserve"> акт</w:t>
      </w:r>
      <w:r w:rsidRPr="007262A5">
        <w:rPr>
          <w:rFonts w:ascii="Times New Roman" w:hAnsi="Times New Roman" w:cs="Times New Roman"/>
          <w:sz w:val="25"/>
          <w:szCs w:val="25"/>
          <w:lang w:eastAsia="uk-UA"/>
        </w:rPr>
        <w:t>и</w:t>
      </w:r>
      <w:r w:rsidR="00F507F7" w:rsidRPr="007262A5">
        <w:rPr>
          <w:rFonts w:ascii="Times New Roman" w:hAnsi="Times New Roman" w:cs="Times New Roman"/>
          <w:sz w:val="25"/>
          <w:szCs w:val="25"/>
          <w:lang w:eastAsia="uk-UA"/>
        </w:rPr>
        <w:t xml:space="preserve"> </w:t>
      </w:r>
      <w:r w:rsidR="003F1920" w:rsidRPr="007262A5">
        <w:rPr>
          <w:rFonts w:ascii="Times New Roman" w:hAnsi="Times New Roman" w:cs="Times New Roman"/>
          <w:sz w:val="25"/>
          <w:szCs w:val="25"/>
          <w:lang w:eastAsia="uk-UA"/>
        </w:rPr>
        <w:t xml:space="preserve">приймання </w:t>
      </w:r>
      <w:r w:rsidR="00F507F7" w:rsidRPr="007262A5">
        <w:rPr>
          <w:rFonts w:ascii="Times New Roman" w:hAnsi="Times New Roman" w:cs="Times New Roman"/>
          <w:sz w:val="25"/>
          <w:szCs w:val="25"/>
          <w:lang w:eastAsia="uk-UA"/>
        </w:rPr>
        <w:t>виконаних</w:t>
      </w:r>
      <w:r w:rsidR="003F1920" w:rsidRPr="007262A5">
        <w:rPr>
          <w:rFonts w:ascii="Times New Roman" w:hAnsi="Times New Roman" w:cs="Times New Roman"/>
          <w:sz w:val="25"/>
          <w:szCs w:val="25"/>
          <w:lang w:eastAsia="uk-UA"/>
        </w:rPr>
        <w:t xml:space="preserve"> будівельних робіт за формою КБ-2в (далі – акти),</w:t>
      </w:r>
      <w:r w:rsidR="00F507F7" w:rsidRPr="007262A5">
        <w:rPr>
          <w:rFonts w:ascii="Times New Roman" w:hAnsi="Times New Roman" w:cs="Times New Roman"/>
          <w:sz w:val="25"/>
          <w:szCs w:val="25"/>
          <w:lang w:eastAsia="uk-UA"/>
        </w:rPr>
        <w:t xml:space="preserve"> Комісі</w:t>
      </w:r>
      <w:r w:rsidRPr="007262A5">
        <w:rPr>
          <w:rFonts w:ascii="Times New Roman" w:hAnsi="Times New Roman" w:cs="Times New Roman"/>
          <w:sz w:val="25"/>
          <w:szCs w:val="25"/>
          <w:lang w:eastAsia="uk-UA"/>
        </w:rPr>
        <w:t>я</w:t>
      </w:r>
      <w:r w:rsidR="00F507F7" w:rsidRPr="007262A5">
        <w:rPr>
          <w:rFonts w:ascii="Times New Roman" w:hAnsi="Times New Roman" w:cs="Times New Roman"/>
          <w:sz w:val="25"/>
          <w:szCs w:val="25"/>
          <w:lang w:eastAsia="uk-UA"/>
        </w:rPr>
        <w:t xml:space="preserve"> встанов</w:t>
      </w:r>
      <w:r w:rsidRPr="007262A5">
        <w:rPr>
          <w:rFonts w:ascii="Times New Roman" w:hAnsi="Times New Roman" w:cs="Times New Roman"/>
          <w:sz w:val="25"/>
          <w:szCs w:val="25"/>
          <w:lang w:eastAsia="uk-UA"/>
        </w:rPr>
        <w:t>ила</w:t>
      </w:r>
      <w:r w:rsidR="00AA5F5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таке</w:t>
      </w:r>
      <w:r w:rsidR="00AA5F56" w:rsidRPr="007262A5">
        <w:rPr>
          <w:rFonts w:ascii="Times New Roman" w:hAnsi="Times New Roman" w:cs="Times New Roman"/>
          <w:sz w:val="25"/>
          <w:szCs w:val="25"/>
          <w:lang w:eastAsia="uk-UA"/>
        </w:rPr>
        <w:t>.</w:t>
      </w:r>
    </w:p>
    <w:p w14:paraId="55317CF7" w14:textId="6C0A40B6" w:rsidR="003F1920" w:rsidRPr="007262A5" w:rsidRDefault="00AA5F56" w:rsidP="004E4EE9">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Б</w:t>
      </w:r>
      <w:r w:rsidR="003F1920" w:rsidRPr="007262A5">
        <w:rPr>
          <w:rFonts w:ascii="Times New Roman" w:hAnsi="Times New Roman" w:cs="Times New Roman"/>
          <w:sz w:val="25"/>
          <w:szCs w:val="25"/>
          <w:lang w:eastAsia="uk-UA"/>
        </w:rPr>
        <w:t xml:space="preserve">удівельні роботи </w:t>
      </w:r>
      <w:r w:rsidRPr="007262A5">
        <w:rPr>
          <w:rFonts w:ascii="Times New Roman" w:hAnsi="Times New Roman" w:cs="Times New Roman"/>
          <w:sz w:val="25"/>
          <w:szCs w:val="25"/>
          <w:lang w:eastAsia="uk-UA"/>
        </w:rPr>
        <w:t>виконан</w:t>
      </w:r>
      <w:r w:rsidR="00AD30D4" w:rsidRPr="007262A5">
        <w:rPr>
          <w:rFonts w:ascii="Times New Roman" w:hAnsi="Times New Roman" w:cs="Times New Roman"/>
          <w:sz w:val="25"/>
          <w:szCs w:val="25"/>
          <w:lang w:eastAsia="uk-UA"/>
        </w:rPr>
        <w:t>о</w:t>
      </w:r>
      <w:r w:rsidRPr="007262A5">
        <w:rPr>
          <w:rFonts w:ascii="Times New Roman" w:hAnsi="Times New Roman" w:cs="Times New Roman"/>
          <w:sz w:val="25"/>
          <w:szCs w:val="25"/>
          <w:lang w:eastAsia="uk-UA"/>
        </w:rPr>
        <w:t xml:space="preserve"> на об’єкті нерухомості, що розташований </w:t>
      </w:r>
      <w:r w:rsidR="005C5A33" w:rsidRPr="007262A5">
        <w:rPr>
          <w:rFonts w:ascii="Times New Roman" w:hAnsi="Times New Roman" w:cs="Times New Roman"/>
          <w:sz w:val="25"/>
          <w:szCs w:val="25"/>
          <w:lang w:eastAsia="uk-UA"/>
        </w:rPr>
        <w:t>у</w:t>
      </w:r>
      <w:r w:rsidR="003F1920" w:rsidRPr="007262A5">
        <w:rPr>
          <w:rFonts w:ascii="Times New Roman" w:hAnsi="Times New Roman" w:cs="Times New Roman"/>
          <w:sz w:val="25"/>
          <w:szCs w:val="25"/>
          <w:lang w:eastAsia="uk-UA"/>
        </w:rPr>
        <w:t xml:space="preserve"> с. </w:t>
      </w:r>
      <w:proofErr w:type="spellStart"/>
      <w:r w:rsidR="003F1920" w:rsidRPr="007262A5">
        <w:rPr>
          <w:rFonts w:ascii="Times New Roman" w:hAnsi="Times New Roman" w:cs="Times New Roman"/>
          <w:sz w:val="25"/>
          <w:szCs w:val="25"/>
          <w:lang w:eastAsia="uk-UA"/>
        </w:rPr>
        <w:t>Орлівщина</w:t>
      </w:r>
      <w:proofErr w:type="spellEnd"/>
      <w:r w:rsidRPr="007262A5">
        <w:rPr>
          <w:rFonts w:ascii="Times New Roman" w:hAnsi="Times New Roman" w:cs="Times New Roman"/>
          <w:sz w:val="25"/>
          <w:szCs w:val="25"/>
          <w:lang w:eastAsia="uk-UA"/>
        </w:rPr>
        <w:t xml:space="preserve"> Дніпропетровської області</w:t>
      </w:r>
      <w:r w:rsidR="003F1920" w:rsidRPr="007262A5">
        <w:rPr>
          <w:rFonts w:ascii="Times New Roman" w:hAnsi="Times New Roman" w:cs="Times New Roman"/>
          <w:sz w:val="25"/>
          <w:szCs w:val="25"/>
          <w:lang w:eastAsia="uk-UA"/>
        </w:rPr>
        <w:t xml:space="preserve">: згідно </w:t>
      </w:r>
      <w:r w:rsidR="00AD30D4" w:rsidRPr="007262A5">
        <w:rPr>
          <w:rFonts w:ascii="Times New Roman" w:hAnsi="Times New Roman" w:cs="Times New Roman"/>
          <w:sz w:val="25"/>
          <w:szCs w:val="25"/>
          <w:lang w:eastAsia="uk-UA"/>
        </w:rPr>
        <w:t xml:space="preserve">з </w:t>
      </w:r>
      <w:r w:rsidR="003F1920" w:rsidRPr="007262A5">
        <w:rPr>
          <w:rFonts w:ascii="Times New Roman" w:hAnsi="Times New Roman" w:cs="Times New Roman"/>
          <w:sz w:val="25"/>
          <w:szCs w:val="25"/>
          <w:lang w:eastAsia="uk-UA"/>
        </w:rPr>
        <w:t>акт</w:t>
      </w:r>
      <w:r w:rsidR="00AD30D4" w:rsidRPr="007262A5">
        <w:rPr>
          <w:rFonts w:ascii="Times New Roman" w:hAnsi="Times New Roman" w:cs="Times New Roman"/>
          <w:sz w:val="25"/>
          <w:szCs w:val="25"/>
          <w:lang w:eastAsia="uk-UA"/>
        </w:rPr>
        <w:t>ами</w:t>
      </w:r>
      <w:r w:rsidR="003F1920" w:rsidRPr="007262A5">
        <w:rPr>
          <w:rFonts w:ascii="Times New Roman" w:hAnsi="Times New Roman" w:cs="Times New Roman"/>
          <w:sz w:val="25"/>
          <w:szCs w:val="25"/>
          <w:lang w:eastAsia="uk-UA"/>
        </w:rPr>
        <w:t xml:space="preserve"> надани</w:t>
      </w:r>
      <w:r w:rsidR="00AD30D4" w:rsidRPr="007262A5">
        <w:rPr>
          <w:rFonts w:ascii="Times New Roman" w:hAnsi="Times New Roman" w:cs="Times New Roman"/>
          <w:sz w:val="25"/>
          <w:szCs w:val="25"/>
          <w:lang w:eastAsia="uk-UA"/>
        </w:rPr>
        <w:t>ми</w:t>
      </w:r>
      <w:r w:rsidR="003F1920" w:rsidRPr="007262A5">
        <w:rPr>
          <w:rFonts w:ascii="Times New Roman" w:hAnsi="Times New Roman" w:cs="Times New Roman"/>
          <w:sz w:val="25"/>
          <w:szCs w:val="25"/>
          <w:lang w:eastAsia="uk-UA"/>
        </w:rPr>
        <w:t xml:space="preserve"> товариством з обмеженою відповідальністю «</w:t>
      </w:r>
      <w:proofErr w:type="spellStart"/>
      <w:r w:rsidR="003F1920" w:rsidRPr="007262A5">
        <w:rPr>
          <w:rFonts w:ascii="Times New Roman" w:hAnsi="Times New Roman" w:cs="Times New Roman"/>
          <w:sz w:val="25"/>
          <w:szCs w:val="25"/>
          <w:lang w:eastAsia="uk-UA"/>
        </w:rPr>
        <w:t>Кастом</w:t>
      </w:r>
      <w:proofErr w:type="spellEnd"/>
      <w:r w:rsidR="003F1920" w:rsidRPr="007262A5">
        <w:rPr>
          <w:rFonts w:ascii="Times New Roman" w:hAnsi="Times New Roman" w:cs="Times New Roman"/>
          <w:sz w:val="25"/>
          <w:szCs w:val="25"/>
          <w:lang w:eastAsia="uk-UA"/>
        </w:rPr>
        <w:t xml:space="preserve"> Груп»</w:t>
      </w:r>
      <w:r w:rsidRPr="007262A5">
        <w:rPr>
          <w:rFonts w:ascii="Times New Roman" w:hAnsi="Times New Roman" w:cs="Times New Roman"/>
          <w:sz w:val="25"/>
          <w:szCs w:val="25"/>
          <w:lang w:eastAsia="uk-UA"/>
        </w:rPr>
        <w:t xml:space="preserve"> </w:t>
      </w:r>
      <w:r w:rsidR="004E6231" w:rsidRPr="007262A5">
        <w:rPr>
          <w:rFonts w:ascii="Times New Roman" w:hAnsi="Times New Roman" w:cs="Times New Roman"/>
          <w:sz w:val="25"/>
          <w:szCs w:val="25"/>
          <w:lang w:eastAsia="uk-UA"/>
        </w:rPr>
        <w:t xml:space="preserve">(ЄДРПОУ 39446390) </w:t>
      </w:r>
      <w:r w:rsidRPr="007262A5">
        <w:rPr>
          <w:rFonts w:ascii="Times New Roman" w:hAnsi="Times New Roman" w:cs="Times New Roman"/>
          <w:sz w:val="25"/>
          <w:szCs w:val="25"/>
          <w:lang w:eastAsia="uk-UA"/>
        </w:rPr>
        <w:t>(далі</w:t>
      </w:r>
      <w:r w:rsidR="00AD30D4"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ТОВ «</w:t>
      </w:r>
      <w:proofErr w:type="spellStart"/>
      <w:r w:rsidRPr="007262A5">
        <w:rPr>
          <w:rFonts w:ascii="Times New Roman" w:hAnsi="Times New Roman" w:cs="Times New Roman"/>
          <w:sz w:val="25"/>
          <w:szCs w:val="25"/>
          <w:lang w:eastAsia="uk-UA"/>
        </w:rPr>
        <w:t>Кастом</w:t>
      </w:r>
      <w:proofErr w:type="spellEnd"/>
      <w:r w:rsidRPr="007262A5">
        <w:rPr>
          <w:rFonts w:ascii="Times New Roman" w:hAnsi="Times New Roman" w:cs="Times New Roman"/>
          <w:sz w:val="25"/>
          <w:szCs w:val="25"/>
          <w:lang w:eastAsia="uk-UA"/>
        </w:rPr>
        <w:t xml:space="preserve"> Груп»)</w:t>
      </w:r>
      <w:r w:rsidR="00AD30D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за вересень 2015 р</w:t>
      </w:r>
      <w:r w:rsidR="005C2CB8" w:rsidRPr="007262A5">
        <w:rPr>
          <w:rFonts w:ascii="Times New Roman" w:hAnsi="Times New Roman" w:cs="Times New Roman"/>
          <w:sz w:val="25"/>
          <w:szCs w:val="25"/>
          <w:lang w:eastAsia="uk-UA"/>
        </w:rPr>
        <w:t xml:space="preserve">оку товариством </w:t>
      </w:r>
      <w:r w:rsidR="003F1920" w:rsidRPr="007262A5">
        <w:rPr>
          <w:rFonts w:ascii="Times New Roman" w:hAnsi="Times New Roman" w:cs="Times New Roman"/>
          <w:sz w:val="25"/>
          <w:szCs w:val="25"/>
          <w:lang w:eastAsia="uk-UA"/>
        </w:rPr>
        <w:t>проведен</w:t>
      </w:r>
      <w:r w:rsidR="00AD30D4" w:rsidRPr="007262A5">
        <w:rPr>
          <w:rFonts w:ascii="Times New Roman" w:hAnsi="Times New Roman" w:cs="Times New Roman"/>
          <w:sz w:val="25"/>
          <w:szCs w:val="25"/>
          <w:lang w:eastAsia="uk-UA"/>
        </w:rPr>
        <w:t>о</w:t>
      </w:r>
      <w:r w:rsidR="003F1920" w:rsidRPr="007262A5">
        <w:rPr>
          <w:rFonts w:ascii="Times New Roman" w:hAnsi="Times New Roman" w:cs="Times New Roman"/>
          <w:sz w:val="25"/>
          <w:szCs w:val="25"/>
          <w:lang w:eastAsia="uk-UA"/>
        </w:rPr>
        <w:t xml:space="preserve"> </w:t>
      </w:r>
      <w:r w:rsidR="005C2CB8" w:rsidRPr="007262A5">
        <w:rPr>
          <w:rFonts w:ascii="Times New Roman" w:hAnsi="Times New Roman" w:cs="Times New Roman"/>
          <w:sz w:val="25"/>
          <w:szCs w:val="25"/>
          <w:lang w:eastAsia="uk-UA"/>
        </w:rPr>
        <w:t xml:space="preserve">будівельні роботи </w:t>
      </w:r>
      <w:r w:rsidR="003F1920" w:rsidRPr="007262A5">
        <w:rPr>
          <w:rFonts w:ascii="Times New Roman" w:hAnsi="Times New Roman" w:cs="Times New Roman"/>
          <w:sz w:val="25"/>
          <w:szCs w:val="25"/>
          <w:lang w:eastAsia="uk-UA"/>
        </w:rPr>
        <w:t>на загальну суму 196 049,41</w:t>
      </w:r>
      <w:r w:rsidR="009563E4" w:rsidRPr="007262A5">
        <w:rPr>
          <w:rFonts w:ascii="Times New Roman" w:hAnsi="Times New Roman" w:cs="Times New Roman"/>
          <w:sz w:val="25"/>
          <w:szCs w:val="25"/>
          <w:lang w:eastAsia="uk-UA"/>
        </w:rPr>
        <w:t xml:space="preserve"> </w:t>
      </w:r>
      <w:r w:rsidR="003F1920" w:rsidRPr="007262A5">
        <w:rPr>
          <w:rFonts w:ascii="Times New Roman" w:hAnsi="Times New Roman" w:cs="Times New Roman"/>
          <w:sz w:val="25"/>
          <w:szCs w:val="25"/>
          <w:lang w:eastAsia="uk-UA"/>
        </w:rPr>
        <w:t>грн</w:t>
      </w:r>
      <w:r w:rsidR="00AD30D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згідно </w:t>
      </w:r>
      <w:r w:rsidR="00AD30D4" w:rsidRPr="007262A5">
        <w:rPr>
          <w:rFonts w:ascii="Times New Roman" w:hAnsi="Times New Roman" w:cs="Times New Roman"/>
          <w:sz w:val="25"/>
          <w:szCs w:val="25"/>
          <w:lang w:eastAsia="uk-UA"/>
        </w:rPr>
        <w:t xml:space="preserve">з </w:t>
      </w:r>
      <w:r w:rsidR="003F1920" w:rsidRPr="007262A5">
        <w:rPr>
          <w:rFonts w:ascii="Times New Roman" w:hAnsi="Times New Roman" w:cs="Times New Roman"/>
          <w:sz w:val="25"/>
          <w:szCs w:val="25"/>
          <w:lang w:eastAsia="uk-UA"/>
        </w:rPr>
        <w:t>акт</w:t>
      </w:r>
      <w:r w:rsidR="00AD30D4" w:rsidRPr="007262A5">
        <w:rPr>
          <w:rFonts w:ascii="Times New Roman" w:hAnsi="Times New Roman" w:cs="Times New Roman"/>
          <w:sz w:val="25"/>
          <w:szCs w:val="25"/>
          <w:lang w:eastAsia="uk-UA"/>
        </w:rPr>
        <w:t>ами</w:t>
      </w:r>
      <w:r w:rsidR="003F1920" w:rsidRPr="007262A5">
        <w:rPr>
          <w:rFonts w:ascii="Times New Roman" w:hAnsi="Times New Roman" w:cs="Times New Roman"/>
          <w:sz w:val="25"/>
          <w:szCs w:val="25"/>
          <w:lang w:eastAsia="uk-UA"/>
        </w:rPr>
        <w:t xml:space="preserve"> надан</w:t>
      </w:r>
      <w:r w:rsidR="00AD30D4" w:rsidRPr="007262A5">
        <w:rPr>
          <w:rFonts w:ascii="Times New Roman" w:hAnsi="Times New Roman" w:cs="Times New Roman"/>
          <w:sz w:val="25"/>
          <w:szCs w:val="25"/>
          <w:lang w:eastAsia="uk-UA"/>
        </w:rPr>
        <w:t>ими</w:t>
      </w:r>
      <w:r w:rsidR="003F1920" w:rsidRPr="007262A5">
        <w:rPr>
          <w:rFonts w:ascii="Times New Roman" w:hAnsi="Times New Roman" w:cs="Times New Roman"/>
          <w:sz w:val="25"/>
          <w:szCs w:val="25"/>
          <w:lang w:eastAsia="uk-UA"/>
        </w:rPr>
        <w:t xml:space="preserve"> товариством з обмеженою відповідальністю «</w:t>
      </w:r>
      <w:proofErr w:type="spellStart"/>
      <w:r w:rsidR="003F1920" w:rsidRPr="007262A5">
        <w:rPr>
          <w:rFonts w:ascii="Times New Roman" w:hAnsi="Times New Roman" w:cs="Times New Roman"/>
          <w:sz w:val="25"/>
          <w:szCs w:val="25"/>
          <w:lang w:eastAsia="uk-UA"/>
        </w:rPr>
        <w:t>Будмонтаж</w:t>
      </w:r>
      <w:proofErr w:type="spellEnd"/>
      <w:r w:rsidR="003F1920" w:rsidRPr="007262A5">
        <w:rPr>
          <w:rFonts w:ascii="Times New Roman" w:hAnsi="Times New Roman" w:cs="Times New Roman"/>
          <w:sz w:val="25"/>
          <w:szCs w:val="25"/>
          <w:lang w:eastAsia="uk-UA"/>
        </w:rPr>
        <w:t xml:space="preserve"> Груп»</w:t>
      </w:r>
      <w:r w:rsidR="00D84333" w:rsidRPr="007262A5">
        <w:rPr>
          <w:rFonts w:ascii="Times New Roman" w:hAnsi="Times New Roman" w:cs="Times New Roman"/>
          <w:sz w:val="25"/>
          <w:szCs w:val="25"/>
          <w:lang w:eastAsia="uk-UA"/>
        </w:rPr>
        <w:t xml:space="preserve"> (ЄДРПОУ 40111905)</w:t>
      </w:r>
      <w:r w:rsidR="003F1920"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(далі </w:t>
      </w:r>
      <w:r w:rsidR="00AD30D4" w:rsidRPr="007262A5">
        <w:rPr>
          <w:rFonts w:ascii="Times New Roman" w:eastAsia="Times New Roman" w:hAnsi="Times New Roman" w:cs="Times New Roman"/>
          <w:sz w:val="25"/>
          <w:szCs w:val="25"/>
          <w:lang w:eastAsia="uk-UA"/>
        </w:rPr>
        <w:t>–</w:t>
      </w:r>
      <w:r w:rsidRPr="007262A5">
        <w:rPr>
          <w:rFonts w:ascii="Times New Roman" w:hAnsi="Times New Roman" w:cs="Times New Roman"/>
          <w:sz w:val="25"/>
          <w:szCs w:val="25"/>
          <w:lang w:eastAsia="uk-UA"/>
        </w:rPr>
        <w:t xml:space="preserve"> ТОВ «</w:t>
      </w:r>
      <w:proofErr w:type="spellStart"/>
      <w:r w:rsidRPr="007262A5">
        <w:rPr>
          <w:rFonts w:ascii="Times New Roman" w:hAnsi="Times New Roman" w:cs="Times New Roman"/>
          <w:sz w:val="25"/>
          <w:szCs w:val="25"/>
          <w:lang w:eastAsia="uk-UA"/>
        </w:rPr>
        <w:t>Будмонтаж</w:t>
      </w:r>
      <w:proofErr w:type="spellEnd"/>
      <w:r w:rsidRPr="007262A5">
        <w:rPr>
          <w:rFonts w:ascii="Times New Roman" w:hAnsi="Times New Roman" w:cs="Times New Roman"/>
          <w:sz w:val="25"/>
          <w:szCs w:val="25"/>
          <w:lang w:eastAsia="uk-UA"/>
        </w:rPr>
        <w:t xml:space="preserve"> Груп»)</w:t>
      </w:r>
      <w:r w:rsidR="00AD30D4"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w:t>
      </w:r>
      <w:r w:rsidR="003F1920" w:rsidRPr="007262A5">
        <w:rPr>
          <w:rFonts w:ascii="Times New Roman" w:hAnsi="Times New Roman" w:cs="Times New Roman"/>
          <w:sz w:val="25"/>
          <w:szCs w:val="25"/>
          <w:lang w:eastAsia="uk-UA"/>
        </w:rPr>
        <w:t>за серпень 2015 року</w:t>
      </w:r>
      <w:r w:rsidR="005C2CB8" w:rsidRPr="007262A5">
        <w:rPr>
          <w:rFonts w:ascii="Times New Roman" w:hAnsi="Times New Roman" w:cs="Times New Roman"/>
          <w:sz w:val="25"/>
          <w:szCs w:val="25"/>
          <w:lang w:eastAsia="uk-UA"/>
        </w:rPr>
        <w:t xml:space="preserve"> товариством проведен</w:t>
      </w:r>
      <w:r w:rsidR="00AD30D4" w:rsidRPr="007262A5">
        <w:rPr>
          <w:rFonts w:ascii="Times New Roman" w:hAnsi="Times New Roman" w:cs="Times New Roman"/>
          <w:sz w:val="25"/>
          <w:szCs w:val="25"/>
          <w:lang w:eastAsia="uk-UA"/>
        </w:rPr>
        <w:t>о</w:t>
      </w:r>
      <w:r w:rsidR="005C2CB8" w:rsidRPr="007262A5">
        <w:rPr>
          <w:rFonts w:ascii="Times New Roman" w:hAnsi="Times New Roman" w:cs="Times New Roman"/>
          <w:sz w:val="25"/>
          <w:szCs w:val="25"/>
          <w:lang w:eastAsia="uk-UA"/>
        </w:rPr>
        <w:t xml:space="preserve"> будівельні роботи</w:t>
      </w:r>
      <w:r w:rsidR="003F1920" w:rsidRPr="007262A5">
        <w:rPr>
          <w:rFonts w:ascii="Times New Roman" w:hAnsi="Times New Roman" w:cs="Times New Roman"/>
          <w:sz w:val="25"/>
          <w:szCs w:val="25"/>
          <w:lang w:eastAsia="uk-UA"/>
        </w:rPr>
        <w:t xml:space="preserve"> на загальну суму 764 373,71 грн</w:t>
      </w:r>
      <w:r w:rsidR="00AD30D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w:t>
      </w:r>
      <w:r w:rsidR="00AD30D4" w:rsidRPr="007262A5">
        <w:rPr>
          <w:rFonts w:ascii="Times New Roman" w:hAnsi="Times New Roman" w:cs="Times New Roman"/>
          <w:sz w:val="25"/>
          <w:szCs w:val="25"/>
          <w:lang w:eastAsia="uk-UA"/>
        </w:rPr>
        <w:t xml:space="preserve">згідно з </w:t>
      </w:r>
      <w:r w:rsidR="003F1920" w:rsidRPr="007262A5">
        <w:rPr>
          <w:rFonts w:ascii="Times New Roman" w:hAnsi="Times New Roman" w:cs="Times New Roman"/>
          <w:sz w:val="25"/>
          <w:szCs w:val="25"/>
          <w:lang w:eastAsia="uk-UA"/>
        </w:rPr>
        <w:t>акт</w:t>
      </w:r>
      <w:r w:rsidR="00AD30D4" w:rsidRPr="007262A5">
        <w:rPr>
          <w:rFonts w:ascii="Times New Roman" w:hAnsi="Times New Roman" w:cs="Times New Roman"/>
          <w:sz w:val="25"/>
          <w:szCs w:val="25"/>
          <w:lang w:eastAsia="uk-UA"/>
        </w:rPr>
        <w:t>ами</w:t>
      </w:r>
      <w:r w:rsidR="003F1920" w:rsidRPr="007262A5">
        <w:rPr>
          <w:rFonts w:ascii="Times New Roman" w:hAnsi="Times New Roman" w:cs="Times New Roman"/>
          <w:sz w:val="25"/>
          <w:szCs w:val="25"/>
          <w:lang w:eastAsia="uk-UA"/>
        </w:rPr>
        <w:t xml:space="preserve"> надан</w:t>
      </w:r>
      <w:r w:rsidR="00AD30D4" w:rsidRPr="007262A5">
        <w:rPr>
          <w:rFonts w:ascii="Times New Roman" w:hAnsi="Times New Roman" w:cs="Times New Roman"/>
          <w:sz w:val="25"/>
          <w:szCs w:val="25"/>
          <w:lang w:eastAsia="uk-UA"/>
        </w:rPr>
        <w:t>ими</w:t>
      </w:r>
      <w:r w:rsidR="003F1920" w:rsidRPr="007262A5">
        <w:rPr>
          <w:rFonts w:ascii="Times New Roman" w:hAnsi="Times New Roman" w:cs="Times New Roman"/>
          <w:sz w:val="25"/>
          <w:szCs w:val="25"/>
          <w:lang w:eastAsia="uk-UA"/>
        </w:rPr>
        <w:t xml:space="preserve"> товариством з обмеженою відповідальністю «</w:t>
      </w:r>
      <w:proofErr w:type="spellStart"/>
      <w:r w:rsidR="003F1920" w:rsidRPr="007262A5">
        <w:rPr>
          <w:rFonts w:ascii="Times New Roman" w:hAnsi="Times New Roman" w:cs="Times New Roman"/>
          <w:sz w:val="25"/>
          <w:szCs w:val="25"/>
          <w:lang w:eastAsia="uk-UA"/>
        </w:rPr>
        <w:t>Зілле</w:t>
      </w:r>
      <w:proofErr w:type="spellEnd"/>
      <w:r w:rsidR="003F1920" w:rsidRPr="007262A5">
        <w:rPr>
          <w:rFonts w:ascii="Times New Roman" w:hAnsi="Times New Roman" w:cs="Times New Roman"/>
          <w:sz w:val="25"/>
          <w:szCs w:val="25"/>
          <w:lang w:eastAsia="uk-UA"/>
        </w:rPr>
        <w:t xml:space="preserve"> </w:t>
      </w:r>
      <w:proofErr w:type="spellStart"/>
      <w:r w:rsidR="003F1920" w:rsidRPr="007262A5">
        <w:rPr>
          <w:rFonts w:ascii="Times New Roman" w:hAnsi="Times New Roman" w:cs="Times New Roman"/>
          <w:sz w:val="25"/>
          <w:szCs w:val="25"/>
          <w:lang w:eastAsia="uk-UA"/>
        </w:rPr>
        <w:t>Трейд</w:t>
      </w:r>
      <w:proofErr w:type="spellEnd"/>
      <w:r w:rsidR="003F1920" w:rsidRPr="007262A5">
        <w:rPr>
          <w:rFonts w:ascii="Times New Roman" w:hAnsi="Times New Roman" w:cs="Times New Roman"/>
          <w:sz w:val="25"/>
          <w:szCs w:val="25"/>
          <w:lang w:eastAsia="uk-UA"/>
        </w:rPr>
        <w:t xml:space="preserve">» </w:t>
      </w:r>
      <w:r w:rsidR="004E6231" w:rsidRPr="007262A5">
        <w:rPr>
          <w:rFonts w:ascii="Times New Roman" w:hAnsi="Times New Roman" w:cs="Times New Roman"/>
          <w:sz w:val="25"/>
          <w:szCs w:val="25"/>
          <w:lang w:eastAsia="uk-UA"/>
        </w:rPr>
        <w:t>(ЄДРПОУ 39449098)</w:t>
      </w:r>
      <w:r w:rsidR="00AD30D4" w:rsidRPr="007262A5">
        <w:rPr>
          <w:rFonts w:ascii="Times New Roman" w:hAnsi="Times New Roman" w:cs="Times New Roman"/>
          <w:sz w:val="25"/>
          <w:szCs w:val="25"/>
          <w:lang w:eastAsia="uk-UA"/>
        </w:rPr>
        <w:t>,</w:t>
      </w:r>
      <w:r w:rsidR="009563E4" w:rsidRPr="007262A5">
        <w:rPr>
          <w:rFonts w:ascii="Times New Roman" w:hAnsi="Times New Roman" w:cs="Times New Roman"/>
          <w:sz w:val="25"/>
          <w:szCs w:val="25"/>
          <w:lang w:eastAsia="uk-UA"/>
        </w:rPr>
        <w:t xml:space="preserve"> </w:t>
      </w:r>
      <w:r w:rsidR="003F1920" w:rsidRPr="007262A5">
        <w:rPr>
          <w:rFonts w:ascii="Times New Roman" w:hAnsi="Times New Roman" w:cs="Times New Roman"/>
          <w:sz w:val="25"/>
          <w:szCs w:val="25"/>
          <w:lang w:eastAsia="uk-UA"/>
        </w:rPr>
        <w:t xml:space="preserve">за жовтень </w:t>
      </w:r>
      <w:r w:rsidR="005C2CB8" w:rsidRPr="007262A5">
        <w:rPr>
          <w:rFonts w:ascii="Times New Roman" w:hAnsi="Times New Roman" w:cs="Times New Roman"/>
          <w:sz w:val="25"/>
          <w:szCs w:val="25"/>
          <w:lang w:eastAsia="uk-UA"/>
        </w:rPr>
        <w:t>2015 року товариством проведен</w:t>
      </w:r>
      <w:r w:rsidR="00AD30D4" w:rsidRPr="007262A5">
        <w:rPr>
          <w:rFonts w:ascii="Times New Roman" w:hAnsi="Times New Roman" w:cs="Times New Roman"/>
          <w:sz w:val="25"/>
          <w:szCs w:val="25"/>
          <w:lang w:eastAsia="uk-UA"/>
        </w:rPr>
        <w:t>о</w:t>
      </w:r>
      <w:r w:rsidR="005C2CB8" w:rsidRPr="007262A5">
        <w:rPr>
          <w:rFonts w:ascii="Times New Roman" w:hAnsi="Times New Roman" w:cs="Times New Roman"/>
          <w:sz w:val="25"/>
          <w:szCs w:val="25"/>
          <w:lang w:eastAsia="uk-UA"/>
        </w:rPr>
        <w:t xml:space="preserve"> будівельні роботи </w:t>
      </w:r>
      <w:r w:rsidR="003F1920" w:rsidRPr="007262A5">
        <w:rPr>
          <w:rFonts w:ascii="Times New Roman" w:hAnsi="Times New Roman" w:cs="Times New Roman"/>
          <w:sz w:val="25"/>
          <w:szCs w:val="25"/>
          <w:lang w:eastAsia="uk-UA"/>
        </w:rPr>
        <w:t>на загальну суму 966 967,80</w:t>
      </w:r>
      <w:r w:rsidR="005C2CB8" w:rsidRPr="007262A5">
        <w:rPr>
          <w:rFonts w:ascii="Times New Roman" w:hAnsi="Times New Roman" w:cs="Times New Roman"/>
          <w:sz w:val="25"/>
          <w:szCs w:val="25"/>
          <w:lang w:eastAsia="uk-UA"/>
        </w:rPr>
        <w:t xml:space="preserve"> гр</w:t>
      </w:r>
      <w:r w:rsidR="00AD30D4" w:rsidRPr="007262A5">
        <w:rPr>
          <w:rFonts w:ascii="Times New Roman" w:hAnsi="Times New Roman" w:cs="Times New Roman"/>
          <w:sz w:val="25"/>
          <w:szCs w:val="25"/>
          <w:lang w:eastAsia="uk-UA"/>
        </w:rPr>
        <w:t>н.</w:t>
      </w:r>
      <w:r w:rsidR="003F1920" w:rsidRPr="007262A5">
        <w:rPr>
          <w:rFonts w:ascii="Times New Roman" w:hAnsi="Times New Roman" w:cs="Times New Roman"/>
          <w:sz w:val="25"/>
          <w:szCs w:val="25"/>
          <w:lang w:eastAsia="uk-UA"/>
        </w:rPr>
        <w:t xml:space="preserve"> Загальна вартість</w:t>
      </w:r>
      <w:r w:rsidRPr="007262A5">
        <w:rPr>
          <w:rFonts w:ascii="Times New Roman" w:hAnsi="Times New Roman" w:cs="Times New Roman"/>
          <w:sz w:val="25"/>
          <w:szCs w:val="25"/>
          <w:lang w:eastAsia="uk-UA"/>
        </w:rPr>
        <w:t xml:space="preserve"> виконаних</w:t>
      </w:r>
      <w:r w:rsidR="003F1920" w:rsidRPr="007262A5">
        <w:rPr>
          <w:rFonts w:ascii="Times New Roman" w:hAnsi="Times New Roman" w:cs="Times New Roman"/>
          <w:sz w:val="25"/>
          <w:szCs w:val="25"/>
          <w:lang w:eastAsia="uk-UA"/>
        </w:rPr>
        <w:t xml:space="preserve"> </w:t>
      </w:r>
      <w:r w:rsidR="005C2CB8" w:rsidRPr="007262A5">
        <w:rPr>
          <w:rFonts w:ascii="Times New Roman" w:hAnsi="Times New Roman" w:cs="Times New Roman"/>
          <w:sz w:val="25"/>
          <w:szCs w:val="25"/>
          <w:lang w:eastAsia="uk-UA"/>
        </w:rPr>
        <w:t>будівельних</w:t>
      </w:r>
      <w:r w:rsidR="003F1920" w:rsidRPr="007262A5">
        <w:rPr>
          <w:rFonts w:ascii="Times New Roman" w:hAnsi="Times New Roman" w:cs="Times New Roman"/>
          <w:sz w:val="25"/>
          <w:szCs w:val="25"/>
          <w:lang w:eastAsia="uk-UA"/>
        </w:rPr>
        <w:t xml:space="preserve"> робіт</w:t>
      </w:r>
      <w:r w:rsidR="00AD30D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w:t>
      </w:r>
      <w:r w:rsidR="005C2CB8" w:rsidRPr="007262A5">
        <w:rPr>
          <w:rFonts w:ascii="Times New Roman" w:hAnsi="Times New Roman" w:cs="Times New Roman"/>
          <w:sz w:val="25"/>
          <w:szCs w:val="25"/>
          <w:lang w:eastAsia="uk-UA"/>
        </w:rPr>
        <w:t xml:space="preserve">проведених на об’єкті нерухомості, що розташований </w:t>
      </w:r>
      <w:r w:rsidR="009563E4" w:rsidRPr="007262A5">
        <w:rPr>
          <w:rFonts w:ascii="Times New Roman" w:hAnsi="Times New Roman" w:cs="Times New Roman"/>
          <w:sz w:val="25"/>
          <w:szCs w:val="25"/>
          <w:lang w:eastAsia="uk-UA"/>
        </w:rPr>
        <w:t>у</w:t>
      </w:r>
      <w:r w:rsidR="005C2CB8" w:rsidRPr="007262A5">
        <w:rPr>
          <w:rFonts w:ascii="Times New Roman" w:hAnsi="Times New Roman" w:cs="Times New Roman"/>
          <w:sz w:val="25"/>
          <w:szCs w:val="25"/>
          <w:lang w:eastAsia="uk-UA"/>
        </w:rPr>
        <w:t xml:space="preserve"> с. </w:t>
      </w:r>
      <w:proofErr w:type="spellStart"/>
      <w:r w:rsidR="005C2CB8" w:rsidRPr="007262A5">
        <w:rPr>
          <w:rFonts w:ascii="Times New Roman" w:hAnsi="Times New Roman" w:cs="Times New Roman"/>
          <w:sz w:val="25"/>
          <w:szCs w:val="25"/>
          <w:lang w:eastAsia="uk-UA"/>
        </w:rPr>
        <w:t>Орлівщина</w:t>
      </w:r>
      <w:proofErr w:type="spellEnd"/>
      <w:r w:rsidR="005C2CB8" w:rsidRPr="007262A5">
        <w:rPr>
          <w:rFonts w:ascii="Times New Roman" w:hAnsi="Times New Roman" w:cs="Times New Roman"/>
          <w:sz w:val="25"/>
          <w:szCs w:val="25"/>
          <w:lang w:eastAsia="uk-UA"/>
        </w:rPr>
        <w:t xml:space="preserve"> Дніпропетровської області</w:t>
      </w:r>
      <w:r w:rsidR="00AD30D4" w:rsidRPr="007262A5">
        <w:rPr>
          <w:rFonts w:ascii="Times New Roman" w:hAnsi="Times New Roman" w:cs="Times New Roman"/>
          <w:sz w:val="25"/>
          <w:szCs w:val="25"/>
          <w:lang w:eastAsia="uk-UA"/>
        </w:rPr>
        <w:t>,</w:t>
      </w:r>
      <w:r w:rsidR="005C2CB8" w:rsidRPr="007262A5">
        <w:rPr>
          <w:rFonts w:ascii="Times New Roman" w:hAnsi="Times New Roman" w:cs="Times New Roman"/>
          <w:sz w:val="25"/>
          <w:szCs w:val="25"/>
          <w:lang w:eastAsia="uk-UA"/>
        </w:rPr>
        <w:t xml:space="preserve"> </w:t>
      </w:r>
      <w:r w:rsidR="003F1920" w:rsidRPr="007262A5">
        <w:rPr>
          <w:rFonts w:ascii="Times New Roman" w:hAnsi="Times New Roman" w:cs="Times New Roman"/>
          <w:sz w:val="25"/>
          <w:szCs w:val="25"/>
          <w:lang w:eastAsia="uk-UA"/>
        </w:rPr>
        <w:t>с</w:t>
      </w:r>
      <w:r w:rsidRPr="007262A5">
        <w:rPr>
          <w:rFonts w:ascii="Times New Roman" w:hAnsi="Times New Roman" w:cs="Times New Roman"/>
          <w:sz w:val="25"/>
          <w:szCs w:val="25"/>
          <w:lang w:eastAsia="uk-UA"/>
        </w:rPr>
        <w:t>тановить</w:t>
      </w:r>
      <w:r w:rsidR="003F1920" w:rsidRPr="007262A5">
        <w:rPr>
          <w:rFonts w:ascii="Times New Roman" w:hAnsi="Times New Roman" w:cs="Times New Roman"/>
          <w:sz w:val="25"/>
          <w:szCs w:val="25"/>
          <w:lang w:eastAsia="uk-UA"/>
        </w:rPr>
        <w:t xml:space="preserve"> 1</w:t>
      </w:r>
      <w:r w:rsidR="009563E4" w:rsidRPr="007262A5">
        <w:rPr>
          <w:rFonts w:ascii="Times New Roman" w:hAnsi="Times New Roman" w:cs="Times New Roman"/>
          <w:sz w:val="25"/>
          <w:szCs w:val="25"/>
          <w:lang w:eastAsia="uk-UA"/>
        </w:rPr>
        <w:t> </w:t>
      </w:r>
      <w:r w:rsidR="003F1920" w:rsidRPr="007262A5">
        <w:rPr>
          <w:rFonts w:ascii="Times New Roman" w:hAnsi="Times New Roman" w:cs="Times New Roman"/>
          <w:sz w:val="25"/>
          <w:szCs w:val="25"/>
          <w:lang w:eastAsia="uk-UA"/>
        </w:rPr>
        <w:t>927</w:t>
      </w:r>
      <w:r w:rsidR="009563E4" w:rsidRPr="007262A5">
        <w:rPr>
          <w:rFonts w:ascii="Times New Roman" w:hAnsi="Times New Roman" w:cs="Times New Roman"/>
          <w:sz w:val="25"/>
          <w:szCs w:val="25"/>
          <w:lang w:eastAsia="uk-UA"/>
        </w:rPr>
        <w:t> </w:t>
      </w:r>
      <w:r w:rsidR="003F1920" w:rsidRPr="007262A5">
        <w:rPr>
          <w:rFonts w:ascii="Times New Roman" w:hAnsi="Times New Roman" w:cs="Times New Roman"/>
          <w:sz w:val="25"/>
          <w:szCs w:val="25"/>
          <w:lang w:eastAsia="uk-UA"/>
        </w:rPr>
        <w:t>390,92</w:t>
      </w:r>
      <w:r w:rsidR="005E607B" w:rsidRPr="007262A5">
        <w:rPr>
          <w:rFonts w:ascii="Times New Roman" w:hAnsi="Times New Roman" w:cs="Times New Roman"/>
          <w:sz w:val="25"/>
          <w:szCs w:val="25"/>
          <w:lang w:eastAsia="uk-UA"/>
        </w:rPr>
        <w:t xml:space="preserve"> гри</w:t>
      </w:r>
      <w:r w:rsidR="00AD30D4" w:rsidRPr="007262A5">
        <w:rPr>
          <w:rFonts w:ascii="Times New Roman" w:hAnsi="Times New Roman" w:cs="Times New Roman"/>
          <w:sz w:val="25"/>
          <w:szCs w:val="25"/>
          <w:lang w:eastAsia="uk-UA"/>
        </w:rPr>
        <w:t>вні</w:t>
      </w:r>
      <w:r w:rsidR="005E607B"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w:t>
      </w:r>
    </w:p>
    <w:p w14:paraId="6693E166" w14:textId="2F3DE0B9" w:rsidR="003F1920" w:rsidRPr="007262A5" w:rsidRDefault="005C2CB8" w:rsidP="004E4EE9">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Будівельні</w:t>
      </w:r>
      <w:r w:rsidR="003F1920" w:rsidRPr="007262A5">
        <w:rPr>
          <w:rFonts w:ascii="Times New Roman" w:hAnsi="Times New Roman" w:cs="Times New Roman"/>
          <w:sz w:val="25"/>
          <w:szCs w:val="25"/>
          <w:lang w:eastAsia="uk-UA"/>
        </w:rPr>
        <w:t xml:space="preserve"> роботи </w:t>
      </w:r>
      <w:r w:rsidR="00AA5F56" w:rsidRPr="007262A5">
        <w:rPr>
          <w:rFonts w:ascii="Times New Roman" w:hAnsi="Times New Roman" w:cs="Times New Roman"/>
          <w:sz w:val="25"/>
          <w:szCs w:val="25"/>
          <w:lang w:eastAsia="uk-UA"/>
        </w:rPr>
        <w:t xml:space="preserve">на об’єктах нерухомості, що розташовані </w:t>
      </w:r>
      <w:r w:rsidR="009563E4" w:rsidRPr="007262A5">
        <w:rPr>
          <w:rFonts w:ascii="Times New Roman" w:hAnsi="Times New Roman" w:cs="Times New Roman"/>
          <w:sz w:val="25"/>
          <w:szCs w:val="25"/>
          <w:lang w:eastAsia="uk-UA"/>
        </w:rPr>
        <w:t>у</w:t>
      </w:r>
      <w:r w:rsidR="003F1920" w:rsidRPr="007262A5">
        <w:rPr>
          <w:rFonts w:ascii="Times New Roman" w:hAnsi="Times New Roman" w:cs="Times New Roman"/>
          <w:sz w:val="25"/>
          <w:szCs w:val="25"/>
          <w:lang w:eastAsia="uk-UA"/>
        </w:rPr>
        <w:t xml:space="preserve"> м</w:t>
      </w:r>
      <w:r w:rsidR="00AA5F56" w:rsidRPr="007262A5">
        <w:rPr>
          <w:rFonts w:ascii="Times New Roman" w:hAnsi="Times New Roman" w:cs="Times New Roman"/>
          <w:sz w:val="25"/>
          <w:szCs w:val="25"/>
          <w:lang w:eastAsia="uk-UA"/>
        </w:rPr>
        <w:t>.</w:t>
      </w:r>
      <w:r w:rsidR="009563E4" w:rsidRPr="007262A5">
        <w:rPr>
          <w:rFonts w:ascii="Times New Roman" w:hAnsi="Times New Roman" w:cs="Times New Roman"/>
          <w:sz w:val="25"/>
          <w:szCs w:val="25"/>
          <w:lang w:eastAsia="uk-UA"/>
        </w:rPr>
        <w:t> </w:t>
      </w:r>
      <w:r w:rsidR="003F1920" w:rsidRPr="007262A5">
        <w:rPr>
          <w:rFonts w:ascii="Times New Roman" w:hAnsi="Times New Roman" w:cs="Times New Roman"/>
          <w:sz w:val="25"/>
          <w:szCs w:val="25"/>
          <w:lang w:eastAsia="uk-UA"/>
        </w:rPr>
        <w:t>Дніпро</w:t>
      </w:r>
      <w:r w:rsidR="00AD30D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згідно </w:t>
      </w:r>
      <w:r w:rsidR="00AD30D4" w:rsidRPr="007262A5">
        <w:rPr>
          <w:rFonts w:ascii="Times New Roman" w:hAnsi="Times New Roman" w:cs="Times New Roman"/>
          <w:sz w:val="25"/>
          <w:szCs w:val="25"/>
          <w:lang w:eastAsia="uk-UA"/>
        </w:rPr>
        <w:t xml:space="preserve">з </w:t>
      </w:r>
      <w:r w:rsidR="003F1920" w:rsidRPr="007262A5">
        <w:rPr>
          <w:rFonts w:ascii="Times New Roman" w:hAnsi="Times New Roman" w:cs="Times New Roman"/>
          <w:sz w:val="25"/>
          <w:szCs w:val="25"/>
          <w:lang w:eastAsia="uk-UA"/>
        </w:rPr>
        <w:t>акт</w:t>
      </w:r>
      <w:r w:rsidR="00AD30D4" w:rsidRPr="007262A5">
        <w:rPr>
          <w:rFonts w:ascii="Times New Roman" w:hAnsi="Times New Roman" w:cs="Times New Roman"/>
          <w:sz w:val="25"/>
          <w:szCs w:val="25"/>
          <w:lang w:eastAsia="uk-UA"/>
        </w:rPr>
        <w:t>ами</w:t>
      </w:r>
      <w:r w:rsidR="003F1920" w:rsidRPr="007262A5">
        <w:rPr>
          <w:rFonts w:ascii="Times New Roman" w:hAnsi="Times New Roman" w:cs="Times New Roman"/>
          <w:sz w:val="25"/>
          <w:szCs w:val="25"/>
          <w:lang w:eastAsia="uk-UA"/>
        </w:rPr>
        <w:t xml:space="preserve"> надани</w:t>
      </w:r>
      <w:r w:rsidR="00AD30D4" w:rsidRPr="007262A5">
        <w:rPr>
          <w:rFonts w:ascii="Times New Roman" w:hAnsi="Times New Roman" w:cs="Times New Roman"/>
          <w:sz w:val="25"/>
          <w:szCs w:val="25"/>
          <w:lang w:eastAsia="uk-UA"/>
        </w:rPr>
        <w:t>ми</w:t>
      </w:r>
      <w:r w:rsidR="003F1920" w:rsidRPr="007262A5">
        <w:rPr>
          <w:rFonts w:ascii="Times New Roman" w:hAnsi="Times New Roman" w:cs="Times New Roman"/>
          <w:sz w:val="25"/>
          <w:szCs w:val="25"/>
          <w:lang w:eastAsia="uk-UA"/>
        </w:rPr>
        <w:t xml:space="preserve"> ТОВ «</w:t>
      </w:r>
      <w:proofErr w:type="spellStart"/>
      <w:r w:rsidR="003F1920" w:rsidRPr="007262A5">
        <w:rPr>
          <w:rFonts w:ascii="Times New Roman" w:hAnsi="Times New Roman" w:cs="Times New Roman"/>
          <w:sz w:val="25"/>
          <w:szCs w:val="25"/>
          <w:lang w:eastAsia="uk-UA"/>
        </w:rPr>
        <w:t>Кастом</w:t>
      </w:r>
      <w:proofErr w:type="spellEnd"/>
      <w:r w:rsidR="003F1920" w:rsidRPr="007262A5">
        <w:rPr>
          <w:rFonts w:ascii="Times New Roman" w:hAnsi="Times New Roman" w:cs="Times New Roman"/>
          <w:sz w:val="25"/>
          <w:szCs w:val="25"/>
          <w:lang w:eastAsia="uk-UA"/>
        </w:rPr>
        <w:t xml:space="preserve"> Груп»</w:t>
      </w:r>
      <w:r w:rsidR="00AD30D4" w:rsidRPr="007262A5">
        <w:rPr>
          <w:rFonts w:ascii="Times New Roman" w:hAnsi="Times New Roman" w:cs="Times New Roman"/>
          <w:sz w:val="25"/>
          <w:szCs w:val="25"/>
          <w:lang w:eastAsia="uk-UA"/>
        </w:rPr>
        <w:t xml:space="preserve">, </w:t>
      </w:r>
      <w:r w:rsidR="003F1920" w:rsidRPr="007262A5">
        <w:rPr>
          <w:rFonts w:ascii="Times New Roman" w:hAnsi="Times New Roman" w:cs="Times New Roman"/>
          <w:sz w:val="25"/>
          <w:szCs w:val="25"/>
          <w:lang w:eastAsia="uk-UA"/>
        </w:rPr>
        <w:t>за жовтень 2015</w:t>
      </w:r>
      <w:r w:rsidR="00AD30D4" w:rsidRPr="007262A5">
        <w:rPr>
          <w:rFonts w:ascii="Times New Roman" w:hAnsi="Times New Roman" w:cs="Times New Roman"/>
          <w:sz w:val="25"/>
          <w:szCs w:val="25"/>
          <w:lang w:eastAsia="uk-UA"/>
        </w:rPr>
        <w:t> </w:t>
      </w:r>
      <w:r w:rsidR="003F1920" w:rsidRPr="007262A5">
        <w:rPr>
          <w:rFonts w:ascii="Times New Roman" w:hAnsi="Times New Roman" w:cs="Times New Roman"/>
          <w:sz w:val="25"/>
          <w:szCs w:val="25"/>
          <w:lang w:eastAsia="uk-UA"/>
        </w:rPr>
        <w:t xml:space="preserve">року </w:t>
      </w:r>
      <w:r w:rsidRPr="007262A5">
        <w:rPr>
          <w:rFonts w:ascii="Times New Roman" w:hAnsi="Times New Roman" w:cs="Times New Roman"/>
          <w:sz w:val="25"/>
          <w:szCs w:val="25"/>
          <w:lang w:eastAsia="uk-UA"/>
        </w:rPr>
        <w:t xml:space="preserve">товариством </w:t>
      </w:r>
      <w:r w:rsidR="00AD30D4" w:rsidRPr="007262A5">
        <w:rPr>
          <w:rFonts w:ascii="Times New Roman" w:hAnsi="Times New Roman" w:cs="Times New Roman"/>
          <w:sz w:val="25"/>
          <w:szCs w:val="25"/>
          <w:lang w:eastAsia="uk-UA"/>
        </w:rPr>
        <w:t>виконан</w:t>
      </w:r>
      <w:r w:rsidR="00E02B84" w:rsidRPr="007262A5">
        <w:rPr>
          <w:rFonts w:ascii="Times New Roman" w:hAnsi="Times New Roman" w:cs="Times New Roman"/>
          <w:sz w:val="25"/>
          <w:szCs w:val="25"/>
          <w:lang w:eastAsia="uk-UA"/>
        </w:rPr>
        <w:t>о</w:t>
      </w:r>
      <w:r w:rsidR="00AD30D4"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будівельні </w:t>
      </w:r>
      <w:r w:rsidR="003F1920" w:rsidRPr="007262A5">
        <w:rPr>
          <w:rFonts w:ascii="Times New Roman" w:hAnsi="Times New Roman" w:cs="Times New Roman"/>
          <w:sz w:val="25"/>
          <w:szCs w:val="25"/>
          <w:lang w:eastAsia="uk-UA"/>
        </w:rPr>
        <w:t xml:space="preserve">роботи </w:t>
      </w:r>
      <w:r w:rsidR="00AD30D4" w:rsidRPr="007262A5">
        <w:rPr>
          <w:rFonts w:ascii="Times New Roman" w:hAnsi="Times New Roman" w:cs="Times New Roman"/>
          <w:sz w:val="25"/>
          <w:szCs w:val="25"/>
          <w:lang w:eastAsia="uk-UA"/>
        </w:rPr>
        <w:t>на суму</w:t>
      </w:r>
      <w:r w:rsidR="003F1920" w:rsidRPr="007262A5">
        <w:rPr>
          <w:rFonts w:ascii="Times New Roman" w:hAnsi="Times New Roman" w:cs="Times New Roman"/>
          <w:sz w:val="25"/>
          <w:szCs w:val="25"/>
          <w:lang w:eastAsia="uk-UA"/>
        </w:rPr>
        <w:t xml:space="preserve"> 244 540,27 грн, </w:t>
      </w:r>
      <w:r w:rsidR="00AD30D4" w:rsidRPr="007262A5">
        <w:rPr>
          <w:rFonts w:ascii="Times New Roman" w:hAnsi="Times New Roman" w:cs="Times New Roman"/>
          <w:sz w:val="25"/>
          <w:szCs w:val="25"/>
          <w:lang w:eastAsia="uk-UA"/>
        </w:rPr>
        <w:t xml:space="preserve">за </w:t>
      </w:r>
      <w:r w:rsidR="003F1920" w:rsidRPr="007262A5">
        <w:rPr>
          <w:rFonts w:ascii="Times New Roman" w:hAnsi="Times New Roman" w:cs="Times New Roman"/>
          <w:sz w:val="25"/>
          <w:szCs w:val="25"/>
          <w:lang w:eastAsia="uk-UA"/>
        </w:rPr>
        <w:t>червень – 151 676,65 грн, травень – 776 022,31 грн.</w:t>
      </w:r>
      <w:r w:rsidR="00AD30D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згідно </w:t>
      </w:r>
      <w:r w:rsidR="00AD30D4" w:rsidRPr="007262A5">
        <w:rPr>
          <w:rFonts w:ascii="Times New Roman" w:hAnsi="Times New Roman" w:cs="Times New Roman"/>
          <w:sz w:val="25"/>
          <w:szCs w:val="25"/>
          <w:lang w:eastAsia="uk-UA"/>
        </w:rPr>
        <w:t xml:space="preserve">з </w:t>
      </w:r>
      <w:r w:rsidR="003F1920" w:rsidRPr="007262A5">
        <w:rPr>
          <w:rFonts w:ascii="Times New Roman" w:hAnsi="Times New Roman" w:cs="Times New Roman"/>
          <w:sz w:val="25"/>
          <w:szCs w:val="25"/>
          <w:lang w:eastAsia="uk-UA"/>
        </w:rPr>
        <w:t>акт</w:t>
      </w:r>
      <w:r w:rsidR="00AD30D4" w:rsidRPr="007262A5">
        <w:rPr>
          <w:rFonts w:ascii="Times New Roman" w:hAnsi="Times New Roman" w:cs="Times New Roman"/>
          <w:sz w:val="25"/>
          <w:szCs w:val="25"/>
          <w:lang w:eastAsia="uk-UA"/>
        </w:rPr>
        <w:t>ами</w:t>
      </w:r>
      <w:r w:rsidR="003F1920" w:rsidRPr="007262A5">
        <w:rPr>
          <w:rFonts w:ascii="Times New Roman" w:hAnsi="Times New Roman" w:cs="Times New Roman"/>
          <w:sz w:val="25"/>
          <w:szCs w:val="25"/>
          <w:lang w:eastAsia="uk-UA"/>
        </w:rPr>
        <w:t xml:space="preserve"> надани</w:t>
      </w:r>
      <w:r w:rsidR="00AD30D4" w:rsidRPr="007262A5">
        <w:rPr>
          <w:rFonts w:ascii="Times New Roman" w:hAnsi="Times New Roman" w:cs="Times New Roman"/>
          <w:sz w:val="25"/>
          <w:szCs w:val="25"/>
          <w:lang w:eastAsia="uk-UA"/>
        </w:rPr>
        <w:t>ми</w:t>
      </w:r>
      <w:r w:rsidR="003F1920" w:rsidRPr="007262A5">
        <w:rPr>
          <w:rFonts w:ascii="Times New Roman" w:hAnsi="Times New Roman" w:cs="Times New Roman"/>
          <w:sz w:val="25"/>
          <w:szCs w:val="25"/>
          <w:lang w:eastAsia="uk-UA"/>
        </w:rPr>
        <w:t xml:space="preserve"> ТОВ «</w:t>
      </w:r>
      <w:proofErr w:type="spellStart"/>
      <w:r w:rsidR="003F1920" w:rsidRPr="007262A5">
        <w:rPr>
          <w:rFonts w:ascii="Times New Roman" w:hAnsi="Times New Roman" w:cs="Times New Roman"/>
          <w:sz w:val="25"/>
          <w:szCs w:val="25"/>
          <w:lang w:eastAsia="uk-UA"/>
        </w:rPr>
        <w:t>Зілле</w:t>
      </w:r>
      <w:proofErr w:type="spellEnd"/>
      <w:r w:rsidR="003F1920" w:rsidRPr="007262A5">
        <w:rPr>
          <w:rFonts w:ascii="Times New Roman" w:hAnsi="Times New Roman" w:cs="Times New Roman"/>
          <w:sz w:val="25"/>
          <w:szCs w:val="25"/>
          <w:lang w:eastAsia="uk-UA"/>
        </w:rPr>
        <w:t xml:space="preserve"> </w:t>
      </w:r>
      <w:proofErr w:type="spellStart"/>
      <w:r w:rsidR="003F1920" w:rsidRPr="007262A5">
        <w:rPr>
          <w:rFonts w:ascii="Times New Roman" w:hAnsi="Times New Roman" w:cs="Times New Roman"/>
          <w:sz w:val="25"/>
          <w:szCs w:val="25"/>
          <w:lang w:eastAsia="uk-UA"/>
        </w:rPr>
        <w:t>Трейд</w:t>
      </w:r>
      <w:proofErr w:type="spellEnd"/>
      <w:r w:rsidR="003F1920" w:rsidRPr="007262A5">
        <w:rPr>
          <w:rFonts w:ascii="Times New Roman" w:hAnsi="Times New Roman" w:cs="Times New Roman"/>
          <w:sz w:val="25"/>
          <w:szCs w:val="25"/>
          <w:lang w:eastAsia="uk-UA"/>
        </w:rPr>
        <w:t>»</w:t>
      </w:r>
      <w:r w:rsidR="00AD30D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за липень 2015</w:t>
      </w:r>
      <w:r w:rsidR="009563E4" w:rsidRPr="007262A5">
        <w:rPr>
          <w:rFonts w:ascii="Times New Roman" w:hAnsi="Times New Roman" w:cs="Times New Roman"/>
          <w:sz w:val="25"/>
          <w:szCs w:val="25"/>
          <w:lang w:eastAsia="uk-UA"/>
        </w:rPr>
        <w:t> </w:t>
      </w:r>
      <w:r w:rsidR="003F1920" w:rsidRPr="007262A5">
        <w:rPr>
          <w:rFonts w:ascii="Times New Roman" w:hAnsi="Times New Roman" w:cs="Times New Roman"/>
          <w:sz w:val="25"/>
          <w:szCs w:val="25"/>
          <w:lang w:eastAsia="uk-UA"/>
        </w:rPr>
        <w:t>року</w:t>
      </w:r>
      <w:r w:rsidRPr="007262A5">
        <w:rPr>
          <w:rFonts w:ascii="Times New Roman" w:hAnsi="Times New Roman" w:cs="Times New Roman"/>
          <w:sz w:val="25"/>
          <w:szCs w:val="25"/>
          <w:lang w:eastAsia="uk-UA"/>
        </w:rPr>
        <w:t xml:space="preserve"> товариством </w:t>
      </w:r>
      <w:r w:rsidR="00AD30D4" w:rsidRPr="007262A5">
        <w:rPr>
          <w:rFonts w:ascii="Times New Roman" w:hAnsi="Times New Roman" w:cs="Times New Roman"/>
          <w:sz w:val="25"/>
          <w:szCs w:val="25"/>
          <w:lang w:eastAsia="uk-UA"/>
        </w:rPr>
        <w:t>виконан</w:t>
      </w:r>
      <w:r w:rsidR="00E02B84" w:rsidRPr="007262A5">
        <w:rPr>
          <w:rFonts w:ascii="Times New Roman" w:hAnsi="Times New Roman" w:cs="Times New Roman"/>
          <w:sz w:val="25"/>
          <w:szCs w:val="25"/>
          <w:lang w:eastAsia="uk-UA"/>
        </w:rPr>
        <w:t>о</w:t>
      </w:r>
      <w:r w:rsidR="00AD30D4"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будівельні</w:t>
      </w:r>
      <w:r w:rsidR="003F1920" w:rsidRPr="007262A5">
        <w:rPr>
          <w:rFonts w:ascii="Times New Roman" w:hAnsi="Times New Roman" w:cs="Times New Roman"/>
          <w:sz w:val="25"/>
          <w:szCs w:val="25"/>
          <w:lang w:eastAsia="uk-UA"/>
        </w:rPr>
        <w:t xml:space="preserve"> роботи </w:t>
      </w:r>
      <w:r w:rsidR="00AD30D4" w:rsidRPr="007262A5">
        <w:rPr>
          <w:rFonts w:ascii="Times New Roman" w:hAnsi="Times New Roman" w:cs="Times New Roman"/>
          <w:sz w:val="25"/>
          <w:szCs w:val="25"/>
          <w:lang w:eastAsia="uk-UA"/>
        </w:rPr>
        <w:t>на суму</w:t>
      </w:r>
      <w:r w:rsidR="003F1920" w:rsidRPr="007262A5">
        <w:rPr>
          <w:rFonts w:ascii="Times New Roman" w:hAnsi="Times New Roman" w:cs="Times New Roman"/>
          <w:sz w:val="25"/>
          <w:szCs w:val="25"/>
          <w:lang w:eastAsia="uk-UA"/>
        </w:rPr>
        <w:t xml:space="preserve"> 339 028,04 грн., </w:t>
      </w:r>
      <w:r w:rsidR="00AD30D4" w:rsidRPr="007262A5">
        <w:rPr>
          <w:rFonts w:ascii="Times New Roman" w:hAnsi="Times New Roman" w:cs="Times New Roman"/>
          <w:sz w:val="25"/>
          <w:szCs w:val="25"/>
          <w:lang w:eastAsia="uk-UA"/>
        </w:rPr>
        <w:t xml:space="preserve">за </w:t>
      </w:r>
      <w:r w:rsidR="003F1920" w:rsidRPr="007262A5">
        <w:rPr>
          <w:rFonts w:ascii="Times New Roman" w:hAnsi="Times New Roman" w:cs="Times New Roman"/>
          <w:sz w:val="25"/>
          <w:szCs w:val="25"/>
          <w:lang w:eastAsia="uk-UA"/>
        </w:rPr>
        <w:t>серпень – 106 378,13 грн., вересень – 466 413,48 грн., жовтень – 458 021,84 грн.</w:t>
      </w:r>
      <w:r w:rsidR="00E02B8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згідно </w:t>
      </w:r>
      <w:r w:rsidR="00E02B84" w:rsidRPr="007262A5">
        <w:rPr>
          <w:rFonts w:ascii="Times New Roman" w:hAnsi="Times New Roman" w:cs="Times New Roman"/>
          <w:sz w:val="25"/>
          <w:szCs w:val="25"/>
          <w:lang w:eastAsia="uk-UA"/>
        </w:rPr>
        <w:t xml:space="preserve">з </w:t>
      </w:r>
      <w:r w:rsidR="003F1920" w:rsidRPr="007262A5">
        <w:rPr>
          <w:rFonts w:ascii="Times New Roman" w:hAnsi="Times New Roman" w:cs="Times New Roman"/>
          <w:sz w:val="25"/>
          <w:szCs w:val="25"/>
          <w:lang w:eastAsia="uk-UA"/>
        </w:rPr>
        <w:t>акт</w:t>
      </w:r>
      <w:r w:rsidR="00E02B84" w:rsidRPr="007262A5">
        <w:rPr>
          <w:rFonts w:ascii="Times New Roman" w:hAnsi="Times New Roman" w:cs="Times New Roman"/>
          <w:sz w:val="25"/>
          <w:szCs w:val="25"/>
          <w:lang w:eastAsia="uk-UA"/>
        </w:rPr>
        <w:t>ами</w:t>
      </w:r>
      <w:r w:rsidR="003F1920" w:rsidRPr="007262A5">
        <w:rPr>
          <w:rFonts w:ascii="Times New Roman" w:hAnsi="Times New Roman" w:cs="Times New Roman"/>
          <w:sz w:val="25"/>
          <w:szCs w:val="25"/>
          <w:lang w:eastAsia="uk-UA"/>
        </w:rPr>
        <w:t xml:space="preserve"> надани</w:t>
      </w:r>
      <w:r w:rsidR="00E02B84" w:rsidRPr="007262A5">
        <w:rPr>
          <w:rFonts w:ascii="Times New Roman" w:hAnsi="Times New Roman" w:cs="Times New Roman"/>
          <w:sz w:val="25"/>
          <w:szCs w:val="25"/>
          <w:lang w:eastAsia="uk-UA"/>
        </w:rPr>
        <w:t>ми</w:t>
      </w:r>
      <w:r w:rsidR="003F1920" w:rsidRPr="007262A5">
        <w:rPr>
          <w:rFonts w:ascii="Times New Roman" w:hAnsi="Times New Roman" w:cs="Times New Roman"/>
          <w:sz w:val="25"/>
          <w:szCs w:val="25"/>
          <w:lang w:eastAsia="uk-UA"/>
        </w:rPr>
        <w:t xml:space="preserve"> ТОВ</w:t>
      </w:r>
      <w:r w:rsidR="00E02B84" w:rsidRPr="007262A5">
        <w:rPr>
          <w:rFonts w:ascii="Times New Roman" w:hAnsi="Times New Roman" w:cs="Times New Roman"/>
          <w:sz w:val="25"/>
          <w:szCs w:val="25"/>
          <w:lang w:eastAsia="uk-UA"/>
        </w:rPr>
        <w:t> </w:t>
      </w:r>
      <w:r w:rsidR="003F1920" w:rsidRPr="007262A5">
        <w:rPr>
          <w:rFonts w:ascii="Times New Roman" w:hAnsi="Times New Roman" w:cs="Times New Roman"/>
          <w:sz w:val="25"/>
          <w:szCs w:val="25"/>
          <w:lang w:eastAsia="uk-UA"/>
        </w:rPr>
        <w:t>«</w:t>
      </w:r>
      <w:proofErr w:type="spellStart"/>
      <w:r w:rsidR="003F1920" w:rsidRPr="007262A5">
        <w:rPr>
          <w:rFonts w:ascii="Times New Roman" w:hAnsi="Times New Roman" w:cs="Times New Roman"/>
          <w:sz w:val="25"/>
          <w:szCs w:val="25"/>
          <w:lang w:eastAsia="uk-UA"/>
        </w:rPr>
        <w:t>Будмонтаж</w:t>
      </w:r>
      <w:proofErr w:type="spellEnd"/>
      <w:r w:rsidR="003F1920" w:rsidRPr="007262A5">
        <w:rPr>
          <w:rFonts w:ascii="Times New Roman" w:hAnsi="Times New Roman" w:cs="Times New Roman"/>
          <w:sz w:val="25"/>
          <w:szCs w:val="25"/>
          <w:lang w:eastAsia="uk-UA"/>
        </w:rPr>
        <w:t xml:space="preserve"> Груп»</w:t>
      </w:r>
      <w:r w:rsidR="00E02B8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за вересень 2015 року</w:t>
      </w:r>
      <w:r w:rsidRPr="007262A5">
        <w:rPr>
          <w:rFonts w:ascii="Times New Roman" w:hAnsi="Times New Roman" w:cs="Times New Roman"/>
          <w:sz w:val="25"/>
          <w:szCs w:val="25"/>
          <w:lang w:eastAsia="uk-UA"/>
        </w:rPr>
        <w:t xml:space="preserve"> товариством</w:t>
      </w:r>
      <w:r w:rsidR="00E02B84" w:rsidRPr="007262A5">
        <w:rPr>
          <w:rFonts w:ascii="Times New Roman" w:hAnsi="Times New Roman" w:cs="Times New Roman"/>
          <w:sz w:val="25"/>
          <w:szCs w:val="25"/>
          <w:lang w:eastAsia="uk-UA"/>
        </w:rPr>
        <w:t xml:space="preserve"> виконано</w:t>
      </w:r>
      <w:r w:rsidR="003F1920" w:rsidRPr="007262A5">
        <w:rPr>
          <w:rFonts w:ascii="Times New Roman" w:hAnsi="Times New Roman" w:cs="Times New Roman"/>
          <w:sz w:val="25"/>
          <w:szCs w:val="25"/>
          <w:lang w:eastAsia="uk-UA"/>
        </w:rPr>
        <w:t xml:space="preserve"> роботи </w:t>
      </w:r>
      <w:r w:rsidR="00E02B84" w:rsidRPr="007262A5">
        <w:rPr>
          <w:rFonts w:ascii="Times New Roman" w:hAnsi="Times New Roman" w:cs="Times New Roman"/>
          <w:sz w:val="25"/>
          <w:szCs w:val="25"/>
          <w:lang w:eastAsia="uk-UA"/>
        </w:rPr>
        <w:t xml:space="preserve">на суми </w:t>
      </w:r>
      <w:r w:rsidR="003F1920" w:rsidRPr="007262A5">
        <w:rPr>
          <w:rFonts w:ascii="Times New Roman" w:hAnsi="Times New Roman" w:cs="Times New Roman"/>
          <w:sz w:val="25"/>
          <w:szCs w:val="25"/>
          <w:lang w:eastAsia="uk-UA"/>
        </w:rPr>
        <w:t>536 71,20 грн, 874 49,94 грн, 1528 325,23 грн, 547 530,06 грн,</w:t>
      </w:r>
      <w:r w:rsidR="00E02B84" w:rsidRPr="007262A5">
        <w:rPr>
          <w:rFonts w:ascii="Times New Roman" w:hAnsi="Times New Roman" w:cs="Times New Roman"/>
          <w:sz w:val="25"/>
          <w:szCs w:val="25"/>
          <w:lang w:eastAsia="uk-UA"/>
        </w:rPr>
        <w:t xml:space="preserve"> за</w:t>
      </w:r>
      <w:r w:rsidR="003F1920" w:rsidRPr="007262A5">
        <w:rPr>
          <w:rFonts w:ascii="Times New Roman" w:hAnsi="Times New Roman" w:cs="Times New Roman"/>
          <w:sz w:val="25"/>
          <w:szCs w:val="25"/>
          <w:lang w:eastAsia="uk-UA"/>
        </w:rPr>
        <w:t xml:space="preserve"> червень – 196 708,40 грн, 828 783,98 грн., </w:t>
      </w:r>
      <w:r w:rsidR="00E02B84" w:rsidRPr="007262A5">
        <w:rPr>
          <w:rFonts w:ascii="Times New Roman" w:hAnsi="Times New Roman" w:cs="Times New Roman"/>
          <w:sz w:val="25"/>
          <w:szCs w:val="25"/>
          <w:lang w:eastAsia="uk-UA"/>
        </w:rPr>
        <w:t xml:space="preserve">за </w:t>
      </w:r>
      <w:r w:rsidR="003F1920" w:rsidRPr="007262A5">
        <w:rPr>
          <w:rFonts w:ascii="Times New Roman" w:hAnsi="Times New Roman" w:cs="Times New Roman"/>
          <w:sz w:val="25"/>
          <w:szCs w:val="25"/>
          <w:lang w:eastAsia="uk-UA"/>
        </w:rPr>
        <w:t>липень – 460 923,94 грн., серпень – 228 060,42 грн., 318 128,10 грн, листопад – 146 744,48 грн, жовтень – 961 02,76 грн, 163 446,76 грн</w:t>
      </w:r>
      <w:r w:rsidR="00E02B8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w:t>
      </w:r>
      <w:r w:rsidR="00E02B84" w:rsidRPr="007262A5">
        <w:rPr>
          <w:rFonts w:ascii="Times New Roman" w:hAnsi="Times New Roman" w:cs="Times New Roman"/>
          <w:sz w:val="25"/>
          <w:szCs w:val="25"/>
          <w:lang w:eastAsia="uk-UA"/>
        </w:rPr>
        <w:t>згідно з</w:t>
      </w:r>
      <w:r w:rsidR="003F1920" w:rsidRPr="007262A5">
        <w:rPr>
          <w:rFonts w:ascii="Times New Roman" w:hAnsi="Times New Roman" w:cs="Times New Roman"/>
          <w:sz w:val="25"/>
          <w:szCs w:val="25"/>
          <w:lang w:eastAsia="uk-UA"/>
        </w:rPr>
        <w:t xml:space="preserve"> акт</w:t>
      </w:r>
      <w:r w:rsidR="00E02B84" w:rsidRPr="007262A5">
        <w:rPr>
          <w:rFonts w:ascii="Times New Roman" w:hAnsi="Times New Roman" w:cs="Times New Roman"/>
          <w:sz w:val="25"/>
          <w:szCs w:val="25"/>
          <w:lang w:eastAsia="uk-UA"/>
        </w:rPr>
        <w:t>ом</w:t>
      </w:r>
      <w:r w:rsidR="003F1920" w:rsidRPr="007262A5">
        <w:rPr>
          <w:rFonts w:ascii="Times New Roman" w:hAnsi="Times New Roman" w:cs="Times New Roman"/>
          <w:sz w:val="25"/>
          <w:szCs w:val="25"/>
          <w:lang w:eastAsia="uk-UA"/>
        </w:rPr>
        <w:t xml:space="preserve"> з невстановленою датою</w:t>
      </w:r>
      <w:r w:rsidR="00E02B84" w:rsidRPr="007262A5">
        <w:rPr>
          <w:rFonts w:ascii="Times New Roman" w:hAnsi="Times New Roman" w:cs="Times New Roman"/>
          <w:sz w:val="25"/>
          <w:szCs w:val="25"/>
          <w:lang w:eastAsia="uk-UA"/>
        </w:rPr>
        <w:t xml:space="preserve"> – </w:t>
      </w:r>
      <w:r w:rsidR="003F1920" w:rsidRPr="007262A5">
        <w:rPr>
          <w:rFonts w:ascii="Times New Roman" w:hAnsi="Times New Roman" w:cs="Times New Roman"/>
          <w:sz w:val="25"/>
          <w:szCs w:val="25"/>
          <w:lang w:eastAsia="uk-UA"/>
        </w:rPr>
        <w:t>на загальну суму 381 753,72 гр</w:t>
      </w:r>
      <w:r w:rsidR="005E607B" w:rsidRPr="007262A5">
        <w:rPr>
          <w:rFonts w:ascii="Times New Roman" w:hAnsi="Times New Roman" w:cs="Times New Roman"/>
          <w:sz w:val="25"/>
          <w:szCs w:val="25"/>
          <w:lang w:eastAsia="uk-UA"/>
        </w:rPr>
        <w:t>ив</w:t>
      </w:r>
      <w:r w:rsidR="00E02B84" w:rsidRPr="007262A5">
        <w:rPr>
          <w:rFonts w:ascii="Times New Roman" w:hAnsi="Times New Roman" w:cs="Times New Roman"/>
          <w:sz w:val="25"/>
          <w:szCs w:val="25"/>
          <w:lang w:eastAsia="uk-UA"/>
        </w:rPr>
        <w:t>ні.</w:t>
      </w:r>
      <w:r w:rsidR="003F1920" w:rsidRPr="007262A5">
        <w:rPr>
          <w:rFonts w:ascii="Times New Roman" w:hAnsi="Times New Roman" w:cs="Times New Roman"/>
          <w:sz w:val="25"/>
          <w:szCs w:val="25"/>
          <w:lang w:eastAsia="uk-UA"/>
        </w:rPr>
        <w:t xml:space="preserve"> Загальна</w:t>
      </w:r>
      <w:r w:rsidRPr="007262A5">
        <w:rPr>
          <w:rFonts w:ascii="Times New Roman" w:hAnsi="Times New Roman" w:cs="Times New Roman"/>
          <w:sz w:val="25"/>
          <w:szCs w:val="25"/>
          <w:lang w:eastAsia="uk-UA"/>
        </w:rPr>
        <w:t xml:space="preserve"> вартість будівельних робіт</w:t>
      </w:r>
      <w:r w:rsidR="00E02B8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проведених на об’єктах нерухомості, що розташовані в </w:t>
      </w:r>
      <w:r w:rsidR="003F1920" w:rsidRPr="007262A5">
        <w:rPr>
          <w:rFonts w:ascii="Times New Roman" w:hAnsi="Times New Roman" w:cs="Times New Roman"/>
          <w:sz w:val="25"/>
          <w:szCs w:val="25"/>
          <w:lang w:eastAsia="uk-UA"/>
        </w:rPr>
        <w:t>м</w:t>
      </w:r>
      <w:r w:rsidR="00E02B84" w:rsidRPr="007262A5">
        <w:rPr>
          <w:rFonts w:ascii="Times New Roman" w:hAnsi="Times New Roman" w:cs="Times New Roman"/>
          <w:sz w:val="25"/>
          <w:szCs w:val="25"/>
          <w:lang w:eastAsia="uk-UA"/>
        </w:rPr>
        <w:t>.</w:t>
      </w:r>
      <w:r w:rsidR="003F1920" w:rsidRPr="007262A5">
        <w:rPr>
          <w:rFonts w:ascii="Times New Roman" w:hAnsi="Times New Roman" w:cs="Times New Roman"/>
          <w:sz w:val="25"/>
          <w:szCs w:val="25"/>
          <w:lang w:eastAsia="uk-UA"/>
        </w:rPr>
        <w:t xml:space="preserve"> Дніпро</w:t>
      </w:r>
      <w:r w:rsidRPr="007262A5">
        <w:rPr>
          <w:rFonts w:ascii="Times New Roman" w:hAnsi="Times New Roman" w:cs="Times New Roman"/>
          <w:sz w:val="25"/>
          <w:szCs w:val="25"/>
          <w:lang w:eastAsia="uk-UA"/>
        </w:rPr>
        <w:t xml:space="preserve"> становить</w:t>
      </w:r>
      <w:r w:rsidR="003F1920" w:rsidRPr="007262A5">
        <w:rPr>
          <w:rFonts w:ascii="Times New Roman" w:hAnsi="Times New Roman" w:cs="Times New Roman"/>
          <w:sz w:val="25"/>
          <w:szCs w:val="25"/>
          <w:lang w:eastAsia="uk-UA"/>
        </w:rPr>
        <w:t xml:space="preserve"> 7579689,71 гр</w:t>
      </w:r>
      <w:r w:rsidR="009563E4" w:rsidRPr="007262A5">
        <w:rPr>
          <w:rFonts w:ascii="Times New Roman" w:hAnsi="Times New Roman" w:cs="Times New Roman"/>
          <w:sz w:val="25"/>
          <w:szCs w:val="25"/>
          <w:lang w:eastAsia="uk-UA"/>
        </w:rPr>
        <w:t>и</w:t>
      </w:r>
      <w:r w:rsidR="00E02B84" w:rsidRPr="007262A5">
        <w:rPr>
          <w:rFonts w:ascii="Times New Roman" w:hAnsi="Times New Roman" w:cs="Times New Roman"/>
          <w:sz w:val="25"/>
          <w:szCs w:val="25"/>
          <w:lang w:eastAsia="uk-UA"/>
        </w:rPr>
        <w:t>вні</w:t>
      </w:r>
      <w:r w:rsidR="003F1920" w:rsidRPr="007262A5">
        <w:rPr>
          <w:rFonts w:ascii="Times New Roman" w:hAnsi="Times New Roman" w:cs="Times New Roman"/>
          <w:sz w:val="25"/>
          <w:szCs w:val="25"/>
          <w:lang w:eastAsia="uk-UA"/>
        </w:rPr>
        <w:t>.</w:t>
      </w:r>
    </w:p>
    <w:p w14:paraId="523B05CE" w14:textId="50AAD554" w:rsidR="003F1920" w:rsidRPr="007262A5" w:rsidRDefault="003F1920" w:rsidP="004E4EE9">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Загальна </w:t>
      </w:r>
      <w:r w:rsidR="009563E4" w:rsidRPr="007262A5">
        <w:rPr>
          <w:rFonts w:ascii="Times New Roman" w:hAnsi="Times New Roman" w:cs="Times New Roman"/>
          <w:sz w:val="25"/>
          <w:szCs w:val="25"/>
          <w:lang w:eastAsia="uk-UA"/>
        </w:rPr>
        <w:t>сума здійснених суддею видатків на проведення ремонтних</w:t>
      </w:r>
      <w:r w:rsidRPr="007262A5">
        <w:rPr>
          <w:rFonts w:ascii="Times New Roman" w:hAnsi="Times New Roman" w:cs="Times New Roman"/>
          <w:sz w:val="25"/>
          <w:szCs w:val="25"/>
          <w:lang w:eastAsia="uk-UA"/>
        </w:rPr>
        <w:t xml:space="preserve"> робіт </w:t>
      </w:r>
      <w:r w:rsidR="005C2CB8" w:rsidRPr="007262A5">
        <w:rPr>
          <w:rFonts w:ascii="Times New Roman" w:hAnsi="Times New Roman" w:cs="Times New Roman"/>
          <w:sz w:val="25"/>
          <w:szCs w:val="25"/>
          <w:lang w:eastAsia="uk-UA"/>
        </w:rPr>
        <w:t xml:space="preserve">на вказаних вище об’єктах нерухомості становить </w:t>
      </w:r>
      <w:r w:rsidRPr="007262A5">
        <w:rPr>
          <w:rFonts w:ascii="Times New Roman" w:hAnsi="Times New Roman" w:cs="Times New Roman"/>
          <w:sz w:val="25"/>
          <w:szCs w:val="25"/>
          <w:lang w:eastAsia="uk-UA"/>
        </w:rPr>
        <w:t xml:space="preserve">9 507 080, 63 грн, що еквівалентно 435 306 </w:t>
      </w:r>
      <w:proofErr w:type="spellStart"/>
      <w:r w:rsidRPr="007262A5">
        <w:rPr>
          <w:rFonts w:ascii="Times New Roman" w:hAnsi="Times New Roman" w:cs="Times New Roman"/>
          <w:sz w:val="25"/>
          <w:szCs w:val="25"/>
          <w:lang w:eastAsia="uk-UA"/>
        </w:rPr>
        <w:t>дол</w:t>
      </w:r>
      <w:proofErr w:type="spellEnd"/>
      <w:r w:rsidRPr="007262A5">
        <w:rPr>
          <w:rFonts w:ascii="Times New Roman" w:hAnsi="Times New Roman" w:cs="Times New Roman"/>
          <w:sz w:val="25"/>
          <w:szCs w:val="25"/>
          <w:lang w:eastAsia="uk-UA"/>
        </w:rPr>
        <w:t xml:space="preserve">. США. </w:t>
      </w:r>
    </w:p>
    <w:p w14:paraId="0B15C823" w14:textId="1F523E84" w:rsidR="00F507F7" w:rsidRPr="007262A5" w:rsidRDefault="005C2CB8" w:rsidP="00995CAB">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На запитання Комісії, яки</w:t>
      </w:r>
      <w:r w:rsidR="00806126" w:rsidRPr="007262A5">
        <w:rPr>
          <w:rFonts w:ascii="Times New Roman" w:eastAsia="Times New Roman" w:hAnsi="Times New Roman" w:cs="Times New Roman"/>
          <w:sz w:val="25"/>
          <w:szCs w:val="25"/>
          <w:lang w:eastAsia="uk-UA"/>
        </w:rPr>
        <w:t>м чином</w:t>
      </w:r>
      <w:r w:rsidRPr="007262A5">
        <w:rPr>
          <w:rFonts w:ascii="Times New Roman" w:eastAsia="Times New Roman" w:hAnsi="Times New Roman" w:cs="Times New Roman"/>
          <w:sz w:val="25"/>
          <w:szCs w:val="25"/>
          <w:lang w:eastAsia="uk-UA"/>
        </w:rPr>
        <w:t xml:space="preserve"> проводився добір підрядних організацій для проведення будівельних робіт </w:t>
      </w:r>
      <w:r w:rsidR="005E607B" w:rsidRPr="007262A5">
        <w:rPr>
          <w:rFonts w:ascii="Times New Roman" w:eastAsia="Times New Roman" w:hAnsi="Times New Roman" w:cs="Times New Roman"/>
          <w:sz w:val="25"/>
          <w:szCs w:val="25"/>
          <w:lang w:eastAsia="uk-UA"/>
        </w:rPr>
        <w:t xml:space="preserve">у </w:t>
      </w:r>
      <w:r w:rsidR="00806126" w:rsidRPr="007262A5">
        <w:rPr>
          <w:rFonts w:ascii="Times New Roman" w:hAnsi="Times New Roman" w:cs="Times New Roman"/>
          <w:sz w:val="25"/>
          <w:szCs w:val="25"/>
          <w:lang w:eastAsia="uk-UA"/>
        </w:rPr>
        <w:t>квартирах</w:t>
      </w:r>
      <w:r w:rsidR="005E607B" w:rsidRPr="007262A5">
        <w:rPr>
          <w:rFonts w:ascii="Times New Roman" w:hAnsi="Times New Roman" w:cs="Times New Roman"/>
          <w:sz w:val="25"/>
          <w:szCs w:val="25"/>
          <w:lang w:eastAsia="uk-UA"/>
        </w:rPr>
        <w:t xml:space="preserve"> та</w:t>
      </w:r>
      <w:r w:rsidR="00806126" w:rsidRPr="007262A5">
        <w:rPr>
          <w:rFonts w:ascii="Times New Roman" w:hAnsi="Times New Roman" w:cs="Times New Roman"/>
          <w:sz w:val="25"/>
          <w:szCs w:val="25"/>
          <w:lang w:eastAsia="uk-UA"/>
        </w:rPr>
        <w:t xml:space="preserve"> офісі</w:t>
      </w:r>
      <w:r w:rsidR="005E607B" w:rsidRPr="007262A5">
        <w:rPr>
          <w:rFonts w:ascii="Times New Roman" w:hAnsi="Times New Roman" w:cs="Times New Roman"/>
          <w:sz w:val="25"/>
          <w:szCs w:val="25"/>
          <w:lang w:eastAsia="uk-UA"/>
        </w:rPr>
        <w:t>,</w:t>
      </w:r>
      <w:r w:rsidR="00806126" w:rsidRPr="007262A5">
        <w:rPr>
          <w:rFonts w:ascii="Times New Roman" w:hAnsi="Times New Roman" w:cs="Times New Roman"/>
          <w:sz w:val="25"/>
          <w:szCs w:val="25"/>
          <w:lang w:eastAsia="uk-UA"/>
        </w:rPr>
        <w:t xml:space="preserve"> розташованих в м. Києві, м. Дніпрі </w:t>
      </w:r>
      <w:r w:rsidR="00806126" w:rsidRPr="007262A5">
        <w:rPr>
          <w:rFonts w:ascii="Times New Roman" w:hAnsi="Times New Roman" w:cs="Times New Roman"/>
          <w:sz w:val="25"/>
          <w:szCs w:val="25"/>
          <w:lang w:eastAsia="uk-UA"/>
        </w:rPr>
        <w:lastRenderedPageBreak/>
        <w:t>та с. Орловщина Дніпропетровської області, суддя не зміг пояснити</w:t>
      </w:r>
      <w:r w:rsidR="00D84333" w:rsidRPr="007262A5">
        <w:rPr>
          <w:rFonts w:ascii="Times New Roman" w:hAnsi="Times New Roman" w:cs="Times New Roman"/>
          <w:sz w:val="25"/>
          <w:szCs w:val="25"/>
          <w:lang w:eastAsia="uk-UA"/>
        </w:rPr>
        <w:t xml:space="preserve">, проте відзначив, що роботи були виконані </w:t>
      </w:r>
      <w:r w:rsidR="00965856" w:rsidRPr="007262A5">
        <w:rPr>
          <w:rFonts w:ascii="Times New Roman" w:hAnsi="Times New Roman" w:cs="Times New Roman"/>
          <w:sz w:val="25"/>
          <w:szCs w:val="25"/>
          <w:lang w:eastAsia="uk-UA"/>
        </w:rPr>
        <w:t xml:space="preserve">в повному обсязі </w:t>
      </w:r>
      <w:r w:rsidR="00D84333" w:rsidRPr="007262A5">
        <w:rPr>
          <w:rFonts w:ascii="Times New Roman" w:hAnsi="Times New Roman" w:cs="Times New Roman"/>
          <w:sz w:val="25"/>
          <w:szCs w:val="25"/>
          <w:lang w:eastAsia="uk-UA"/>
        </w:rPr>
        <w:t>та претензі</w:t>
      </w:r>
      <w:r w:rsidR="00E02B84" w:rsidRPr="007262A5">
        <w:rPr>
          <w:rFonts w:ascii="Times New Roman" w:hAnsi="Times New Roman" w:cs="Times New Roman"/>
          <w:sz w:val="25"/>
          <w:szCs w:val="25"/>
          <w:lang w:eastAsia="uk-UA"/>
        </w:rPr>
        <w:t>й</w:t>
      </w:r>
      <w:r w:rsidR="00D84333" w:rsidRPr="007262A5">
        <w:rPr>
          <w:rFonts w:ascii="Times New Roman" w:hAnsi="Times New Roman" w:cs="Times New Roman"/>
          <w:sz w:val="25"/>
          <w:szCs w:val="25"/>
          <w:lang w:eastAsia="uk-UA"/>
        </w:rPr>
        <w:t xml:space="preserve"> щодо їх якості </w:t>
      </w:r>
      <w:r w:rsidR="00E02B84" w:rsidRPr="007262A5">
        <w:rPr>
          <w:rFonts w:ascii="Times New Roman" w:hAnsi="Times New Roman" w:cs="Times New Roman"/>
          <w:sz w:val="25"/>
          <w:szCs w:val="25"/>
          <w:lang w:eastAsia="uk-UA"/>
        </w:rPr>
        <w:t>немає</w:t>
      </w:r>
      <w:r w:rsidR="00D84333" w:rsidRPr="007262A5">
        <w:rPr>
          <w:rFonts w:ascii="Times New Roman" w:hAnsi="Times New Roman" w:cs="Times New Roman"/>
          <w:sz w:val="25"/>
          <w:szCs w:val="25"/>
          <w:lang w:eastAsia="uk-UA"/>
        </w:rPr>
        <w:t>.</w:t>
      </w:r>
    </w:p>
    <w:p w14:paraId="2561B896" w14:textId="313504A7" w:rsidR="00636596" w:rsidRPr="007262A5" w:rsidRDefault="00806126" w:rsidP="00636596">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Натомість Комісію встановлено, </w:t>
      </w:r>
      <w:r w:rsidR="00636596" w:rsidRPr="007262A5">
        <w:rPr>
          <w:rFonts w:ascii="Times New Roman" w:hAnsi="Times New Roman" w:cs="Times New Roman"/>
          <w:sz w:val="25"/>
          <w:szCs w:val="25"/>
          <w:lang w:eastAsia="uk-UA"/>
        </w:rPr>
        <w:t>таке.</w:t>
      </w:r>
    </w:p>
    <w:p w14:paraId="22EADFF1" w14:textId="71955C1E" w:rsidR="00856040" w:rsidRPr="007262A5" w:rsidRDefault="00636596" w:rsidP="0075235D">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Вироком Печерського районного суду</w:t>
      </w:r>
      <w:r w:rsidR="00E02B84" w:rsidRPr="007262A5">
        <w:rPr>
          <w:rFonts w:ascii="Times New Roman" w:hAnsi="Times New Roman" w:cs="Times New Roman"/>
          <w:sz w:val="25"/>
          <w:szCs w:val="25"/>
          <w:lang w:eastAsia="uk-UA"/>
        </w:rPr>
        <w:t xml:space="preserve"> від</w:t>
      </w:r>
      <w:r w:rsidRPr="007262A5">
        <w:rPr>
          <w:rFonts w:ascii="Times New Roman" w:hAnsi="Times New Roman" w:cs="Times New Roman"/>
          <w:sz w:val="25"/>
          <w:szCs w:val="25"/>
          <w:lang w:eastAsia="uk-UA"/>
        </w:rPr>
        <w:t xml:space="preserve"> </w:t>
      </w:r>
      <w:r w:rsidR="00BA68B8" w:rsidRPr="007262A5">
        <w:rPr>
          <w:rFonts w:ascii="Times New Roman" w:hAnsi="Times New Roman" w:cs="Times New Roman"/>
          <w:sz w:val="25"/>
          <w:szCs w:val="25"/>
          <w:lang w:eastAsia="uk-UA"/>
        </w:rPr>
        <w:t>20 листопада 2015 року</w:t>
      </w:r>
      <w:r w:rsidR="00957399" w:rsidRPr="007262A5">
        <w:rPr>
          <w:rFonts w:ascii="Times New Roman" w:hAnsi="Times New Roman" w:cs="Times New Roman"/>
          <w:sz w:val="25"/>
          <w:szCs w:val="25"/>
          <w:lang w:eastAsia="uk-UA"/>
        </w:rPr>
        <w:t xml:space="preserve"> у справі №</w:t>
      </w:r>
      <w:r w:rsidR="009563E4" w:rsidRPr="007262A5">
        <w:rPr>
          <w:rFonts w:ascii="Times New Roman" w:hAnsi="Times New Roman" w:cs="Times New Roman"/>
          <w:sz w:val="25"/>
          <w:szCs w:val="25"/>
          <w:lang w:eastAsia="uk-UA"/>
        </w:rPr>
        <w:t> </w:t>
      </w:r>
      <w:r w:rsidR="00957399" w:rsidRPr="007262A5">
        <w:rPr>
          <w:rFonts w:ascii="Times New Roman" w:hAnsi="Times New Roman" w:cs="Times New Roman"/>
          <w:sz w:val="25"/>
          <w:szCs w:val="25"/>
          <w:lang w:eastAsia="uk-UA"/>
        </w:rPr>
        <w:t>757/40848/15-к</w:t>
      </w:r>
      <w:r w:rsidR="00B260BC" w:rsidRPr="007262A5">
        <w:rPr>
          <w:rFonts w:ascii="Times New Roman" w:hAnsi="Times New Roman" w:cs="Times New Roman"/>
          <w:sz w:val="25"/>
          <w:szCs w:val="25"/>
          <w:lang w:eastAsia="uk-UA"/>
        </w:rPr>
        <w:t xml:space="preserve"> за результатами розгляду кримінального провадження, внесеного до Єдиного реєстру досудових розслідувань за №</w:t>
      </w:r>
      <w:r w:rsidR="005E607B" w:rsidRPr="007262A5">
        <w:rPr>
          <w:rFonts w:ascii="Times New Roman" w:hAnsi="Times New Roman" w:cs="Times New Roman"/>
          <w:sz w:val="25"/>
          <w:szCs w:val="25"/>
          <w:lang w:eastAsia="uk-UA"/>
        </w:rPr>
        <w:t> </w:t>
      </w:r>
      <w:r w:rsidR="00372008" w:rsidRPr="007262A5">
        <w:rPr>
          <w:rFonts w:ascii="Times New Roman" w:hAnsi="Times New Roman" w:cs="Times New Roman"/>
          <w:sz w:val="25"/>
          <w:szCs w:val="25"/>
          <w:lang w:eastAsia="uk-UA"/>
        </w:rPr>
        <w:t>НОМЕР_2</w:t>
      </w:r>
      <w:r w:rsidR="00B260BC" w:rsidRPr="007262A5">
        <w:rPr>
          <w:rFonts w:ascii="Times New Roman" w:hAnsi="Times New Roman" w:cs="Times New Roman"/>
          <w:sz w:val="25"/>
          <w:szCs w:val="25"/>
          <w:lang w:eastAsia="uk-UA"/>
        </w:rPr>
        <w:t xml:space="preserve"> від 20 жовтня 2015 року за обвинуваченням </w:t>
      </w:r>
      <w:r w:rsidR="00372008" w:rsidRPr="007262A5">
        <w:rPr>
          <w:rFonts w:ascii="Times New Roman" w:hAnsi="Times New Roman" w:cs="Times New Roman"/>
          <w:sz w:val="25"/>
          <w:szCs w:val="25"/>
          <w:lang w:eastAsia="uk-UA"/>
        </w:rPr>
        <w:t>ОСОБА_4</w:t>
      </w:r>
      <w:r w:rsidR="00B260BC" w:rsidRPr="007262A5">
        <w:rPr>
          <w:rFonts w:ascii="Times New Roman" w:hAnsi="Times New Roman" w:cs="Times New Roman"/>
          <w:sz w:val="25"/>
          <w:szCs w:val="25"/>
          <w:lang w:eastAsia="uk-UA"/>
        </w:rPr>
        <w:t xml:space="preserve"> у вчиненні кримінальних правопорушень, передбачених частиною першою статті 205, частиною першою статті 358 Кримінального кодексу України</w:t>
      </w:r>
      <w:r w:rsidR="00E02B84" w:rsidRPr="007262A5">
        <w:rPr>
          <w:rFonts w:ascii="Times New Roman" w:hAnsi="Times New Roman" w:cs="Times New Roman"/>
          <w:sz w:val="25"/>
          <w:szCs w:val="25"/>
          <w:lang w:eastAsia="uk-UA"/>
        </w:rPr>
        <w:t>,</w:t>
      </w:r>
      <w:r w:rsidR="000E5107" w:rsidRPr="007262A5">
        <w:rPr>
          <w:rFonts w:ascii="Times New Roman" w:hAnsi="Times New Roman" w:cs="Times New Roman"/>
          <w:sz w:val="25"/>
          <w:szCs w:val="25"/>
          <w:lang w:eastAsia="uk-UA"/>
        </w:rPr>
        <w:t xml:space="preserve"> </w:t>
      </w:r>
      <w:r w:rsidR="00372008" w:rsidRPr="007262A5">
        <w:rPr>
          <w:rFonts w:ascii="Times New Roman" w:hAnsi="Times New Roman" w:cs="Times New Roman"/>
          <w:sz w:val="25"/>
          <w:szCs w:val="25"/>
          <w:lang w:eastAsia="uk-UA"/>
        </w:rPr>
        <w:t>ОСОБА_4</w:t>
      </w:r>
      <w:r w:rsidR="00B260BC" w:rsidRPr="007262A5">
        <w:rPr>
          <w:rFonts w:ascii="Times New Roman" w:hAnsi="Times New Roman" w:cs="Times New Roman"/>
          <w:sz w:val="25"/>
          <w:szCs w:val="25"/>
          <w:lang w:eastAsia="uk-UA"/>
        </w:rPr>
        <w:t xml:space="preserve"> було </w:t>
      </w:r>
      <w:r w:rsidR="000E5107" w:rsidRPr="007262A5">
        <w:rPr>
          <w:rFonts w:ascii="Times New Roman" w:hAnsi="Times New Roman" w:cs="Times New Roman"/>
          <w:sz w:val="25"/>
          <w:szCs w:val="25"/>
          <w:lang w:eastAsia="uk-UA"/>
        </w:rPr>
        <w:t>визнано винним у вчинен</w:t>
      </w:r>
      <w:r w:rsidR="00E02B84" w:rsidRPr="007262A5">
        <w:rPr>
          <w:rFonts w:ascii="Times New Roman" w:hAnsi="Times New Roman" w:cs="Times New Roman"/>
          <w:sz w:val="25"/>
          <w:szCs w:val="25"/>
          <w:lang w:eastAsia="uk-UA"/>
        </w:rPr>
        <w:t>н</w:t>
      </w:r>
      <w:r w:rsidR="000E5107" w:rsidRPr="007262A5">
        <w:rPr>
          <w:rFonts w:ascii="Times New Roman" w:hAnsi="Times New Roman" w:cs="Times New Roman"/>
          <w:sz w:val="25"/>
          <w:szCs w:val="25"/>
          <w:lang w:eastAsia="uk-UA"/>
        </w:rPr>
        <w:t>і зазначених кримінальних правопорушень</w:t>
      </w:r>
      <w:r w:rsidRPr="007262A5">
        <w:rPr>
          <w:rFonts w:ascii="Times New Roman" w:hAnsi="Times New Roman" w:cs="Times New Roman"/>
          <w:sz w:val="25"/>
          <w:szCs w:val="25"/>
          <w:lang w:eastAsia="uk-UA"/>
        </w:rPr>
        <w:t xml:space="preserve">. Зокрема, судом під час розгляду вказаного кримінального провадження було встановлено, що </w:t>
      </w:r>
      <w:r w:rsidR="00B260BC" w:rsidRPr="007262A5">
        <w:rPr>
          <w:rFonts w:ascii="Times New Roman" w:hAnsi="Times New Roman" w:cs="Times New Roman"/>
          <w:sz w:val="25"/>
          <w:szCs w:val="25"/>
          <w:lang w:eastAsia="uk-UA"/>
        </w:rPr>
        <w:t>17</w:t>
      </w:r>
      <w:r w:rsidR="005E607B" w:rsidRPr="007262A5">
        <w:rPr>
          <w:rFonts w:ascii="Times New Roman" w:hAnsi="Times New Roman" w:cs="Times New Roman"/>
          <w:sz w:val="25"/>
          <w:szCs w:val="25"/>
          <w:lang w:eastAsia="uk-UA"/>
        </w:rPr>
        <w:t> </w:t>
      </w:r>
      <w:r w:rsidR="00B260BC" w:rsidRPr="007262A5">
        <w:rPr>
          <w:rFonts w:ascii="Times New Roman" w:hAnsi="Times New Roman" w:cs="Times New Roman"/>
          <w:sz w:val="25"/>
          <w:szCs w:val="25"/>
          <w:lang w:eastAsia="uk-UA"/>
        </w:rPr>
        <w:t xml:space="preserve">жовтня 2014 року </w:t>
      </w:r>
      <w:r w:rsidR="00372008" w:rsidRPr="007262A5">
        <w:rPr>
          <w:rFonts w:ascii="Times New Roman" w:hAnsi="Times New Roman" w:cs="Times New Roman"/>
          <w:sz w:val="25"/>
          <w:szCs w:val="25"/>
          <w:lang w:eastAsia="uk-UA"/>
        </w:rPr>
        <w:t>ОСОБА_4</w:t>
      </w:r>
      <w:r w:rsidR="00B260BC" w:rsidRPr="007262A5">
        <w:rPr>
          <w:rFonts w:ascii="Times New Roman" w:hAnsi="Times New Roman" w:cs="Times New Roman"/>
          <w:sz w:val="25"/>
          <w:szCs w:val="25"/>
          <w:lang w:eastAsia="uk-UA"/>
        </w:rPr>
        <w:t xml:space="preserve">, перебуваючи в м. Києві, </w:t>
      </w:r>
      <w:r w:rsidR="000E5107" w:rsidRPr="007262A5">
        <w:rPr>
          <w:rFonts w:ascii="Times New Roman" w:hAnsi="Times New Roman" w:cs="Times New Roman"/>
          <w:sz w:val="25"/>
          <w:szCs w:val="25"/>
          <w:lang w:eastAsia="uk-UA"/>
        </w:rPr>
        <w:t>усвідомлюючи</w:t>
      </w:r>
      <w:r w:rsidR="00B260BC" w:rsidRPr="007262A5">
        <w:rPr>
          <w:rFonts w:ascii="Times New Roman" w:hAnsi="Times New Roman" w:cs="Times New Roman"/>
          <w:sz w:val="25"/>
          <w:szCs w:val="25"/>
          <w:lang w:eastAsia="uk-UA"/>
        </w:rPr>
        <w:t xml:space="preserve"> </w:t>
      </w:r>
      <w:r w:rsidR="000E5107" w:rsidRPr="007262A5">
        <w:rPr>
          <w:rFonts w:ascii="Times New Roman" w:hAnsi="Times New Roman" w:cs="Times New Roman"/>
          <w:sz w:val="25"/>
          <w:szCs w:val="25"/>
          <w:lang w:eastAsia="uk-UA"/>
        </w:rPr>
        <w:t>протиправний</w:t>
      </w:r>
      <w:r w:rsidR="00B260BC" w:rsidRPr="007262A5">
        <w:rPr>
          <w:rFonts w:ascii="Times New Roman" w:hAnsi="Times New Roman" w:cs="Times New Roman"/>
          <w:sz w:val="25"/>
          <w:szCs w:val="25"/>
          <w:lang w:eastAsia="uk-UA"/>
        </w:rPr>
        <w:t xml:space="preserve"> характер дій, з корисливих мотивів, не маючи наміру здійснювати господарську діяльність, погодився</w:t>
      </w:r>
      <w:r w:rsidR="000E5107" w:rsidRPr="007262A5">
        <w:rPr>
          <w:rFonts w:ascii="Times New Roman" w:hAnsi="Times New Roman" w:cs="Times New Roman"/>
          <w:sz w:val="25"/>
          <w:szCs w:val="25"/>
          <w:lang w:eastAsia="uk-UA"/>
        </w:rPr>
        <w:t xml:space="preserve"> на пропозицію, реалізуючи свій злочинний умисел, </w:t>
      </w:r>
      <w:r w:rsidR="00E02B84" w:rsidRPr="007262A5">
        <w:rPr>
          <w:rFonts w:ascii="Times New Roman" w:hAnsi="Times New Roman" w:cs="Times New Roman"/>
          <w:sz w:val="25"/>
          <w:szCs w:val="25"/>
          <w:lang w:eastAsia="uk-UA"/>
        </w:rPr>
        <w:t>спрямований</w:t>
      </w:r>
      <w:r w:rsidR="000E5107" w:rsidRPr="007262A5">
        <w:rPr>
          <w:rFonts w:ascii="Times New Roman" w:hAnsi="Times New Roman" w:cs="Times New Roman"/>
          <w:sz w:val="25"/>
          <w:szCs w:val="25"/>
          <w:lang w:eastAsia="uk-UA"/>
        </w:rPr>
        <w:t xml:space="preserve"> на створення суб’єкта підприємницької діяльності з метою прикриття незаконної діяльності, підписав </w:t>
      </w:r>
      <w:r w:rsidR="00957399" w:rsidRPr="007262A5">
        <w:rPr>
          <w:rFonts w:ascii="Times New Roman" w:hAnsi="Times New Roman" w:cs="Times New Roman"/>
          <w:sz w:val="25"/>
          <w:szCs w:val="25"/>
          <w:lang w:eastAsia="uk-UA"/>
        </w:rPr>
        <w:t xml:space="preserve">протокол загальних зборів учасників товариства </w:t>
      </w:r>
      <w:r w:rsidR="000E5107" w:rsidRPr="007262A5">
        <w:rPr>
          <w:rFonts w:ascii="Times New Roman" w:hAnsi="Times New Roman" w:cs="Times New Roman"/>
          <w:sz w:val="25"/>
          <w:szCs w:val="25"/>
          <w:lang w:eastAsia="uk-UA"/>
        </w:rPr>
        <w:t>щодо створення ТОВ «</w:t>
      </w:r>
      <w:proofErr w:type="spellStart"/>
      <w:r w:rsidR="000E5107" w:rsidRPr="007262A5">
        <w:rPr>
          <w:rFonts w:ascii="Times New Roman" w:hAnsi="Times New Roman" w:cs="Times New Roman"/>
          <w:sz w:val="25"/>
          <w:szCs w:val="25"/>
          <w:lang w:eastAsia="uk-UA"/>
        </w:rPr>
        <w:t>Зілле</w:t>
      </w:r>
      <w:proofErr w:type="spellEnd"/>
      <w:r w:rsidR="000E5107" w:rsidRPr="007262A5">
        <w:rPr>
          <w:rFonts w:ascii="Times New Roman" w:hAnsi="Times New Roman" w:cs="Times New Roman"/>
          <w:sz w:val="25"/>
          <w:szCs w:val="25"/>
          <w:lang w:eastAsia="uk-UA"/>
        </w:rPr>
        <w:t xml:space="preserve"> </w:t>
      </w:r>
      <w:proofErr w:type="spellStart"/>
      <w:r w:rsidR="000E5107" w:rsidRPr="007262A5">
        <w:rPr>
          <w:rFonts w:ascii="Times New Roman" w:hAnsi="Times New Roman" w:cs="Times New Roman"/>
          <w:sz w:val="25"/>
          <w:szCs w:val="25"/>
          <w:lang w:eastAsia="uk-UA"/>
        </w:rPr>
        <w:t>Трейд</w:t>
      </w:r>
      <w:proofErr w:type="spellEnd"/>
      <w:r w:rsidR="000E5107" w:rsidRPr="007262A5">
        <w:rPr>
          <w:rFonts w:ascii="Times New Roman" w:hAnsi="Times New Roman" w:cs="Times New Roman"/>
          <w:sz w:val="25"/>
          <w:szCs w:val="25"/>
          <w:lang w:eastAsia="uk-UA"/>
        </w:rPr>
        <w:t xml:space="preserve">» (ЄДРПОУ 39449098), адреса реєстрації: м. Київ, вул. </w:t>
      </w:r>
      <w:proofErr w:type="spellStart"/>
      <w:r w:rsidR="000E5107" w:rsidRPr="007262A5">
        <w:rPr>
          <w:rFonts w:ascii="Times New Roman" w:hAnsi="Times New Roman" w:cs="Times New Roman"/>
          <w:sz w:val="25"/>
          <w:szCs w:val="25"/>
          <w:lang w:eastAsia="uk-UA"/>
        </w:rPr>
        <w:t>Звіринецька</w:t>
      </w:r>
      <w:proofErr w:type="spellEnd"/>
      <w:r w:rsidR="000E5107" w:rsidRPr="007262A5">
        <w:rPr>
          <w:rFonts w:ascii="Times New Roman" w:hAnsi="Times New Roman" w:cs="Times New Roman"/>
          <w:sz w:val="25"/>
          <w:szCs w:val="25"/>
          <w:lang w:eastAsia="uk-UA"/>
        </w:rPr>
        <w:t>, 63, формування статутного капіталу товариства у розмірі 468000 грн, а також признач</w:t>
      </w:r>
      <w:r w:rsidRPr="007262A5">
        <w:rPr>
          <w:rFonts w:ascii="Times New Roman" w:hAnsi="Times New Roman" w:cs="Times New Roman"/>
          <w:sz w:val="25"/>
          <w:szCs w:val="25"/>
          <w:lang w:eastAsia="uk-UA"/>
        </w:rPr>
        <w:t>ив</w:t>
      </w:r>
      <w:r w:rsidR="000E5107" w:rsidRPr="007262A5">
        <w:rPr>
          <w:rFonts w:ascii="Times New Roman" w:hAnsi="Times New Roman" w:cs="Times New Roman"/>
          <w:sz w:val="25"/>
          <w:szCs w:val="25"/>
          <w:lang w:eastAsia="uk-UA"/>
        </w:rPr>
        <w:t xml:space="preserve"> себе на посаду генерального директора вказаного підприємства, чим вчинив дії, </w:t>
      </w:r>
      <w:r w:rsidR="00E02B84" w:rsidRPr="007262A5">
        <w:rPr>
          <w:rFonts w:ascii="Times New Roman" w:hAnsi="Times New Roman" w:cs="Times New Roman"/>
          <w:sz w:val="25"/>
          <w:szCs w:val="25"/>
          <w:lang w:eastAsia="uk-UA"/>
        </w:rPr>
        <w:t>спрямовані</w:t>
      </w:r>
      <w:r w:rsidR="000E5107" w:rsidRPr="007262A5">
        <w:rPr>
          <w:rFonts w:ascii="Times New Roman" w:hAnsi="Times New Roman" w:cs="Times New Roman"/>
          <w:sz w:val="25"/>
          <w:szCs w:val="25"/>
          <w:lang w:eastAsia="uk-UA"/>
        </w:rPr>
        <w:t xml:space="preserve"> на створення фіктивного суб’єкта підприємництва – ТОВ «</w:t>
      </w:r>
      <w:proofErr w:type="spellStart"/>
      <w:r w:rsidR="000E5107" w:rsidRPr="007262A5">
        <w:rPr>
          <w:rFonts w:ascii="Times New Roman" w:hAnsi="Times New Roman" w:cs="Times New Roman"/>
          <w:sz w:val="25"/>
          <w:szCs w:val="25"/>
          <w:lang w:eastAsia="uk-UA"/>
        </w:rPr>
        <w:t>Зілле</w:t>
      </w:r>
      <w:proofErr w:type="spellEnd"/>
      <w:r w:rsidR="000E5107" w:rsidRPr="007262A5">
        <w:rPr>
          <w:rFonts w:ascii="Times New Roman" w:hAnsi="Times New Roman" w:cs="Times New Roman"/>
          <w:sz w:val="25"/>
          <w:szCs w:val="25"/>
          <w:lang w:eastAsia="uk-UA"/>
        </w:rPr>
        <w:t xml:space="preserve"> </w:t>
      </w:r>
      <w:proofErr w:type="spellStart"/>
      <w:r w:rsidR="000E5107" w:rsidRPr="007262A5">
        <w:rPr>
          <w:rFonts w:ascii="Times New Roman" w:hAnsi="Times New Roman" w:cs="Times New Roman"/>
          <w:sz w:val="25"/>
          <w:szCs w:val="25"/>
          <w:lang w:eastAsia="uk-UA"/>
        </w:rPr>
        <w:t>Трейд</w:t>
      </w:r>
      <w:proofErr w:type="spellEnd"/>
      <w:r w:rsidR="000E5107" w:rsidRPr="007262A5">
        <w:rPr>
          <w:rFonts w:ascii="Times New Roman" w:hAnsi="Times New Roman" w:cs="Times New Roman"/>
          <w:sz w:val="25"/>
          <w:szCs w:val="25"/>
          <w:lang w:eastAsia="uk-UA"/>
        </w:rPr>
        <w:t>» (ЄДРПОУ 39449098).</w:t>
      </w:r>
    </w:p>
    <w:p w14:paraId="7109321A" w14:textId="19C7C9E4" w:rsidR="00856040" w:rsidRPr="007262A5" w:rsidRDefault="00636596" w:rsidP="0075235D">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Вироком Печерського районного суду 01 грудня 2015 року</w:t>
      </w:r>
      <w:r w:rsidR="00957399" w:rsidRPr="007262A5">
        <w:rPr>
          <w:rFonts w:ascii="Times New Roman" w:hAnsi="Times New Roman" w:cs="Times New Roman"/>
          <w:sz w:val="25"/>
          <w:szCs w:val="25"/>
          <w:lang w:eastAsia="uk-UA"/>
        </w:rPr>
        <w:t xml:space="preserve"> у справі №</w:t>
      </w:r>
      <w:r w:rsidR="005E607B" w:rsidRPr="007262A5">
        <w:rPr>
          <w:rFonts w:ascii="Times New Roman" w:hAnsi="Times New Roman" w:cs="Times New Roman"/>
          <w:sz w:val="25"/>
          <w:szCs w:val="25"/>
          <w:lang w:eastAsia="uk-UA"/>
        </w:rPr>
        <w:t> </w:t>
      </w:r>
      <w:r w:rsidR="00957399" w:rsidRPr="007262A5">
        <w:rPr>
          <w:rFonts w:ascii="Times New Roman" w:hAnsi="Times New Roman" w:cs="Times New Roman"/>
          <w:sz w:val="25"/>
          <w:szCs w:val="25"/>
          <w:lang w:eastAsia="uk-UA"/>
        </w:rPr>
        <w:t>757/42406/15-к</w:t>
      </w:r>
      <w:r w:rsidRPr="007262A5">
        <w:rPr>
          <w:rFonts w:ascii="Times New Roman" w:hAnsi="Times New Roman" w:cs="Times New Roman"/>
          <w:sz w:val="25"/>
          <w:szCs w:val="25"/>
          <w:lang w:eastAsia="uk-UA"/>
        </w:rPr>
        <w:t xml:space="preserve"> за результатами розгляду кримінального провадження, внесеного до Єдиного реєстру досудових розслідувань за №</w:t>
      </w:r>
      <w:r w:rsidR="00E02B84" w:rsidRPr="007262A5">
        <w:rPr>
          <w:rFonts w:ascii="Times New Roman" w:hAnsi="Times New Roman" w:cs="Times New Roman"/>
          <w:sz w:val="25"/>
          <w:szCs w:val="25"/>
          <w:lang w:eastAsia="uk-UA"/>
        </w:rPr>
        <w:t> </w:t>
      </w:r>
      <w:r w:rsidR="009D2314" w:rsidRPr="007262A5">
        <w:rPr>
          <w:rFonts w:ascii="Times New Roman" w:hAnsi="Times New Roman" w:cs="Times New Roman"/>
          <w:sz w:val="25"/>
          <w:szCs w:val="25"/>
          <w:lang w:eastAsia="uk-UA"/>
        </w:rPr>
        <w:t>НОМЕР_3</w:t>
      </w:r>
      <w:r w:rsidRPr="007262A5">
        <w:rPr>
          <w:rFonts w:ascii="Times New Roman" w:hAnsi="Times New Roman" w:cs="Times New Roman"/>
          <w:sz w:val="25"/>
          <w:szCs w:val="25"/>
          <w:lang w:eastAsia="uk-UA"/>
        </w:rPr>
        <w:t xml:space="preserve"> за обвинуваченням </w:t>
      </w:r>
      <w:r w:rsidR="009D2314" w:rsidRPr="007262A5">
        <w:rPr>
          <w:rFonts w:ascii="Times New Roman" w:hAnsi="Times New Roman" w:cs="Times New Roman"/>
          <w:sz w:val="25"/>
          <w:szCs w:val="25"/>
          <w:lang w:eastAsia="uk-UA"/>
        </w:rPr>
        <w:t>ОСОБА_5</w:t>
      </w:r>
      <w:r w:rsidRPr="007262A5">
        <w:rPr>
          <w:rFonts w:ascii="Times New Roman" w:hAnsi="Times New Roman" w:cs="Times New Roman"/>
          <w:sz w:val="25"/>
          <w:szCs w:val="25"/>
          <w:lang w:eastAsia="uk-UA"/>
        </w:rPr>
        <w:t xml:space="preserve"> у вчиненні злочинів, передбачених частиною першою статті 205, частиною першою статті 358 Кримінального кодексу України</w:t>
      </w:r>
      <w:r w:rsidR="00E02B84"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w:t>
      </w:r>
      <w:r w:rsidR="009D2314" w:rsidRPr="007262A5">
        <w:rPr>
          <w:rFonts w:ascii="Times New Roman" w:hAnsi="Times New Roman" w:cs="Times New Roman"/>
          <w:sz w:val="25"/>
          <w:szCs w:val="25"/>
          <w:lang w:eastAsia="uk-UA"/>
        </w:rPr>
        <w:t>ОСОБА_5</w:t>
      </w:r>
      <w:r w:rsidRPr="007262A5">
        <w:rPr>
          <w:rFonts w:ascii="Times New Roman" w:hAnsi="Times New Roman" w:cs="Times New Roman"/>
          <w:sz w:val="25"/>
          <w:szCs w:val="25"/>
          <w:lang w:eastAsia="uk-UA"/>
        </w:rPr>
        <w:t xml:space="preserve"> було визнано винним у вчинен</w:t>
      </w:r>
      <w:r w:rsidR="00E02B84" w:rsidRPr="007262A5">
        <w:rPr>
          <w:rFonts w:ascii="Times New Roman" w:hAnsi="Times New Roman" w:cs="Times New Roman"/>
          <w:sz w:val="25"/>
          <w:szCs w:val="25"/>
          <w:lang w:eastAsia="uk-UA"/>
        </w:rPr>
        <w:t>н</w:t>
      </w:r>
      <w:r w:rsidRPr="007262A5">
        <w:rPr>
          <w:rFonts w:ascii="Times New Roman" w:hAnsi="Times New Roman" w:cs="Times New Roman"/>
          <w:sz w:val="25"/>
          <w:szCs w:val="25"/>
          <w:lang w:eastAsia="uk-UA"/>
        </w:rPr>
        <w:t>і зазначених кримінальних правопорушень. Зокрема, судом під час розгляду вказаного кримінального провадження було встановлено, що 13</w:t>
      </w:r>
      <w:r w:rsidR="005E607B"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жовтня 2014 року</w:t>
      </w:r>
      <w:r w:rsidR="00E02B84"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перебуваючи в м.</w:t>
      </w:r>
      <w:r w:rsidR="009D2314"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 xml:space="preserve">Києві, на прохання маловідомої особи за грошову винагороду підписав </w:t>
      </w:r>
      <w:r w:rsidR="00957399" w:rsidRPr="007262A5">
        <w:rPr>
          <w:rFonts w:ascii="Times New Roman" w:hAnsi="Times New Roman" w:cs="Times New Roman"/>
          <w:sz w:val="25"/>
          <w:szCs w:val="25"/>
          <w:lang w:eastAsia="uk-UA"/>
        </w:rPr>
        <w:t xml:space="preserve">протокол загальних зборів учасників товариства </w:t>
      </w:r>
      <w:r w:rsidRPr="007262A5">
        <w:rPr>
          <w:rFonts w:ascii="Times New Roman" w:hAnsi="Times New Roman" w:cs="Times New Roman"/>
          <w:sz w:val="25"/>
          <w:szCs w:val="25"/>
          <w:lang w:eastAsia="uk-UA"/>
        </w:rPr>
        <w:t>щодо створення ТОВ «</w:t>
      </w:r>
      <w:proofErr w:type="spellStart"/>
      <w:r w:rsidRPr="007262A5">
        <w:rPr>
          <w:rFonts w:ascii="Times New Roman" w:hAnsi="Times New Roman" w:cs="Times New Roman"/>
          <w:sz w:val="25"/>
          <w:szCs w:val="25"/>
          <w:lang w:eastAsia="uk-UA"/>
        </w:rPr>
        <w:t>Кастом</w:t>
      </w:r>
      <w:proofErr w:type="spellEnd"/>
      <w:r w:rsidRPr="007262A5">
        <w:rPr>
          <w:rFonts w:ascii="Times New Roman" w:hAnsi="Times New Roman" w:cs="Times New Roman"/>
          <w:sz w:val="25"/>
          <w:szCs w:val="25"/>
          <w:lang w:eastAsia="uk-UA"/>
        </w:rPr>
        <w:t xml:space="preserve"> </w:t>
      </w:r>
      <w:proofErr w:type="spellStart"/>
      <w:r w:rsidRPr="007262A5">
        <w:rPr>
          <w:rFonts w:ascii="Times New Roman" w:hAnsi="Times New Roman" w:cs="Times New Roman"/>
          <w:sz w:val="25"/>
          <w:szCs w:val="25"/>
          <w:lang w:eastAsia="uk-UA"/>
        </w:rPr>
        <w:t>Групп</w:t>
      </w:r>
      <w:proofErr w:type="spellEnd"/>
      <w:r w:rsidRPr="007262A5">
        <w:rPr>
          <w:rFonts w:ascii="Times New Roman" w:hAnsi="Times New Roman" w:cs="Times New Roman"/>
          <w:sz w:val="25"/>
          <w:szCs w:val="25"/>
          <w:lang w:eastAsia="uk-UA"/>
        </w:rPr>
        <w:t>» (ЄДРПОУ 39446390)</w:t>
      </w:r>
      <w:r w:rsidR="004E6231" w:rsidRPr="007262A5">
        <w:rPr>
          <w:rFonts w:ascii="Times New Roman" w:hAnsi="Times New Roman" w:cs="Times New Roman"/>
          <w:sz w:val="25"/>
          <w:szCs w:val="25"/>
          <w:lang w:eastAsia="uk-UA"/>
        </w:rPr>
        <w:t>, затвердження статутного капіталу на загальну суму 477000,00 грн, обрання себе директором товариства,</w:t>
      </w:r>
      <w:r w:rsidR="000C6819" w:rsidRPr="007262A5">
        <w:rPr>
          <w:rFonts w:ascii="Times New Roman" w:hAnsi="Times New Roman" w:cs="Times New Roman"/>
          <w:sz w:val="25"/>
          <w:szCs w:val="25"/>
          <w:lang w:eastAsia="uk-UA"/>
        </w:rPr>
        <w:t xml:space="preserve"> чим вчинив дії</w:t>
      </w:r>
      <w:r w:rsidR="002E1AC3" w:rsidRPr="007262A5">
        <w:rPr>
          <w:rFonts w:ascii="Times New Roman" w:hAnsi="Times New Roman" w:cs="Times New Roman"/>
          <w:sz w:val="25"/>
          <w:szCs w:val="25"/>
          <w:lang w:eastAsia="uk-UA"/>
        </w:rPr>
        <w:t xml:space="preserve"> спрямовані на</w:t>
      </w:r>
      <w:r w:rsidR="004E6231" w:rsidRPr="007262A5">
        <w:rPr>
          <w:rFonts w:ascii="Times New Roman" w:hAnsi="Times New Roman" w:cs="Times New Roman"/>
          <w:sz w:val="25"/>
          <w:szCs w:val="25"/>
          <w:lang w:eastAsia="uk-UA"/>
        </w:rPr>
        <w:t xml:space="preserve"> створення фіктивного суб’єкта підприємництва ТОВ «</w:t>
      </w:r>
      <w:proofErr w:type="spellStart"/>
      <w:r w:rsidR="004E6231" w:rsidRPr="007262A5">
        <w:rPr>
          <w:rFonts w:ascii="Times New Roman" w:hAnsi="Times New Roman" w:cs="Times New Roman"/>
          <w:sz w:val="25"/>
          <w:szCs w:val="25"/>
          <w:lang w:eastAsia="uk-UA"/>
        </w:rPr>
        <w:t>Кастом</w:t>
      </w:r>
      <w:proofErr w:type="spellEnd"/>
      <w:r w:rsidR="004E6231" w:rsidRPr="007262A5">
        <w:rPr>
          <w:rFonts w:ascii="Times New Roman" w:hAnsi="Times New Roman" w:cs="Times New Roman"/>
          <w:sz w:val="25"/>
          <w:szCs w:val="25"/>
          <w:lang w:eastAsia="uk-UA"/>
        </w:rPr>
        <w:t xml:space="preserve"> </w:t>
      </w:r>
      <w:proofErr w:type="spellStart"/>
      <w:r w:rsidR="004E6231" w:rsidRPr="007262A5">
        <w:rPr>
          <w:rFonts w:ascii="Times New Roman" w:hAnsi="Times New Roman" w:cs="Times New Roman"/>
          <w:sz w:val="25"/>
          <w:szCs w:val="25"/>
          <w:lang w:eastAsia="uk-UA"/>
        </w:rPr>
        <w:t>Групп</w:t>
      </w:r>
      <w:proofErr w:type="spellEnd"/>
      <w:r w:rsidR="004E6231" w:rsidRPr="007262A5">
        <w:rPr>
          <w:rFonts w:ascii="Times New Roman" w:hAnsi="Times New Roman" w:cs="Times New Roman"/>
          <w:sz w:val="25"/>
          <w:szCs w:val="25"/>
          <w:lang w:eastAsia="uk-UA"/>
        </w:rPr>
        <w:t>» (ЄДРПОУ 39446390).</w:t>
      </w:r>
    </w:p>
    <w:p w14:paraId="4A91633E" w14:textId="63F7DB79" w:rsidR="00856040" w:rsidRPr="007262A5" w:rsidRDefault="007860BC" w:rsidP="0075235D">
      <w:pPr>
        <w:pStyle w:val="a5"/>
        <w:numPr>
          <w:ilvl w:val="1"/>
          <w:numId w:val="1"/>
        </w:numPr>
        <w:shd w:val="clear" w:color="auto" w:fill="FFFFFF"/>
        <w:tabs>
          <w:tab w:val="left" w:pos="426"/>
        </w:tabs>
        <w:ind w:left="1282" w:hanging="431"/>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Вироком </w:t>
      </w:r>
      <w:proofErr w:type="spellStart"/>
      <w:r w:rsidR="00957399" w:rsidRPr="007262A5">
        <w:rPr>
          <w:rFonts w:ascii="Times New Roman" w:hAnsi="Times New Roman" w:cs="Times New Roman"/>
          <w:sz w:val="25"/>
          <w:szCs w:val="25"/>
          <w:lang w:eastAsia="uk-UA"/>
        </w:rPr>
        <w:t>Бабушкінського</w:t>
      </w:r>
      <w:proofErr w:type="spellEnd"/>
      <w:r w:rsidRPr="007262A5">
        <w:rPr>
          <w:rFonts w:ascii="Times New Roman" w:hAnsi="Times New Roman" w:cs="Times New Roman"/>
          <w:sz w:val="25"/>
          <w:szCs w:val="25"/>
          <w:lang w:eastAsia="uk-UA"/>
        </w:rPr>
        <w:t xml:space="preserve"> районного суду </w:t>
      </w:r>
      <w:r w:rsidR="00957399" w:rsidRPr="007262A5">
        <w:rPr>
          <w:rFonts w:ascii="Times New Roman" w:hAnsi="Times New Roman" w:cs="Times New Roman"/>
          <w:sz w:val="25"/>
          <w:szCs w:val="25"/>
          <w:lang w:eastAsia="uk-UA"/>
        </w:rPr>
        <w:t xml:space="preserve">міста Дніпропетровська </w:t>
      </w:r>
      <w:r w:rsidR="002E1AC3" w:rsidRPr="007262A5">
        <w:rPr>
          <w:rFonts w:ascii="Times New Roman" w:hAnsi="Times New Roman" w:cs="Times New Roman"/>
          <w:sz w:val="25"/>
          <w:szCs w:val="25"/>
          <w:lang w:eastAsia="uk-UA"/>
        </w:rPr>
        <w:t xml:space="preserve">від </w:t>
      </w:r>
      <w:r w:rsidRPr="007262A5">
        <w:rPr>
          <w:rFonts w:ascii="Times New Roman" w:hAnsi="Times New Roman" w:cs="Times New Roman"/>
          <w:sz w:val="25"/>
          <w:szCs w:val="25"/>
          <w:lang w:eastAsia="uk-UA"/>
        </w:rPr>
        <w:t>01 грудня 2015 року</w:t>
      </w:r>
      <w:r w:rsidR="00957399" w:rsidRPr="007262A5">
        <w:rPr>
          <w:rFonts w:ascii="Times New Roman" w:hAnsi="Times New Roman" w:cs="Times New Roman"/>
          <w:sz w:val="25"/>
          <w:szCs w:val="25"/>
          <w:lang w:eastAsia="uk-UA"/>
        </w:rPr>
        <w:t xml:space="preserve"> у справі № 200/5642/16-к</w:t>
      </w:r>
      <w:r w:rsidRPr="007262A5">
        <w:rPr>
          <w:rFonts w:ascii="Times New Roman" w:hAnsi="Times New Roman" w:cs="Times New Roman"/>
          <w:sz w:val="25"/>
          <w:szCs w:val="25"/>
          <w:lang w:eastAsia="uk-UA"/>
        </w:rPr>
        <w:t xml:space="preserve"> за результатами розгляду кримінального провадження, внесеного до Єдиного реєстру досудових розслідувань за № </w:t>
      </w:r>
      <w:r w:rsidR="009D2314" w:rsidRPr="007262A5">
        <w:rPr>
          <w:rFonts w:ascii="Times New Roman" w:hAnsi="Times New Roman" w:cs="Times New Roman"/>
          <w:sz w:val="25"/>
          <w:szCs w:val="25"/>
          <w:lang w:eastAsia="uk-UA"/>
        </w:rPr>
        <w:t>НОМЕР_4</w:t>
      </w:r>
      <w:r w:rsidRPr="007262A5">
        <w:rPr>
          <w:rFonts w:ascii="Times New Roman" w:hAnsi="Times New Roman" w:cs="Times New Roman"/>
          <w:sz w:val="25"/>
          <w:szCs w:val="25"/>
          <w:lang w:eastAsia="uk-UA"/>
        </w:rPr>
        <w:t xml:space="preserve"> </w:t>
      </w:r>
      <w:r w:rsidR="009D2314" w:rsidRPr="007262A5">
        <w:rPr>
          <w:rFonts w:ascii="Times New Roman" w:hAnsi="Times New Roman" w:cs="Times New Roman"/>
          <w:sz w:val="25"/>
          <w:szCs w:val="25"/>
          <w:lang w:eastAsia="uk-UA"/>
        </w:rPr>
        <w:t>ОСОБА_6</w:t>
      </w:r>
      <w:r w:rsidR="002E1AC3" w:rsidRPr="007262A5">
        <w:rPr>
          <w:rFonts w:ascii="Times New Roman" w:hAnsi="Times New Roman" w:cs="Times New Roman"/>
          <w:sz w:val="25"/>
          <w:szCs w:val="25"/>
          <w:lang w:eastAsia="uk-UA"/>
        </w:rPr>
        <w:t xml:space="preserve"> звинуваченого</w:t>
      </w:r>
      <w:r w:rsidRPr="007262A5">
        <w:rPr>
          <w:rFonts w:ascii="Times New Roman" w:hAnsi="Times New Roman" w:cs="Times New Roman"/>
          <w:sz w:val="25"/>
          <w:szCs w:val="25"/>
          <w:lang w:eastAsia="uk-UA"/>
        </w:rPr>
        <w:t xml:space="preserve"> у вчиненні </w:t>
      </w:r>
      <w:r w:rsidR="00957399" w:rsidRPr="007262A5">
        <w:rPr>
          <w:rFonts w:ascii="Times New Roman" w:hAnsi="Times New Roman" w:cs="Times New Roman"/>
          <w:sz w:val="25"/>
          <w:szCs w:val="25"/>
          <w:lang w:eastAsia="uk-UA"/>
        </w:rPr>
        <w:t>кримінальних правопорушень</w:t>
      </w:r>
      <w:r w:rsidRPr="007262A5">
        <w:rPr>
          <w:rFonts w:ascii="Times New Roman" w:hAnsi="Times New Roman" w:cs="Times New Roman"/>
          <w:sz w:val="25"/>
          <w:szCs w:val="25"/>
          <w:lang w:eastAsia="uk-UA"/>
        </w:rPr>
        <w:t>, передбачених частиною першою статті 205, частиною першою статті 358 Кримінального кодексу України</w:t>
      </w:r>
      <w:r w:rsidR="00957399" w:rsidRPr="007262A5">
        <w:rPr>
          <w:rFonts w:ascii="Times New Roman" w:hAnsi="Times New Roman" w:cs="Times New Roman"/>
          <w:sz w:val="25"/>
          <w:szCs w:val="25"/>
          <w:lang w:eastAsia="uk-UA"/>
        </w:rPr>
        <w:t xml:space="preserve">. Зокрема, судом під час розгляду вказаного кримінального провадження було встановлено, що </w:t>
      </w:r>
      <w:r w:rsidR="00957399" w:rsidRPr="007262A5">
        <w:rPr>
          <w:rFonts w:ascii="Times New Roman" w:hAnsi="Times New Roman" w:cs="Times New Roman"/>
          <w:sz w:val="25"/>
          <w:szCs w:val="25"/>
          <w:lang w:eastAsia="uk-UA"/>
        </w:rPr>
        <w:lastRenderedPageBreak/>
        <w:t>напочатку листопада 2015</w:t>
      </w:r>
      <w:r w:rsidR="005E607B" w:rsidRPr="007262A5">
        <w:rPr>
          <w:rFonts w:ascii="Times New Roman" w:hAnsi="Times New Roman" w:cs="Times New Roman"/>
          <w:sz w:val="25"/>
          <w:szCs w:val="25"/>
          <w:lang w:eastAsia="uk-UA"/>
        </w:rPr>
        <w:t> </w:t>
      </w:r>
      <w:r w:rsidR="00957399" w:rsidRPr="007262A5">
        <w:rPr>
          <w:rFonts w:ascii="Times New Roman" w:hAnsi="Times New Roman" w:cs="Times New Roman"/>
          <w:sz w:val="25"/>
          <w:szCs w:val="25"/>
          <w:lang w:eastAsia="uk-UA"/>
        </w:rPr>
        <w:t xml:space="preserve">року, </w:t>
      </w:r>
      <w:r w:rsidR="002E1AC3" w:rsidRPr="007262A5">
        <w:rPr>
          <w:rFonts w:ascii="Times New Roman" w:hAnsi="Times New Roman" w:cs="Times New Roman"/>
          <w:sz w:val="25"/>
          <w:szCs w:val="25"/>
          <w:lang w:eastAsia="uk-UA"/>
        </w:rPr>
        <w:t>перебуваючи</w:t>
      </w:r>
      <w:r w:rsidR="00957399" w:rsidRPr="007262A5">
        <w:rPr>
          <w:rFonts w:ascii="Times New Roman" w:hAnsi="Times New Roman" w:cs="Times New Roman"/>
          <w:sz w:val="25"/>
          <w:szCs w:val="25"/>
          <w:lang w:eastAsia="uk-UA"/>
        </w:rPr>
        <w:t xml:space="preserve"> у м. </w:t>
      </w:r>
      <w:r w:rsidR="00D84333" w:rsidRPr="007262A5">
        <w:rPr>
          <w:rFonts w:ascii="Times New Roman" w:hAnsi="Times New Roman" w:cs="Times New Roman"/>
          <w:sz w:val="25"/>
          <w:szCs w:val="25"/>
          <w:lang w:eastAsia="uk-UA"/>
        </w:rPr>
        <w:t>Дніпродзержинську</w:t>
      </w:r>
      <w:r w:rsidR="00957399" w:rsidRPr="007262A5">
        <w:rPr>
          <w:rFonts w:ascii="Times New Roman" w:hAnsi="Times New Roman" w:cs="Times New Roman"/>
          <w:sz w:val="25"/>
          <w:szCs w:val="25"/>
          <w:lang w:eastAsia="uk-UA"/>
        </w:rPr>
        <w:t>,</w:t>
      </w:r>
      <w:r w:rsidR="002E1AC3" w:rsidRPr="007262A5">
        <w:rPr>
          <w:rFonts w:ascii="Times New Roman" w:hAnsi="Times New Roman" w:cs="Times New Roman"/>
          <w:sz w:val="25"/>
          <w:szCs w:val="25"/>
          <w:lang w:eastAsia="uk-UA"/>
        </w:rPr>
        <w:t xml:space="preserve"> вступив в попередню змову</w:t>
      </w:r>
      <w:r w:rsidR="00957399" w:rsidRPr="007262A5">
        <w:rPr>
          <w:rFonts w:ascii="Times New Roman" w:hAnsi="Times New Roman" w:cs="Times New Roman"/>
          <w:sz w:val="25"/>
          <w:szCs w:val="25"/>
          <w:lang w:eastAsia="uk-UA"/>
        </w:rPr>
        <w:t xml:space="preserve"> з невстановленими слідством особами, </w:t>
      </w:r>
      <w:r w:rsidR="002E1AC3" w:rsidRPr="007262A5">
        <w:rPr>
          <w:rFonts w:ascii="Times New Roman" w:hAnsi="Times New Roman" w:cs="Times New Roman"/>
          <w:sz w:val="25"/>
          <w:szCs w:val="25"/>
          <w:lang w:eastAsia="uk-UA"/>
        </w:rPr>
        <w:t>спрямовану</w:t>
      </w:r>
      <w:r w:rsidR="00957399" w:rsidRPr="007262A5">
        <w:rPr>
          <w:rFonts w:ascii="Times New Roman" w:hAnsi="Times New Roman" w:cs="Times New Roman"/>
          <w:sz w:val="25"/>
          <w:szCs w:val="25"/>
          <w:lang w:eastAsia="uk-UA"/>
        </w:rPr>
        <w:t xml:space="preserve"> на фіктивне підприємництво, тобто створення суб’єкт</w:t>
      </w:r>
      <w:r w:rsidR="002E1AC3" w:rsidRPr="007262A5">
        <w:rPr>
          <w:rFonts w:ascii="Times New Roman" w:hAnsi="Times New Roman" w:cs="Times New Roman"/>
          <w:sz w:val="25"/>
          <w:szCs w:val="25"/>
          <w:lang w:eastAsia="uk-UA"/>
        </w:rPr>
        <w:t>а</w:t>
      </w:r>
      <w:r w:rsidR="00957399" w:rsidRPr="007262A5">
        <w:rPr>
          <w:rFonts w:ascii="Times New Roman" w:hAnsi="Times New Roman" w:cs="Times New Roman"/>
          <w:sz w:val="25"/>
          <w:szCs w:val="25"/>
          <w:lang w:eastAsia="uk-UA"/>
        </w:rPr>
        <w:t xml:space="preserve"> підприємницької </w:t>
      </w:r>
      <w:r w:rsidR="00D84333" w:rsidRPr="007262A5">
        <w:rPr>
          <w:rFonts w:ascii="Times New Roman" w:hAnsi="Times New Roman" w:cs="Times New Roman"/>
          <w:sz w:val="25"/>
          <w:szCs w:val="25"/>
          <w:lang w:eastAsia="uk-UA"/>
        </w:rPr>
        <w:t>діяльності</w:t>
      </w:r>
      <w:r w:rsidR="00957399" w:rsidRPr="007262A5">
        <w:rPr>
          <w:rFonts w:ascii="Times New Roman" w:hAnsi="Times New Roman" w:cs="Times New Roman"/>
          <w:sz w:val="25"/>
          <w:szCs w:val="25"/>
          <w:lang w:eastAsia="uk-UA"/>
        </w:rPr>
        <w:t xml:space="preserve"> з метою прикриття незаконної діяльності, підписав протокол загальних зборів учасників товариства, згідно якого створив ТОВ «</w:t>
      </w:r>
      <w:proofErr w:type="spellStart"/>
      <w:r w:rsidR="00957399" w:rsidRPr="007262A5">
        <w:rPr>
          <w:rFonts w:ascii="Times New Roman" w:hAnsi="Times New Roman" w:cs="Times New Roman"/>
          <w:sz w:val="25"/>
          <w:szCs w:val="25"/>
          <w:lang w:eastAsia="uk-UA"/>
        </w:rPr>
        <w:t>Будмонтаж</w:t>
      </w:r>
      <w:proofErr w:type="spellEnd"/>
      <w:r w:rsidR="00957399" w:rsidRPr="007262A5">
        <w:rPr>
          <w:rFonts w:ascii="Times New Roman" w:hAnsi="Times New Roman" w:cs="Times New Roman"/>
          <w:sz w:val="25"/>
          <w:szCs w:val="25"/>
          <w:lang w:eastAsia="uk-UA"/>
        </w:rPr>
        <w:t xml:space="preserve"> Груп»</w:t>
      </w:r>
      <w:r w:rsidR="00D84333" w:rsidRPr="007262A5">
        <w:rPr>
          <w:rFonts w:ascii="Times New Roman" w:hAnsi="Times New Roman" w:cs="Times New Roman"/>
          <w:sz w:val="25"/>
          <w:szCs w:val="25"/>
          <w:lang w:eastAsia="uk-UA"/>
        </w:rPr>
        <w:t xml:space="preserve"> (ЄДРПОУ 40111905)</w:t>
      </w:r>
      <w:r w:rsidR="00957399" w:rsidRPr="007262A5">
        <w:rPr>
          <w:rFonts w:ascii="Times New Roman" w:hAnsi="Times New Roman" w:cs="Times New Roman"/>
          <w:sz w:val="25"/>
          <w:szCs w:val="25"/>
          <w:lang w:eastAsia="uk-UA"/>
        </w:rPr>
        <w:t>, затвердив розмір статутного капіталу на загальну суму 49000 грн, обрав себе директором.</w:t>
      </w:r>
    </w:p>
    <w:p w14:paraId="5F470957" w14:textId="0044C1FB" w:rsidR="003A588B" w:rsidRPr="007262A5" w:rsidRDefault="003A588B" w:rsidP="00373161">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З огляду на викладені обставини Комісія вважає</w:t>
      </w:r>
      <w:r w:rsidR="000F0011" w:rsidRPr="007262A5">
        <w:rPr>
          <w:rFonts w:ascii="Times New Roman" w:eastAsia="Times New Roman" w:hAnsi="Times New Roman" w:cs="Times New Roman"/>
          <w:sz w:val="25"/>
          <w:szCs w:val="25"/>
          <w:lang w:eastAsia="uk-UA"/>
        </w:rPr>
        <w:t xml:space="preserve">, </w:t>
      </w:r>
      <w:r w:rsidRPr="007262A5">
        <w:rPr>
          <w:rFonts w:ascii="Times New Roman" w:eastAsia="Times New Roman" w:hAnsi="Times New Roman" w:cs="Times New Roman"/>
          <w:sz w:val="25"/>
          <w:szCs w:val="25"/>
          <w:lang w:eastAsia="uk-UA"/>
        </w:rPr>
        <w:t xml:space="preserve">що </w:t>
      </w:r>
      <w:r w:rsidR="00B3421D" w:rsidRPr="007262A5">
        <w:rPr>
          <w:rFonts w:ascii="Times New Roman" w:eastAsia="Times New Roman" w:hAnsi="Times New Roman" w:cs="Times New Roman"/>
          <w:sz w:val="25"/>
          <w:szCs w:val="25"/>
          <w:lang w:eastAsia="uk-UA"/>
        </w:rPr>
        <w:t xml:space="preserve">доводи судді </w:t>
      </w:r>
      <w:r w:rsidRPr="007262A5">
        <w:rPr>
          <w:rFonts w:ascii="Times New Roman" w:eastAsia="Times New Roman" w:hAnsi="Times New Roman" w:cs="Times New Roman"/>
          <w:sz w:val="25"/>
          <w:szCs w:val="25"/>
          <w:lang w:eastAsia="uk-UA"/>
        </w:rPr>
        <w:t xml:space="preserve">про виконання зазначеними юридичними особами будівельних робіт у </w:t>
      </w:r>
      <w:r w:rsidRPr="007262A5">
        <w:rPr>
          <w:rFonts w:ascii="Times New Roman" w:hAnsi="Times New Roman" w:cs="Times New Roman"/>
          <w:sz w:val="25"/>
          <w:szCs w:val="25"/>
          <w:lang w:eastAsia="uk-UA"/>
        </w:rPr>
        <w:t>квартирах</w:t>
      </w:r>
      <w:r w:rsidR="005E607B" w:rsidRPr="007262A5">
        <w:rPr>
          <w:rFonts w:ascii="Times New Roman" w:hAnsi="Times New Roman" w:cs="Times New Roman"/>
          <w:sz w:val="25"/>
          <w:szCs w:val="25"/>
          <w:lang w:eastAsia="uk-UA"/>
        </w:rPr>
        <w:t xml:space="preserve"> та</w:t>
      </w:r>
      <w:r w:rsidRPr="007262A5">
        <w:rPr>
          <w:rFonts w:ascii="Times New Roman" w:hAnsi="Times New Roman" w:cs="Times New Roman"/>
          <w:sz w:val="25"/>
          <w:szCs w:val="25"/>
          <w:lang w:eastAsia="uk-UA"/>
        </w:rPr>
        <w:t xml:space="preserve"> офісному приміщенні, розташованих в м. Києві, м. Дніпрі та с. Орловщина Дніпропетровської області</w:t>
      </w:r>
      <w:r w:rsidR="002E1AC3"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викликають обґрунтований сумнів у їх правдивості (чесності). </w:t>
      </w:r>
      <w:r w:rsidR="00F00E09" w:rsidRPr="007262A5">
        <w:rPr>
          <w:rFonts w:ascii="Times New Roman" w:hAnsi="Times New Roman" w:cs="Times New Roman"/>
          <w:sz w:val="25"/>
          <w:szCs w:val="25"/>
          <w:lang w:eastAsia="uk-UA"/>
        </w:rPr>
        <w:t xml:space="preserve">Таким чином, суддя не надав належних та допустимих доказів на підтвердження здійснення ним витрат на загальну суму 435 306 </w:t>
      </w:r>
      <w:proofErr w:type="spellStart"/>
      <w:r w:rsidR="00F00E09" w:rsidRPr="007262A5">
        <w:rPr>
          <w:rFonts w:ascii="Times New Roman" w:hAnsi="Times New Roman" w:cs="Times New Roman"/>
          <w:sz w:val="25"/>
          <w:szCs w:val="25"/>
          <w:lang w:eastAsia="uk-UA"/>
        </w:rPr>
        <w:t>дол</w:t>
      </w:r>
      <w:proofErr w:type="spellEnd"/>
      <w:r w:rsidR="00F00E09" w:rsidRPr="007262A5">
        <w:rPr>
          <w:rFonts w:ascii="Times New Roman" w:hAnsi="Times New Roman" w:cs="Times New Roman"/>
          <w:sz w:val="25"/>
          <w:szCs w:val="25"/>
          <w:lang w:eastAsia="uk-UA"/>
        </w:rPr>
        <w:t xml:space="preserve">. США. </w:t>
      </w:r>
    </w:p>
    <w:p w14:paraId="65AF4525" w14:textId="40ADC31F" w:rsidR="00F00E09" w:rsidRPr="007262A5" w:rsidRDefault="002E1AC3" w:rsidP="00F00E09">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Стосовно</w:t>
      </w:r>
      <w:r w:rsidR="00F00E09" w:rsidRPr="007262A5">
        <w:rPr>
          <w:rFonts w:ascii="Times New Roman" w:hAnsi="Times New Roman" w:cs="Times New Roman"/>
          <w:sz w:val="25"/>
          <w:szCs w:val="25"/>
          <w:lang w:eastAsia="uk-UA"/>
        </w:rPr>
        <w:t xml:space="preserve"> обставин набуття суддею та близькими йому особами квартири №</w:t>
      </w:r>
      <w:r w:rsidRPr="007262A5">
        <w:rPr>
          <w:rFonts w:ascii="Times New Roman" w:hAnsi="Times New Roman" w:cs="Times New Roman"/>
          <w:sz w:val="25"/>
          <w:szCs w:val="25"/>
          <w:lang w:eastAsia="uk-UA"/>
        </w:rPr>
        <w:t> </w:t>
      </w:r>
      <w:r w:rsidR="00F00E09" w:rsidRPr="007262A5">
        <w:rPr>
          <w:rFonts w:ascii="Times New Roman" w:hAnsi="Times New Roman" w:cs="Times New Roman"/>
          <w:sz w:val="25"/>
          <w:szCs w:val="25"/>
          <w:lang w:eastAsia="uk-UA"/>
        </w:rPr>
        <w:t xml:space="preserve">13, яка розташована на вул. </w:t>
      </w:r>
      <w:proofErr w:type="spellStart"/>
      <w:r w:rsidR="00F00E09" w:rsidRPr="007262A5">
        <w:rPr>
          <w:rFonts w:ascii="Times New Roman" w:hAnsi="Times New Roman" w:cs="Times New Roman"/>
          <w:sz w:val="25"/>
          <w:szCs w:val="25"/>
          <w:lang w:eastAsia="uk-UA"/>
        </w:rPr>
        <w:t>Челюскіна</w:t>
      </w:r>
      <w:proofErr w:type="spellEnd"/>
      <w:r w:rsidR="00F00E09" w:rsidRPr="007262A5">
        <w:rPr>
          <w:rFonts w:ascii="Times New Roman" w:hAnsi="Times New Roman" w:cs="Times New Roman"/>
          <w:sz w:val="25"/>
          <w:szCs w:val="25"/>
          <w:lang w:eastAsia="uk-UA"/>
        </w:rPr>
        <w:t>, 3 у м. Дніпропетровську</w:t>
      </w:r>
      <w:r w:rsidRPr="007262A5">
        <w:rPr>
          <w:rFonts w:ascii="Times New Roman" w:hAnsi="Times New Roman" w:cs="Times New Roman"/>
          <w:sz w:val="25"/>
          <w:szCs w:val="25"/>
          <w:lang w:eastAsia="uk-UA"/>
        </w:rPr>
        <w:t>.</w:t>
      </w:r>
      <w:r w:rsidR="00F00E09"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К</w:t>
      </w:r>
      <w:r w:rsidR="00F00E09" w:rsidRPr="007262A5">
        <w:rPr>
          <w:rFonts w:ascii="Times New Roman" w:hAnsi="Times New Roman" w:cs="Times New Roman"/>
          <w:sz w:val="25"/>
          <w:szCs w:val="25"/>
          <w:lang w:eastAsia="uk-UA"/>
        </w:rPr>
        <w:t>омісією встановлено таке.</w:t>
      </w:r>
    </w:p>
    <w:p w14:paraId="0FFC7AA1" w14:textId="5CFCA117" w:rsidR="00F00E09" w:rsidRPr="007262A5" w:rsidRDefault="009D2314" w:rsidP="00F00E09">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ОСОБА_2</w:t>
      </w:r>
      <w:r w:rsidR="00F00E09" w:rsidRPr="007262A5">
        <w:rPr>
          <w:rFonts w:ascii="Times New Roman" w:hAnsi="Times New Roman" w:cs="Times New Roman"/>
          <w:sz w:val="25"/>
          <w:szCs w:val="25"/>
          <w:lang w:eastAsia="uk-UA"/>
        </w:rPr>
        <w:t xml:space="preserve"> (мати судді) 11 квітня 2008 року шляхом укладання договору купівлі</w:t>
      </w:r>
      <w:r w:rsidR="002E1AC3" w:rsidRPr="007262A5">
        <w:rPr>
          <w:rFonts w:ascii="Times New Roman" w:hAnsi="Times New Roman" w:cs="Times New Roman"/>
          <w:sz w:val="25"/>
          <w:szCs w:val="25"/>
          <w:lang w:eastAsia="uk-UA"/>
        </w:rPr>
        <w:t>-</w:t>
      </w:r>
      <w:r w:rsidR="00F00E09" w:rsidRPr="007262A5">
        <w:rPr>
          <w:rFonts w:ascii="Times New Roman" w:hAnsi="Times New Roman" w:cs="Times New Roman"/>
          <w:sz w:val="25"/>
          <w:szCs w:val="25"/>
          <w:lang w:eastAsia="uk-UA"/>
        </w:rPr>
        <w:t>продажу набула у власність квартиру № 13 загальною площею 49,7 м</w:t>
      </w:r>
      <w:r w:rsidR="00F00E09" w:rsidRPr="007262A5">
        <w:rPr>
          <w:rFonts w:ascii="Times New Roman" w:hAnsi="Times New Roman" w:cs="Times New Roman"/>
          <w:sz w:val="25"/>
          <w:szCs w:val="25"/>
          <w:vertAlign w:val="superscript"/>
          <w:lang w:eastAsia="uk-UA"/>
        </w:rPr>
        <w:t>2</w:t>
      </w:r>
      <w:r w:rsidR="00F00E09" w:rsidRPr="007262A5">
        <w:rPr>
          <w:rFonts w:ascii="Times New Roman" w:hAnsi="Times New Roman" w:cs="Times New Roman"/>
          <w:sz w:val="25"/>
          <w:szCs w:val="25"/>
          <w:lang w:eastAsia="uk-UA"/>
        </w:rPr>
        <w:t xml:space="preserve">, що розташована на вул. </w:t>
      </w:r>
      <w:proofErr w:type="spellStart"/>
      <w:r w:rsidR="00F00E09" w:rsidRPr="007262A5">
        <w:rPr>
          <w:rFonts w:ascii="Times New Roman" w:hAnsi="Times New Roman" w:cs="Times New Roman"/>
          <w:sz w:val="25"/>
          <w:szCs w:val="25"/>
          <w:lang w:eastAsia="uk-UA"/>
        </w:rPr>
        <w:t>Челюскіна</w:t>
      </w:r>
      <w:proofErr w:type="spellEnd"/>
      <w:r w:rsidR="00F00E09" w:rsidRPr="007262A5">
        <w:rPr>
          <w:rFonts w:ascii="Times New Roman" w:hAnsi="Times New Roman" w:cs="Times New Roman"/>
          <w:sz w:val="25"/>
          <w:szCs w:val="25"/>
          <w:lang w:eastAsia="uk-UA"/>
        </w:rPr>
        <w:t>, 3 у м. Дніпропетровську.</w:t>
      </w:r>
    </w:p>
    <w:p w14:paraId="63F93253" w14:textId="2D9924A9" w:rsidR="00F00E09" w:rsidRPr="007262A5" w:rsidRDefault="002E1AC3" w:rsidP="00F00E09">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Надалі</w:t>
      </w:r>
      <w:r w:rsidR="00F00E09" w:rsidRPr="007262A5">
        <w:rPr>
          <w:rFonts w:ascii="Times New Roman" w:hAnsi="Times New Roman" w:cs="Times New Roman"/>
          <w:sz w:val="25"/>
          <w:szCs w:val="25"/>
          <w:lang w:eastAsia="uk-UA"/>
        </w:rPr>
        <w:t xml:space="preserve"> </w:t>
      </w:r>
      <w:r w:rsidR="009D2314" w:rsidRPr="007262A5">
        <w:rPr>
          <w:rFonts w:ascii="Times New Roman" w:hAnsi="Times New Roman" w:cs="Times New Roman"/>
          <w:sz w:val="25"/>
          <w:szCs w:val="25"/>
          <w:lang w:eastAsia="uk-UA"/>
        </w:rPr>
        <w:t>ОСОБА_2</w:t>
      </w:r>
      <w:r w:rsidR="00F00E09" w:rsidRPr="007262A5">
        <w:rPr>
          <w:rFonts w:ascii="Times New Roman" w:hAnsi="Times New Roman" w:cs="Times New Roman"/>
          <w:sz w:val="25"/>
          <w:szCs w:val="25"/>
          <w:lang w:eastAsia="uk-UA"/>
        </w:rPr>
        <w:t xml:space="preserve"> у належній їй на праві власності квартирі №</w:t>
      </w:r>
      <w:r w:rsidR="00EB46B6" w:rsidRPr="007262A5">
        <w:rPr>
          <w:rFonts w:ascii="Times New Roman" w:hAnsi="Times New Roman" w:cs="Times New Roman"/>
          <w:sz w:val="25"/>
          <w:szCs w:val="25"/>
          <w:lang w:eastAsia="uk-UA"/>
        </w:rPr>
        <w:t xml:space="preserve"> </w:t>
      </w:r>
      <w:r w:rsidR="00F00E09" w:rsidRPr="007262A5">
        <w:rPr>
          <w:rFonts w:ascii="Times New Roman" w:hAnsi="Times New Roman" w:cs="Times New Roman"/>
          <w:sz w:val="25"/>
          <w:szCs w:val="25"/>
          <w:lang w:eastAsia="uk-UA"/>
        </w:rPr>
        <w:t>13 самовільно добудувала приміщення № 6 площею 5,2 м</w:t>
      </w:r>
      <w:r w:rsidR="00F00E09" w:rsidRPr="007262A5">
        <w:rPr>
          <w:rFonts w:ascii="Times New Roman" w:hAnsi="Times New Roman" w:cs="Times New Roman"/>
          <w:sz w:val="25"/>
          <w:szCs w:val="25"/>
          <w:vertAlign w:val="superscript"/>
          <w:lang w:eastAsia="uk-UA"/>
        </w:rPr>
        <w:t>2</w:t>
      </w:r>
      <w:r w:rsidR="00F00E09" w:rsidRPr="007262A5">
        <w:rPr>
          <w:rFonts w:ascii="Times New Roman" w:hAnsi="Times New Roman" w:cs="Times New Roman"/>
          <w:sz w:val="25"/>
          <w:szCs w:val="25"/>
          <w:lang w:eastAsia="uk-UA"/>
        </w:rPr>
        <w:t>., № 7 площею 10,3 м</w:t>
      </w:r>
      <w:r w:rsidR="00F00E09" w:rsidRPr="007262A5">
        <w:rPr>
          <w:rFonts w:ascii="Times New Roman" w:hAnsi="Times New Roman" w:cs="Times New Roman"/>
          <w:sz w:val="25"/>
          <w:szCs w:val="25"/>
          <w:vertAlign w:val="superscript"/>
          <w:lang w:eastAsia="uk-UA"/>
        </w:rPr>
        <w:t>2</w:t>
      </w:r>
      <w:r w:rsidR="00F00E09" w:rsidRPr="007262A5">
        <w:rPr>
          <w:rFonts w:ascii="Times New Roman" w:hAnsi="Times New Roman" w:cs="Times New Roman"/>
          <w:sz w:val="25"/>
          <w:szCs w:val="25"/>
          <w:lang w:eastAsia="uk-UA"/>
        </w:rPr>
        <w:t>, № 8 площею 3,8 м</w:t>
      </w:r>
      <w:r w:rsidR="00F00E09" w:rsidRPr="007262A5">
        <w:rPr>
          <w:rFonts w:ascii="Times New Roman" w:hAnsi="Times New Roman" w:cs="Times New Roman"/>
          <w:sz w:val="25"/>
          <w:szCs w:val="25"/>
          <w:vertAlign w:val="superscript"/>
          <w:lang w:eastAsia="uk-UA"/>
        </w:rPr>
        <w:t>2</w:t>
      </w:r>
      <w:r w:rsidR="00EB46B6" w:rsidRPr="007262A5">
        <w:rPr>
          <w:rFonts w:ascii="Times New Roman" w:hAnsi="Times New Roman" w:cs="Times New Roman"/>
          <w:sz w:val="25"/>
          <w:szCs w:val="25"/>
          <w:lang w:eastAsia="uk-UA"/>
        </w:rPr>
        <w:t>.</w:t>
      </w:r>
      <w:r w:rsidR="00F00E09" w:rsidRPr="007262A5">
        <w:rPr>
          <w:rFonts w:ascii="Times New Roman" w:hAnsi="Times New Roman" w:cs="Times New Roman"/>
          <w:sz w:val="25"/>
          <w:szCs w:val="25"/>
          <w:lang w:eastAsia="uk-UA"/>
        </w:rPr>
        <w:t xml:space="preserve"> </w:t>
      </w:r>
      <w:r w:rsidR="00EB46B6" w:rsidRPr="007262A5">
        <w:rPr>
          <w:rFonts w:ascii="Times New Roman" w:hAnsi="Times New Roman" w:cs="Times New Roman"/>
          <w:sz w:val="25"/>
          <w:szCs w:val="25"/>
          <w:lang w:eastAsia="uk-UA"/>
        </w:rPr>
        <w:t>З</w:t>
      </w:r>
      <w:r w:rsidR="00F00E09" w:rsidRPr="007262A5">
        <w:rPr>
          <w:rFonts w:ascii="Times New Roman" w:hAnsi="Times New Roman" w:cs="Times New Roman"/>
          <w:sz w:val="25"/>
          <w:szCs w:val="25"/>
          <w:lang w:eastAsia="uk-UA"/>
        </w:rPr>
        <w:t>агальна площа добудованих приміщень с</w:t>
      </w:r>
      <w:r w:rsidR="00EB46B6" w:rsidRPr="007262A5">
        <w:rPr>
          <w:rFonts w:ascii="Times New Roman" w:hAnsi="Times New Roman" w:cs="Times New Roman"/>
          <w:sz w:val="25"/>
          <w:szCs w:val="25"/>
          <w:lang w:eastAsia="uk-UA"/>
        </w:rPr>
        <w:t xml:space="preserve">тановить </w:t>
      </w:r>
      <w:r w:rsidR="00F00E09" w:rsidRPr="007262A5">
        <w:rPr>
          <w:rFonts w:ascii="Times New Roman" w:hAnsi="Times New Roman" w:cs="Times New Roman"/>
          <w:sz w:val="25"/>
          <w:szCs w:val="25"/>
          <w:lang w:eastAsia="uk-UA"/>
        </w:rPr>
        <w:t>19,3 м</w:t>
      </w:r>
      <w:r w:rsidR="00F00E09" w:rsidRPr="007262A5">
        <w:rPr>
          <w:rFonts w:ascii="Times New Roman" w:hAnsi="Times New Roman" w:cs="Times New Roman"/>
          <w:sz w:val="25"/>
          <w:szCs w:val="25"/>
          <w:vertAlign w:val="superscript"/>
          <w:lang w:eastAsia="uk-UA"/>
        </w:rPr>
        <w:t>2</w:t>
      </w:r>
      <w:r w:rsidR="00F00E09" w:rsidRPr="007262A5">
        <w:rPr>
          <w:rFonts w:ascii="Times New Roman" w:hAnsi="Times New Roman" w:cs="Times New Roman"/>
          <w:sz w:val="25"/>
          <w:szCs w:val="25"/>
          <w:lang w:eastAsia="uk-UA"/>
        </w:rPr>
        <w:t>.</w:t>
      </w:r>
    </w:p>
    <w:p w14:paraId="6A0C9110" w14:textId="56FB097B" w:rsidR="00F00E09" w:rsidRPr="007262A5" w:rsidRDefault="00F00E09" w:rsidP="00F00E09">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Рішенням </w:t>
      </w:r>
      <w:proofErr w:type="spellStart"/>
      <w:r w:rsidRPr="007262A5">
        <w:rPr>
          <w:rFonts w:ascii="Times New Roman" w:hAnsi="Times New Roman" w:cs="Times New Roman"/>
          <w:sz w:val="25"/>
          <w:szCs w:val="25"/>
          <w:lang w:eastAsia="uk-UA"/>
        </w:rPr>
        <w:t>Бабушкінського</w:t>
      </w:r>
      <w:proofErr w:type="spellEnd"/>
      <w:r w:rsidRPr="007262A5">
        <w:rPr>
          <w:rFonts w:ascii="Times New Roman" w:hAnsi="Times New Roman" w:cs="Times New Roman"/>
          <w:sz w:val="25"/>
          <w:szCs w:val="25"/>
          <w:lang w:eastAsia="uk-UA"/>
        </w:rPr>
        <w:t xml:space="preserve"> районного суду міста Дніпропетровська від 7</w:t>
      </w:r>
      <w:r w:rsidR="005E607B"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 xml:space="preserve">серпня 2014 року у справі № 200/11826/14-ц за </w:t>
      </w:r>
      <w:r w:rsidR="009D2314" w:rsidRPr="007262A5">
        <w:rPr>
          <w:rFonts w:ascii="Times New Roman" w:hAnsi="Times New Roman" w:cs="Times New Roman"/>
          <w:sz w:val="25"/>
          <w:szCs w:val="25"/>
          <w:lang w:eastAsia="uk-UA"/>
        </w:rPr>
        <w:t>ОСОБА_2</w:t>
      </w:r>
      <w:r w:rsidRPr="007262A5">
        <w:rPr>
          <w:rFonts w:ascii="Times New Roman" w:hAnsi="Times New Roman" w:cs="Times New Roman"/>
          <w:sz w:val="25"/>
          <w:szCs w:val="25"/>
          <w:lang w:eastAsia="uk-UA"/>
        </w:rPr>
        <w:t xml:space="preserve"> визнано право власності на квартиру №</w:t>
      </w:r>
      <w:r w:rsidR="00EB46B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13 в житловому будинку №</w:t>
      </w:r>
      <w:r w:rsidR="00EB46B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 xml:space="preserve">3, по вулиці </w:t>
      </w:r>
      <w:proofErr w:type="spellStart"/>
      <w:r w:rsidRPr="007262A5">
        <w:rPr>
          <w:rFonts w:ascii="Times New Roman" w:hAnsi="Times New Roman" w:cs="Times New Roman"/>
          <w:sz w:val="25"/>
          <w:szCs w:val="25"/>
          <w:lang w:eastAsia="uk-UA"/>
        </w:rPr>
        <w:t>Челюскіна</w:t>
      </w:r>
      <w:proofErr w:type="spellEnd"/>
      <w:r w:rsidRPr="007262A5">
        <w:rPr>
          <w:rFonts w:ascii="Times New Roman" w:hAnsi="Times New Roman" w:cs="Times New Roman"/>
          <w:sz w:val="25"/>
          <w:szCs w:val="25"/>
          <w:lang w:eastAsia="uk-UA"/>
        </w:rPr>
        <w:t xml:space="preserve"> в м. Дніпропетровську загальною площею 69,0 м</w:t>
      </w:r>
      <w:r w:rsidR="00EB46B6" w:rsidRPr="007262A5">
        <w:rPr>
          <w:rFonts w:ascii="Times New Roman" w:hAnsi="Times New Roman" w:cs="Times New Roman"/>
          <w:sz w:val="25"/>
          <w:szCs w:val="25"/>
          <w:vertAlign w:val="superscript"/>
          <w:lang w:eastAsia="uk-UA"/>
        </w:rPr>
        <w:t>2</w:t>
      </w:r>
      <w:r w:rsidRPr="007262A5">
        <w:rPr>
          <w:rFonts w:ascii="Times New Roman" w:hAnsi="Times New Roman" w:cs="Times New Roman"/>
          <w:sz w:val="25"/>
          <w:szCs w:val="25"/>
          <w:lang w:eastAsia="uk-UA"/>
        </w:rPr>
        <w:t>, житловою площею 36,5 м</w:t>
      </w:r>
      <w:r w:rsidR="00EB46B6" w:rsidRPr="007262A5">
        <w:rPr>
          <w:rFonts w:ascii="Times New Roman" w:hAnsi="Times New Roman" w:cs="Times New Roman"/>
          <w:sz w:val="25"/>
          <w:szCs w:val="25"/>
          <w:vertAlign w:val="superscript"/>
          <w:lang w:eastAsia="uk-UA"/>
        </w:rPr>
        <w:t>2</w:t>
      </w:r>
      <w:r w:rsidRPr="007262A5">
        <w:rPr>
          <w:rFonts w:ascii="Times New Roman" w:hAnsi="Times New Roman" w:cs="Times New Roman"/>
          <w:sz w:val="25"/>
          <w:szCs w:val="25"/>
          <w:lang w:eastAsia="uk-UA"/>
        </w:rPr>
        <w:t>, яка складається з коридору №</w:t>
      </w:r>
      <w:r w:rsidR="00EB46B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1, санвузла №</w:t>
      </w:r>
      <w:r w:rsidR="00EB46B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2, вітальні №</w:t>
      </w:r>
      <w:r w:rsidR="00EB46B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3, комори №</w:t>
      </w:r>
      <w:r w:rsidR="00EB46B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4, коридору №</w:t>
      </w:r>
      <w:r w:rsidR="00EB46B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5, кухні №</w:t>
      </w:r>
      <w:r w:rsidR="00EB46B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6, житлової кімнати №</w:t>
      </w:r>
      <w:r w:rsidR="00EB46B6" w:rsidRPr="007262A5">
        <w:rPr>
          <w:rFonts w:ascii="Times New Roman" w:hAnsi="Times New Roman" w:cs="Times New Roman"/>
          <w:sz w:val="25"/>
          <w:szCs w:val="25"/>
          <w:lang w:eastAsia="uk-UA"/>
        </w:rPr>
        <w:t xml:space="preserve"> </w:t>
      </w:r>
      <w:r w:rsidRPr="007262A5">
        <w:rPr>
          <w:rFonts w:ascii="Times New Roman" w:hAnsi="Times New Roman" w:cs="Times New Roman"/>
          <w:sz w:val="25"/>
          <w:szCs w:val="25"/>
          <w:lang w:eastAsia="uk-UA"/>
        </w:rPr>
        <w:t>7, комори №8.</w:t>
      </w:r>
    </w:p>
    <w:p w14:paraId="7F25F6C3" w14:textId="7FB79D96" w:rsidR="00F00E09" w:rsidRPr="007262A5" w:rsidRDefault="009D2314" w:rsidP="00F00E09">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ОСОБА_2</w:t>
      </w:r>
      <w:r w:rsidR="00F00E09" w:rsidRPr="007262A5">
        <w:rPr>
          <w:rFonts w:ascii="Times New Roman" w:hAnsi="Times New Roman" w:cs="Times New Roman"/>
          <w:sz w:val="25"/>
          <w:szCs w:val="25"/>
          <w:lang w:eastAsia="uk-UA"/>
        </w:rPr>
        <w:t xml:space="preserve"> 12 березня 2015 року відчужила вказане нерухоме майно загальною площею 69 м</w:t>
      </w:r>
      <w:r w:rsidR="00F00E09" w:rsidRPr="007262A5">
        <w:rPr>
          <w:rFonts w:ascii="Times New Roman" w:hAnsi="Times New Roman" w:cs="Times New Roman"/>
          <w:sz w:val="25"/>
          <w:szCs w:val="25"/>
          <w:vertAlign w:val="superscript"/>
          <w:lang w:eastAsia="uk-UA"/>
        </w:rPr>
        <w:t>2</w:t>
      </w:r>
      <w:r w:rsidR="00F00E09" w:rsidRPr="007262A5">
        <w:rPr>
          <w:rFonts w:ascii="Times New Roman" w:hAnsi="Times New Roman" w:cs="Times New Roman"/>
          <w:sz w:val="25"/>
          <w:szCs w:val="25"/>
          <w:lang w:eastAsia="uk-UA"/>
        </w:rPr>
        <w:t xml:space="preserve"> шляхом укладення договору дарування</w:t>
      </w:r>
      <w:r w:rsidR="00F00E09" w:rsidRPr="007262A5">
        <w:rPr>
          <w:sz w:val="25"/>
          <w:szCs w:val="25"/>
          <w:lang w:eastAsia="uk-UA"/>
        </w:rPr>
        <w:t xml:space="preserve"> </w:t>
      </w:r>
      <w:r w:rsidR="00F00E09" w:rsidRPr="007262A5">
        <w:rPr>
          <w:rFonts w:ascii="Times New Roman" w:hAnsi="Times New Roman" w:cs="Times New Roman"/>
          <w:sz w:val="25"/>
          <w:szCs w:val="25"/>
          <w:lang w:eastAsia="uk-UA"/>
        </w:rPr>
        <w:t>на користь судді.</w:t>
      </w:r>
    </w:p>
    <w:p w14:paraId="6E78A2E1" w14:textId="27447302" w:rsidR="00F00E09" w:rsidRPr="007262A5" w:rsidRDefault="00F00E09" w:rsidP="00F00E09">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19 березня 2015 </w:t>
      </w:r>
      <w:r w:rsidR="00EB46B6" w:rsidRPr="007262A5">
        <w:rPr>
          <w:rFonts w:ascii="Times New Roman" w:hAnsi="Times New Roman" w:cs="Times New Roman"/>
          <w:sz w:val="25"/>
          <w:szCs w:val="25"/>
          <w:lang w:eastAsia="uk-UA"/>
        </w:rPr>
        <w:t xml:space="preserve">року </w:t>
      </w:r>
      <w:r w:rsidRPr="007262A5">
        <w:rPr>
          <w:rFonts w:ascii="Times New Roman" w:hAnsi="Times New Roman" w:cs="Times New Roman"/>
          <w:sz w:val="25"/>
          <w:szCs w:val="25"/>
          <w:lang w:eastAsia="uk-UA"/>
        </w:rPr>
        <w:t>до Апе</w:t>
      </w:r>
      <w:r w:rsidR="00EB46B6" w:rsidRPr="007262A5">
        <w:rPr>
          <w:rFonts w:ascii="Times New Roman" w:hAnsi="Times New Roman" w:cs="Times New Roman"/>
          <w:sz w:val="25"/>
          <w:szCs w:val="25"/>
          <w:lang w:eastAsia="uk-UA"/>
        </w:rPr>
        <w:t>л</w:t>
      </w:r>
      <w:r w:rsidRPr="007262A5">
        <w:rPr>
          <w:rFonts w:ascii="Times New Roman" w:hAnsi="Times New Roman" w:cs="Times New Roman"/>
          <w:sz w:val="25"/>
          <w:szCs w:val="25"/>
          <w:lang w:eastAsia="uk-UA"/>
        </w:rPr>
        <w:t xml:space="preserve">яційного суду Дніпропетровської області надійшла апеляційна скарга </w:t>
      </w:r>
      <w:r w:rsidR="009D2314" w:rsidRPr="007262A5">
        <w:rPr>
          <w:rFonts w:ascii="Times New Roman" w:hAnsi="Times New Roman" w:cs="Times New Roman"/>
          <w:sz w:val="25"/>
          <w:szCs w:val="25"/>
          <w:lang w:eastAsia="uk-UA"/>
        </w:rPr>
        <w:t>ОСОБА_3</w:t>
      </w:r>
      <w:r w:rsidRPr="007262A5">
        <w:rPr>
          <w:rFonts w:ascii="Times New Roman" w:hAnsi="Times New Roman" w:cs="Times New Roman"/>
          <w:sz w:val="25"/>
          <w:szCs w:val="25"/>
          <w:lang w:eastAsia="uk-UA"/>
        </w:rPr>
        <w:t xml:space="preserve"> на рішення </w:t>
      </w:r>
      <w:proofErr w:type="spellStart"/>
      <w:r w:rsidRPr="007262A5">
        <w:rPr>
          <w:rFonts w:ascii="Times New Roman" w:hAnsi="Times New Roman" w:cs="Times New Roman"/>
          <w:sz w:val="25"/>
          <w:szCs w:val="25"/>
          <w:lang w:eastAsia="uk-UA"/>
        </w:rPr>
        <w:t>Бабушкінського</w:t>
      </w:r>
      <w:proofErr w:type="spellEnd"/>
      <w:r w:rsidRPr="007262A5">
        <w:rPr>
          <w:rFonts w:ascii="Times New Roman" w:hAnsi="Times New Roman" w:cs="Times New Roman"/>
          <w:sz w:val="25"/>
          <w:szCs w:val="25"/>
          <w:lang w:eastAsia="uk-UA"/>
        </w:rPr>
        <w:t xml:space="preserve"> районного суду міста Дніпропетровська від </w:t>
      </w:r>
      <w:r w:rsidR="00EB46B6" w:rsidRPr="007262A5">
        <w:rPr>
          <w:rFonts w:ascii="Times New Roman" w:hAnsi="Times New Roman" w:cs="Times New Roman"/>
          <w:sz w:val="25"/>
          <w:szCs w:val="25"/>
          <w:lang w:eastAsia="uk-UA"/>
        </w:rPr>
        <w:t>0</w:t>
      </w:r>
      <w:r w:rsidRPr="007262A5">
        <w:rPr>
          <w:rFonts w:ascii="Times New Roman" w:hAnsi="Times New Roman" w:cs="Times New Roman"/>
          <w:sz w:val="25"/>
          <w:szCs w:val="25"/>
          <w:lang w:eastAsia="uk-UA"/>
        </w:rPr>
        <w:t>7 серпня 2014 року.</w:t>
      </w:r>
    </w:p>
    <w:p w14:paraId="250D7E50" w14:textId="2FBEE8A5" w:rsidR="00F00E09" w:rsidRPr="007262A5" w:rsidRDefault="00F00E09" w:rsidP="00F00E09">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С.О. 20 березня 2015 року відчужив вказане майно шляхом укладення договору дарування на користь дружини </w:t>
      </w:r>
      <w:proofErr w:type="spellStart"/>
      <w:r w:rsidRPr="007262A5">
        <w:rPr>
          <w:rFonts w:ascii="Times New Roman" w:hAnsi="Times New Roman" w:cs="Times New Roman"/>
          <w:sz w:val="25"/>
          <w:szCs w:val="25"/>
          <w:lang w:eastAsia="uk-UA"/>
        </w:rPr>
        <w:t>Рички</w:t>
      </w:r>
      <w:proofErr w:type="spellEnd"/>
      <w:r w:rsidRPr="007262A5">
        <w:rPr>
          <w:rFonts w:ascii="Times New Roman" w:hAnsi="Times New Roman" w:cs="Times New Roman"/>
          <w:sz w:val="25"/>
          <w:szCs w:val="25"/>
          <w:lang w:eastAsia="uk-UA"/>
        </w:rPr>
        <w:t xml:space="preserve"> Ю.О.</w:t>
      </w:r>
      <w:r w:rsidR="00EB46B6" w:rsidRPr="007262A5">
        <w:rPr>
          <w:rFonts w:ascii="Times New Roman" w:hAnsi="Times New Roman" w:cs="Times New Roman"/>
          <w:sz w:val="25"/>
          <w:szCs w:val="25"/>
          <w:lang w:eastAsia="uk-UA"/>
        </w:rPr>
        <w:t xml:space="preserve"> за рішенням</w:t>
      </w:r>
      <w:r w:rsidRPr="007262A5">
        <w:rPr>
          <w:rFonts w:ascii="Times New Roman" w:hAnsi="Times New Roman" w:cs="Times New Roman"/>
          <w:sz w:val="25"/>
          <w:szCs w:val="25"/>
          <w:lang w:eastAsia="uk-UA"/>
        </w:rPr>
        <w:t xml:space="preserve"> </w:t>
      </w:r>
      <w:proofErr w:type="spellStart"/>
      <w:r w:rsidRPr="007262A5">
        <w:rPr>
          <w:rFonts w:ascii="Times New Roman" w:hAnsi="Times New Roman" w:cs="Times New Roman"/>
          <w:sz w:val="25"/>
          <w:szCs w:val="25"/>
          <w:lang w:eastAsia="uk-UA"/>
        </w:rPr>
        <w:t>Бабушкінського</w:t>
      </w:r>
      <w:proofErr w:type="spellEnd"/>
      <w:r w:rsidRPr="007262A5">
        <w:rPr>
          <w:rFonts w:ascii="Times New Roman" w:hAnsi="Times New Roman" w:cs="Times New Roman"/>
          <w:sz w:val="25"/>
          <w:szCs w:val="25"/>
          <w:lang w:eastAsia="uk-UA"/>
        </w:rPr>
        <w:t xml:space="preserve"> районного суду міста Дніпропетровська від 7 серпня 2014 року у справі № 200/11826/14-ц.</w:t>
      </w:r>
    </w:p>
    <w:p w14:paraId="11B37E2F" w14:textId="0EA3C41E" w:rsidR="00F00E09" w:rsidRPr="007262A5" w:rsidRDefault="00F00E09" w:rsidP="00F00E09">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Надалі </w:t>
      </w:r>
      <w:proofErr w:type="spellStart"/>
      <w:r w:rsidRPr="007262A5">
        <w:rPr>
          <w:rFonts w:ascii="Times New Roman" w:hAnsi="Times New Roman" w:cs="Times New Roman"/>
          <w:sz w:val="25"/>
          <w:szCs w:val="25"/>
          <w:lang w:eastAsia="uk-UA"/>
        </w:rPr>
        <w:t>Ричка</w:t>
      </w:r>
      <w:proofErr w:type="spellEnd"/>
      <w:r w:rsidRPr="007262A5">
        <w:rPr>
          <w:rFonts w:ascii="Times New Roman" w:hAnsi="Times New Roman" w:cs="Times New Roman"/>
          <w:sz w:val="25"/>
          <w:szCs w:val="25"/>
          <w:lang w:eastAsia="uk-UA"/>
        </w:rPr>
        <w:t xml:space="preserve"> Ю.О. відчужила належне їй майно шляхом укладення договору дарування від 20 березня 2015 року на користь своїй матері – </w:t>
      </w:r>
      <w:r w:rsidR="009D2314" w:rsidRPr="007262A5">
        <w:rPr>
          <w:rFonts w:ascii="Times New Roman" w:hAnsi="Times New Roman" w:cs="Times New Roman"/>
          <w:sz w:val="25"/>
          <w:szCs w:val="25"/>
          <w:lang w:eastAsia="uk-UA"/>
        </w:rPr>
        <w:t>ОСОБА_1</w:t>
      </w:r>
      <w:r w:rsidRPr="007262A5">
        <w:rPr>
          <w:rFonts w:ascii="Times New Roman" w:hAnsi="Times New Roman" w:cs="Times New Roman"/>
          <w:sz w:val="25"/>
          <w:szCs w:val="25"/>
          <w:lang w:eastAsia="uk-UA"/>
        </w:rPr>
        <w:t xml:space="preserve">, яка у жовтні 2017 року передала вказане приміщення в іпотеку для забезпечення виконання отриманої від </w:t>
      </w:r>
      <w:r w:rsidR="009D2314" w:rsidRPr="007262A5">
        <w:rPr>
          <w:rFonts w:ascii="Times New Roman" w:hAnsi="Times New Roman" w:cs="Times New Roman"/>
          <w:sz w:val="25"/>
          <w:szCs w:val="25"/>
          <w:lang w:eastAsia="uk-UA"/>
        </w:rPr>
        <w:t>ОСОБА_3</w:t>
      </w:r>
      <w:r w:rsidRPr="007262A5">
        <w:rPr>
          <w:rFonts w:ascii="Times New Roman" w:hAnsi="Times New Roman" w:cs="Times New Roman"/>
          <w:sz w:val="25"/>
          <w:szCs w:val="25"/>
          <w:lang w:eastAsia="uk-UA"/>
        </w:rPr>
        <w:t xml:space="preserve"> позики у розмірі 35 000 </w:t>
      </w:r>
      <w:proofErr w:type="spellStart"/>
      <w:r w:rsidRPr="007262A5">
        <w:rPr>
          <w:rFonts w:ascii="Times New Roman" w:hAnsi="Times New Roman" w:cs="Times New Roman"/>
          <w:sz w:val="25"/>
          <w:szCs w:val="25"/>
          <w:lang w:eastAsia="uk-UA"/>
        </w:rPr>
        <w:t>дол</w:t>
      </w:r>
      <w:proofErr w:type="spellEnd"/>
      <w:r w:rsidRPr="007262A5">
        <w:rPr>
          <w:rFonts w:ascii="Times New Roman" w:hAnsi="Times New Roman" w:cs="Times New Roman"/>
          <w:sz w:val="25"/>
          <w:szCs w:val="25"/>
          <w:lang w:eastAsia="uk-UA"/>
        </w:rPr>
        <w:t xml:space="preserve"> США.</w:t>
      </w:r>
    </w:p>
    <w:p w14:paraId="2DFC909D" w14:textId="7D66DAB4" w:rsidR="00F00E09" w:rsidRPr="007262A5" w:rsidRDefault="00F00E09" w:rsidP="00F00E09">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Рішенням Апеляційного суду Дніпропетровської області від 30 червня 2015</w:t>
      </w:r>
      <w:r w:rsidR="00E26800"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 xml:space="preserve">року у справі № 200/11826/14-ц рішення </w:t>
      </w:r>
      <w:proofErr w:type="spellStart"/>
      <w:r w:rsidRPr="007262A5">
        <w:rPr>
          <w:rFonts w:ascii="Times New Roman" w:hAnsi="Times New Roman" w:cs="Times New Roman"/>
          <w:sz w:val="25"/>
          <w:szCs w:val="25"/>
          <w:lang w:eastAsia="uk-UA"/>
        </w:rPr>
        <w:t>Бабушкінського</w:t>
      </w:r>
      <w:proofErr w:type="spellEnd"/>
      <w:r w:rsidRPr="007262A5">
        <w:rPr>
          <w:rFonts w:ascii="Times New Roman" w:hAnsi="Times New Roman" w:cs="Times New Roman"/>
          <w:sz w:val="25"/>
          <w:szCs w:val="25"/>
          <w:lang w:eastAsia="uk-UA"/>
        </w:rPr>
        <w:t xml:space="preserve"> районного суду </w:t>
      </w:r>
      <w:r w:rsidRPr="007262A5">
        <w:rPr>
          <w:rFonts w:ascii="Times New Roman" w:hAnsi="Times New Roman" w:cs="Times New Roman"/>
          <w:sz w:val="25"/>
          <w:szCs w:val="25"/>
          <w:lang w:eastAsia="uk-UA"/>
        </w:rPr>
        <w:lastRenderedPageBreak/>
        <w:t xml:space="preserve">міста  Дніпропетровська від </w:t>
      </w:r>
      <w:r w:rsidR="00EB46B6" w:rsidRPr="007262A5">
        <w:rPr>
          <w:rFonts w:ascii="Times New Roman" w:hAnsi="Times New Roman" w:cs="Times New Roman"/>
          <w:sz w:val="25"/>
          <w:szCs w:val="25"/>
          <w:lang w:eastAsia="uk-UA"/>
        </w:rPr>
        <w:t>0</w:t>
      </w:r>
      <w:r w:rsidRPr="007262A5">
        <w:rPr>
          <w:rFonts w:ascii="Times New Roman" w:hAnsi="Times New Roman" w:cs="Times New Roman"/>
          <w:sz w:val="25"/>
          <w:szCs w:val="25"/>
          <w:lang w:eastAsia="uk-UA"/>
        </w:rPr>
        <w:t>7 серпня 2014 року та додаткове рішення цього суду від 16</w:t>
      </w:r>
      <w:r w:rsidR="005E607B" w:rsidRPr="007262A5">
        <w:rPr>
          <w:rFonts w:ascii="Times New Roman" w:hAnsi="Times New Roman" w:cs="Times New Roman"/>
          <w:sz w:val="25"/>
          <w:szCs w:val="25"/>
          <w:lang w:eastAsia="uk-UA"/>
        </w:rPr>
        <w:t> </w:t>
      </w:r>
      <w:r w:rsidRPr="007262A5">
        <w:rPr>
          <w:rFonts w:ascii="Times New Roman" w:hAnsi="Times New Roman" w:cs="Times New Roman"/>
          <w:sz w:val="25"/>
          <w:szCs w:val="25"/>
          <w:lang w:eastAsia="uk-UA"/>
        </w:rPr>
        <w:t xml:space="preserve">квітня 2015 року скасовано та відмовлено </w:t>
      </w:r>
      <w:r w:rsidR="009D2314" w:rsidRPr="007262A5">
        <w:rPr>
          <w:rFonts w:ascii="Times New Roman" w:hAnsi="Times New Roman" w:cs="Times New Roman"/>
          <w:sz w:val="25"/>
          <w:szCs w:val="25"/>
          <w:lang w:eastAsia="uk-UA"/>
        </w:rPr>
        <w:t>ОСОБА_2</w:t>
      </w:r>
      <w:r w:rsidRPr="007262A5">
        <w:rPr>
          <w:rFonts w:ascii="Times New Roman" w:hAnsi="Times New Roman" w:cs="Times New Roman"/>
          <w:sz w:val="25"/>
          <w:szCs w:val="25"/>
          <w:lang w:eastAsia="uk-UA"/>
        </w:rPr>
        <w:t xml:space="preserve"> у задоволенні позовних вимог про визнання права власності .</w:t>
      </w:r>
    </w:p>
    <w:p w14:paraId="4D44B213" w14:textId="4994C77D" w:rsidR="00F00E09" w:rsidRPr="007262A5" w:rsidRDefault="00F00E09" w:rsidP="00F00E09">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Під час співбесіди 28 </w:t>
      </w:r>
      <w:r w:rsidR="00E26800" w:rsidRPr="007262A5">
        <w:rPr>
          <w:rFonts w:ascii="Times New Roman" w:hAnsi="Times New Roman" w:cs="Times New Roman"/>
          <w:sz w:val="25"/>
          <w:szCs w:val="25"/>
          <w:lang w:eastAsia="uk-UA"/>
        </w:rPr>
        <w:t>вересня</w:t>
      </w:r>
      <w:r w:rsidRPr="007262A5">
        <w:rPr>
          <w:rFonts w:ascii="Times New Roman" w:hAnsi="Times New Roman" w:cs="Times New Roman"/>
          <w:sz w:val="25"/>
          <w:szCs w:val="25"/>
          <w:lang w:eastAsia="uk-UA"/>
        </w:rPr>
        <w:t xml:space="preserve"> 2018 року суддя на запитання членів Комісії не заперечував, що укладення вказаних правочинів могло мати наслідком зменшення суми податкових платежів, а під час співбесіди 10 жовтня 2024 року зауважив, що вважає укладання правочинів законним. </w:t>
      </w:r>
    </w:p>
    <w:p w14:paraId="36BC943E" w14:textId="59EEF3AC" w:rsidR="00F00E09" w:rsidRPr="007262A5" w:rsidRDefault="00F00E09" w:rsidP="00F00E09">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Комісія вкотре відзначає, що суддя повинен поважати закон, додержуватись його та за будь-яких обставин дбати про те, щоб його дії сприяли зміцненню суспільної довіри до судових органів.</w:t>
      </w:r>
    </w:p>
    <w:p w14:paraId="38063B19" w14:textId="3CD2F8A1" w:rsidR="00F00E09" w:rsidRPr="007262A5" w:rsidRDefault="00F00E09" w:rsidP="00373161">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Згідно з позицією, висловленою Великою Палатою Верховного Суду у рішенні від 10</w:t>
      </w:r>
      <w:r w:rsidR="005E607B" w:rsidRPr="007262A5">
        <w:rPr>
          <w:rFonts w:ascii="Times New Roman" w:eastAsia="Times New Roman" w:hAnsi="Times New Roman" w:cs="Times New Roman"/>
          <w:sz w:val="25"/>
          <w:szCs w:val="25"/>
          <w:lang w:eastAsia="uk-UA"/>
        </w:rPr>
        <w:t xml:space="preserve"> листопада </w:t>
      </w:r>
      <w:r w:rsidRPr="007262A5">
        <w:rPr>
          <w:rFonts w:ascii="Times New Roman" w:eastAsia="Times New Roman" w:hAnsi="Times New Roman" w:cs="Times New Roman"/>
          <w:sz w:val="25"/>
          <w:szCs w:val="25"/>
          <w:lang w:eastAsia="uk-UA"/>
        </w:rPr>
        <w:t>2021</w:t>
      </w:r>
      <w:r w:rsidR="005E607B" w:rsidRPr="007262A5">
        <w:rPr>
          <w:rFonts w:ascii="Times New Roman" w:eastAsia="Times New Roman" w:hAnsi="Times New Roman" w:cs="Times New Roman"/>
          <w:sz w:val="25"/>
          <w:szCs w:val="25"/>
          <w:lang w:eastAsia="uk-UA"/>
        </w:rPr>
        <w:t xml:space="preserve"> року</w:t>
      </w:r>
      <w:r w:rsidRPr="007262A5">
        <w:rPr>
          <w:rFonts w:ascii="Times New Roman" w:eastAsia="Times New Roman" w:hAnsi="Times New Roman" w:cs="Times New Roman"/>
          <w:sz w:val="25"/>
          <w:szCs w:val="25"/>
          <w:lang w:eastAsia="uk-UA"/>
        </w:rPr>
        <w:t xml:space="preserve"> (справа № 9901/355/21), доброчесність – це необхідна морально-етична складова діяльності судді, яка, серед іншого, визначає межу і спосіб його поведінки, що базується на принципах об’єктивного ставлення до сторін у справах та чесності у способі власного життя, виконанні своїх обов’язків та здійсненні правосуддя. Зважаючи на те, що доброчесність є морально-етичною, а не правовою категорією, обставини, що свідчать про </w:t>
      </w:r>
      <w:proofErr w:type="spellStart"/>
      <w:r w:rsidRPr="007262A5">
        <w:rPr>
          <w:rFonts w:ascii="Times New Roman" w:eastAsia="Times New Roman" w:hAnsi="Times New Roman" w:cs="Times New Roman"/>
          <w:sz w:val="25"/>
          <w:szCs w:val="25"/>
          <w:lang w:eastAsia="uk-UA"/>
        </w:rPr>
        <w:t>недоброчесність</w:t>
      </w:r>
      <w:proofErr w:type="spellEnd"/>
      <w:r w:rsidRPr="007262A5">
        <w:rPr>
          <w:rFonts w:ascii="Times New Roman" w:eastAsia="Times New Roman" w:hAnsi="Times New Roman" w:cs="Times New Roman"/>
          <w:sz w:val="25"/>
          <w:szCs w:val="25"/>
          <w:lang w:eastAsia="uk-UA"/>
        </w:rPr>
        <w:t>, оцінюються, насамперед, з морально-етичного погляду. Навіть зовні правомірні і законні дії кандидата можуть оцінюватися як такі, що не узгоджуються з поняттям доброчесності.</w:t>
      </w:r>
    </w:p>
    <w:p w14:paraId="78D00692" w14:textId="6639FB95" w:rsidR="00856040" w:rsidRPr="007262A5" w:rsidRDefault="00B65DA0" w:rsidP="00565AD6">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І хоч правочини з відчуження нерухомого майна</w:t>
      </w:r>
      <w:r w:rsidR="00565AD6" w:rsidRPr="007262A5">
        <w:rPr>
          <w:rFonts w:ascii="Times New Roman" w:eastAsia="Times New Roman" w:hAnsi="Times New Roman" w:cs="Times New Roman"/>
          <w:sz w:val="25"/>
          <w:szCs w:val="25"/>
          <w:lang w:eastAsia="uk-UA"/>
        </w:rPr>
        <w:t>, які</w:t>
      </w:r>
      <w:r w:rsidRPr="007262A5">
        <w:rPr>
          <w:rFonts w:ascii="Times New Roman" w:eastAsia="Times New Roman" w:hAnsi="Times New Roman" w:cs="Times New Roman"/>
          <w:sz w:val="25"/>
          <w:szCs w:val="25"/>
          <w:lang w:eastAsia="uk-UA"/>
        </w:rPr>
        <w:t xml:space="preserve"> були вчинені між матір’ю судді, суддею, його дружиною та матір’ю дружини</w:t>
      </w:r>
      <w:r w:rsidR="00EB46B6" w:rsidRPr="007262A5">
        <w:rPr>
          <w:rFonts w:ascii="Times New Roman" w:eastAsia="Times New Roman" w:hAnsi="Times New Roman" w:cs="Times New Roman"/>
          <w:sz w:val="25"/>
          <w:szCs w:val="25"/>
          <w:lang w:eastAsia="uk-UA"/>
        </w:rPr>
        <w:t>,</w:t>
      </w:r>
      <w:r w:rsidRPr="007262A5">
        <w:rPr>
          <w:rFonts w:ascii="Times New Roman" w:eastAsia="Times New Roman" w:hAnsi="Times New Roman" w:cs="Times New Roman"/>
          <w:sz w:val="25"/>
          <w:szCs w:val="25"/>
          <w:lang w:eastAsia="uk-UA"/>
        </w:rPr>
        <w:t xml:space="preserve"> </w:t>
      </w:r>
      <w:r w:rsidR="00565AD6" w:rsidRPr="007262A5">
        <w:rPr>
          <w:rFonts w:ascii="Times New Roman" w:eastAsia="Times New Roman" w:hAnsi="Times New Roman" w:cs="Times New Roman"/>
          <w:sz w:val="25"/>
          <w:szCs w:val="25"/>
          <w:lang w:eastAsia="uk-UA"/>
        </w:rPr>
        <w:t xml:space="preserve">є законними та </w:t>
      </w:r>
      <w:r w:rsidR="005E607B" w:rsidRPr="007262A5">
        <w:rPr>
          <w:rFonts w:ascii="Times New Roman" w:eastAsia="Times New Roman" w:hAnsi="Times New Roman" w:cs="Times New Roman"/>
          <w:sz w:val="25"/>
          <w:szCs w:val="25"/>
          <w:lang w:eastAsia="uk-UA"/>
        </w:rPr>
        <w:t xml:space="preserve">в </w:t>
      </w:r>
      <w:r w:rsidR="00565AD6" w:rsidRPr="007262A5">
        <w:rPr>
          <w:rFonts w:ascii="Times New Roman" w:eastAsia="Times New Roman" w:hAnsi="Times New Roman" w:cs="Times New Roman"/>
          <w:sz w:val="25"/>
          <w:szCs w:val="25"/>
          <w:lang w:eastAsia="uk-UA"/>
        </w:rPr>
        <w:t>установленому законом порядку недійними не визнавались, на переконання Комісії</w:t>
      </w:r>
      <w:r w:rsidR="00EB46B6" w:rsidRPr="007262A5">
        <w:rPr>
          <w:rFonts w:ascii="Times New Roman" w:eastAsia="Times New Roman" w:hAnsi="Times New Roman" w:cs="Times New Roman"/>
          <w:sz w:val="25"/>
          <w:szCs w:val="25"/>
          <w:lang w:eastAsia="uk-UA"/>
        </w:rPr>
        <w:t>,</w:t>
      </w:r>
      <w:r w:rsidR="00565AD6" w:rsidRPr="007262A5">
        <w:rPr>
          <w:rFonts w:ascii="Times New Roman" w:eastAsia="Times New Roman" w:hAnsi="Times New Roman" w:cs="Times New Roman"/>
          <w:sz w:val="25"/>
          <w:szCs w:val="25"/>
          <w:lang w:eastAsia="uk-UA"/>
        </w:rPr>
        <w:t xml:space="preserve"> суддя не міг не розуміти</w:t>
      </w:r>
      <w:r w:rsidR="003F426C" w:rsidRPr="007262A5">
        <w:rPr>
          <w:rFonts w:ascii="Times New Roman" w:eastAsia="Times New Roman" w:hAnsi="Times New Roman" w:cs="Times New Roman"/>
          <w:sz w:val="25"/>
          <w:szCs w:val="25"/>
          <w:lang w:eastAsia="uk-UA"/>
        </w:rPr>
        <w:t>, що</w:t>
      </w:r>
      <w:r w:rsidR="00565AD6" w:rsidRPr="007262A5">
        <w:rPr>
          <w:rFonts w:ascii="Times New Roman" w:eastAsia="Times New Roman" w:hAnsi="Times New Roman" w:cs="Times New Roman"/>
          <w:sz w:val="25"/>
          <w:szCs w:val="25"/>
          <w:lang w:eastAsia="uk-UA"/>
        </w:rPr>
        <w:t xml:space="preserve"> </w:t>
      </w:r>
      <w:r w:rsidR="005E607B" w:rsidRPr="007262A5">
        <w:rPr>
          <w:rFonts w:ascii="Times New Roman" w:eastAsia="Times New Roman" w:hAnsi="Times New Roman" w:cs="Times New Roman"/>
          <w:sz w:val="25"/>
          <w:szCs w:val="25"/>
          <w:lang w:eastAsia="uk-UA"/>
        </w:rPr>
        <w:t>в</w:t>
      </w:r>
      <w:r w:rsidR="00565AD6" w:rsidRPr="007262A5">
        <w:rPr>
          <w:rFonts w:ascii="Times New Roman" w:eastAsia="Times New Roman" w:hAnsi="Times New Roman" w:cs="Times New Roman"/>
          <w:sz w:val="25"/>
          <w:szCs w:val="25"/>
          <w:lang w:eastAsia="uk-UA"/>
        </w:rPr>
        <w:t xml:space="preserve"> результаті набуто</w:t>
      </w:r>
      <w:r w:rsidR="005E607B" w:rsidRPr="007262A5">
        <w:rPr>
          <w:rFonts w:ascii="Times New Roman" w:eastAsia="Times New Roman" w:hAnsi="Times New Roman" w:cs="Times New Roman"/>
          <w:sz w:val="25"/>
          <w:szCs w:val="25"/>
          <w:lang w:eastAsia="uk-UA"/>
        </w:rPr>
        <w:t>го</w:t>
      </w:r>
      <w:r w:rsidR="00565AD6" w:rsidRPr="007262A5">
        <w:rPr>
          <w:rFonts w:ascii="Times New Roman" w:eastAsia="Times New Roman" w:hAnsi="Times New Roman" w:cs="Times New Roman"/>
          <w:sz w:val="25"/>
          <w:szCs w:val="25"/>
          <w:lang w:eastAsia="uk-UA"/>
        </w:rPr>
        <w:t xml:space="preserve"> і відчуженого ним майна у власність його близьких осіб було на</w:t>
      </w:r>
      <w:r w:rsidR="00E26800" w:rsidRPr="007262A5">
        <w:rPr>
          <w:rFonts w:ascii="Times New Roman" w:eastAsia="Times New Roman" w:hAnsi="Times New Roman" w:cs="Times New Roman"/>
          <w:sz w:val="25"/>
          <w:szCs w:val="25"/>
          <w:lang w:eastAsia="uk-UA"/>
        </w:rPr>
        <w:t>б</w:t>
      </w:r>
      <w:r w:rsidR="00565AD6" w:rsidRPr="007262A5">
        <w:rPr>
          <w:rFonts w:ascii="Times New Roman" w:eastAsia="Times New Roman" w:hAnsi="Times New Roman" w:cs="Times New Roman"/>
          <w:sz w:val="25"/>
          <w:szCs w:val="25"/>
          <w:lang w:eastAsia="uk-UA"/>
        </w:rPr>
        <w:t xml:space="preserve">уто </w:t>
      </w:r>
      <w:r w:rsidR="00E26800" w:rsidRPr="007262A5">
        <w:rPr>
          <w:rFonts w:ascii="Times New Roman" w:eastAsia="Times New Roman" w:hAnsi="Times New Roman" w:cs="Times New Roman"/>
          <w:sz w:val="25"/>
          <w:szCs w:val="25"/>
          <w:lang w:eastAsia="uk-UA"/>
        </w:rPr>
        <w:t>19,3</w:t>
      </w:r>
      <w:r w:rsidR="00565AD6" w:rsidRPr="007262A5">
        <w:rPr>
          <w:rFonts w:ascii="Times New Roman" w:eastAsia="Times New Roman" w:hAnsi="Times New Roman" w:cs="Times New Roman"/>
          <w:sz w:val="25"/>
          <w:szCs w:val="25"/>
          <w:lang w:eastAsia="uk-UA"/>
        </w:rPr>
        <w:t xml:space="preserve"> м</w:t>
      </w:r>
      <w:r w:rsidR="00E26800" w:rsidRPr="007262A5">
        <w:rPr>
          <w:rFonts w:ascii="Times New Roman" w:eastAsia="Times New Roman" w:hAnsi="Times New Roman" w:cs="Times New Roman"/>
          <w:sz w:val="25"/>
          <w:szCs w:val="25"/>
          <w:vertAlign w:val="superscript"/>
          <w:lang w:eastAsia="uk-UA"/>
        </w:rPr>
        <w:t>2</w:t>
      </w:r>
      <w:r w:rsidR="00565AD6" w:rsidRPr="007262A5">
        <w:rPr>
          <w:rFonts w:ascii="Times New Roman" w:eastAsia="Times New Roman" w:hAnsi="Times New Roman" w:cs="Times New Roman"/>
          <w:sz w:val="25"/>
          <w:szCs w:val="25"/>
          <w:lang w:eastAsia="uk-UA"/>
        </w:rPr>
        <w:t xml:space="preserve"> самочинно збудованого нерухомого майна. </w:t>
      </w:r>
      <w:r w:rsidR="00EB46B6" w:rsidRPr="007262A5">
        <w:rPr>
          <w:rFonts w:ascii="Times New Roman" w:eastAsia="Times New Roman" w:hAnsi="Times New Roman" w:cs="Times New Roman"/>
          <w:sz w:val="25"/>
          <w:szCs w:val="25"/>
          <w:lang w:eastAsia="uk-UA"/>
        </w:rPr>
        <w:t>Понад те</w:t>
      </w:r>
      <w:r w:rsidR="00565AD6" w:rsidRPr="007262A5">
        <w:rPr>
          <w:rFonts w:ascii="Times New Roman" w:eastAsia="Times New Roman" w:hAnsi="Times New Roman" w:cs="Times New Roman"/>
          <w:sz w:val="25"/>
          <w:szCs w:val="25"/>
          <w:lang w:eastAsia="uk-UA"/>
        </w:rPr>
        <w:t>, цим майном (включно із зазначеним самочинно збудованим нерухомим майном) тривалий час користується член сім’ї судді – його дружина</w:t>
      </w:r>
      <w:r w:rsidR="00EB46B6" w:rsidRPr="007262A5">
        <w:rPr>
          <w:rFonts w:ascii="Times New Roman" w:eastAsia="Times New Roman" w:hAnsi="Times New Roman" w:cs="Times New Roman"/>
          <w:sz w:val="25"/>
          <w:szCs w:val="25"/>
          <w:lang w:eastAsia="uk-UA"/>
        </w:rPr>
        <w:t>,</w:t>
      </w:r>
      <w:r w:rsidR="00D868F4" w:rsidRPr="007262A5">
        <w:rPr>
          <w:rFonts w:ascii="Times New Roman" w:eastAsia="Times New Roman" w:hAnsi="Times New Roman" w:cs="Times New Roman"/>
          <w:sz w:val="25"/>
          <w:szCs w:val="25"/>
          <w:lang w:eastAsia="uk-UA"/>
        </w:rPr>
        <w:t xml:space="preserve"> незважаючи на те, що </w:t>
      </w:r>
      <w:r w:rsidR="00D868F4" w:rsidRPr="007262A5">
        <w:rPr>
          <w:rFonts w:ascii="Times New Roman" w:hAnsi="Times New Roman" w:cs="Times New Roman"/>
          <w:sz w:val="25"/>
          <w:szCs w:val="25"/>
          <w:lang w:eastAsia="uk-UA"/>
        </w:rPr>
        <w:t>рішенням Апеляційного суду Дніпропетровської області від 30 червня 2015 року у справі № 200/11826/14-ц було установлено неможливість набуття у власність матір’ю судді самочинно зб</w:t>
      </w:r>
      <w:r w:rsidR="00341D2E" w:rsidRPr="007262A5">
        <w:rPr>
          <w:rFonts w:ascii="Times New Roman" w:hAnsi="Times New Roman" w:cs="Times New Roman"/>
          <w:sz w:val="25"/>
          <w:szCs w:val="25"/>
          <w:lang w:eastAsia="uk-UA"/>
        </w:rPr>
        <w:t>у</w:t>
      </w:r>
      <w:r w:rsidR="00D868F4" w:rsidRPr="007262A5">
        <w:rPr>
          <w:rFonts w:ascii="Times New Roman" w:hAnsi="Times New Roman" w:cs="Times New Roman"/>
          <w:sz w:val="25"/>
          <w:szCs w:val="25"/>
          <w:lang w:eastAsia="uk-UA"/>
        </w:rPr>
        <w:t>дован</w:t>
      </w:r>
      <w:r w:rsidR="00341D2E" w:rsidRPr="007262A5">
        <w:rPr>
          <w:rFonts w:ascii="Times New Roman" w:hAnsi="Times New Roman" w:cs="Times New Roman"/>
          <w:sz w:val="25"/>
          <w:szCs w:val="25"/>
          <w:lang w:eastAsia="uk-UA"/>
        </w:rPr>
        <w:t>их</w:t>
      </w:r>
      <w:r w:rsidR="00D868F4" w:rsidRPr="007262A5">
        <w:rPr>
          <w:rFonts w:ascii="Times New Roman" w:hAnsi="Times New Roman" w:cs="Times New Roman"/>
          <w:sz w:val="25"/>
          <w:szCs w:val="25"/>
          <w:lang w:eastAsia="uk-UA"/>
        </w:rPr>
        <w:t xml:space="preserve"> </w:t>
      </w:r>
      <w:r w:rsidR="00E26800" w:rsidRPr="007262A5">
        <w:rPr>
          <w:rFonts w:ascii="Times New Roman" w:hAnsi="Times New Roman" w:cs="Times New Roman"/>
          <w:sz w:val="25"/>
          <w:szCs w:val="25"/>
          <w:lang w:eastAsia="uk-UA"/>
        </w:rPr>
        <w:t>19,3</w:t>
      </w:r>
      <w:r w:rsidR="00D868F4" w:rsidRPr="007262A5">
        <w:rPr>
          <w:rFonts w:ascii="Times New Roman" w:hAnsi="Times New Roman" w:cs="Times New Roman"/>
          <w:sz w:val="25"/>
          <w:szCs w:val="25"/>
          <w:lang w:eastAsia="uk-UA"/>
        </w:rPr>
        <w:t xml:space="preserve"> м</w:t>
      </w:r>
      <w:r w:rsidR="00E26800" w:rsidRPr="007262A5">
        <w:rPr>
          <w:rFonts w:ascii="Times New Roman" w:hAnsi="Times New Roman" w:cs="Times New Roman"/>
          <w:sz w:val="25"/>
          <w:szCs w:val="25"/>
          <w:vertAlign w:val="superscript"/>
          <w:lang w:eastAsia="uk-UA"/>
        </w:rPr>
        <w:t>2</w:t>
      </w:r>
      <w:r w:rsidR="00D868F4" w:rsidRPr="007262A5">
        <w:rPr>
          <w:rFonts w:ascii="Times New Roman" w:hAnsi="Times New Roman" w:cs="Times New Roman"/>
          <w:sz w:val="25"/>
          <w:szCs w:val="25"/>
          <w:lang w:eastAsia="uk-UA"/>
        </w:rPr>
        <w:t xml:space="preserve"> не</w:t>
      </w:r>
      <w:r w:rsidR="00CF2BD7" w:rsidRPr="007262A5">
        <w:rPr>
          <w:rFonts w:ascii="Times New Roman" w:hAnsi="Times New Roman" w:cs="Times New Roman"/>
          <w:sz w:val="25"/>
          <w:szCs w:val="25"/>
          <w:lang w:eastAsia="uk-UA"/>
        </w:rPr>
        <w:t>р</w:t>
      </w:r>
      <w:r w:rsidR="00D868F4" w:rsidRPr="007262A5">
        <w:rPr>
          <w:rFonts w:ascii="Times New Roman" w:hAnsi="Times New Roman" w:cs="Times New Roman"/>
          <w:sz w:val="25"/>
          <w:szCs w:val="25"/>
          <w:lang w:eastAsia="uk-UA"/>
        </w:rPr>
        <w:t xml:space="preserve">ухомого майна. </w:t>
      </w:r>
    </w:p>
    <w:p w14:paraId="25DAB334" w14:textId="45166ECF" w:rsidR="003F426C" w:rsidRPr="007262A5" w:rsidRDefault="00565AD6" w:rsidP="00341D2E">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Комісія також відзначає, що суддя не зміг пояснити</w:t>
      </w:r>
      <w:r w:rsidR="00CF2BD7" w:rsidRPr="007262A5">
        <w:rPr>
          <w:rFonts w:ascii="Times New Roman" w:eastAsia="Times New Roman" w:hAnsi="Times New Roman" w:cs="Times New Roman"/>
          <w:sz w:val="25"/>
          <w:szCs w:val="25"/>
          <w:lang w:eastAsia="uk-UA"/>
        </w:rPr>
        <w:t>,</w:t>
      </w:r>
      <w:r w:rsidRPr="007262A5">
        <w:rPr>
          <w:rFonts w:ascii="Times New Roman" w:eastAsia="Times New Roman" w:hAnsi="Times New Roman" w:cs="Times New Roman"/>
          <w:sz w:val="25"/>
          <w:szCs w:val="25"/>
          <w:lang w:eastAsia="uk-UA"/>
        </w:rPr>
        <w:t xml:space="preserve"> чому об’єкт нерухомого майна спочатку був подарований його матері, а у подальшому </w:t>
      </w:r>
      <w:r w:rsidR="00CF2BD7" w:rsidRPr="007262A5">
        <w:rPr>
          <w:rFonts w:ascii="Times New Roman" w:hAnsi="Times New Roman" w:cs="Times New Roman"/>
          <w:sz w:val="25"/>
          <w:szCs w:val="25"/>
          <w:lang w:eastAsia="uk-UA"/>
        </w:rPr>
        <w:t xml:space="preserve">– </w:t>
      </w:r>
      <w:r w:rsidRPr="007262A5">
        <w:rPr>
          <w:rFonts w:ascii="Times New Roman" w:eastAsia="Times New Roman" w:hAnsi="Times New Roman" w:cs="Times New Roman"/>
          <w:sz w:val="25"/>
          <w:szCs w:val="25"/>
          <w:lang w:eastAsia="uk-UA"/>
        </w:rPr>
        <w:t xml:space="preserve">його дружині та </w:t>
      </w:r>
      <w:r w:rsidR="00CF2BD7" w:rsidRPr="007262A5">
        <w:rPr>
          <w:rFonts w:ascii="Times New Roman" w:eastAsia="Times New Roman" w:hAnsi="Times New Roman" w:cs="Times New Roman"/>
          <w:sz w:val="25"/>
          <w:szCs w:val="25"/>
          <w:lang w:eastAsia="uk-UA"/>
        </w:rPr>
        <w:t>цього</w:t>
      </w:r>
      <w:r w:rsidRPr="007262A5">
        <w:rPr>
          <w:rFonts w:ascii="Times New Roman" w:eastAsia="Times New Roman" w:hAnsi="Times New Roman" w:cs="Times New Roman"/>
          <w:sz w:val="25"/>
          <w:szCs w:val="25"/>
          <w:lang w:eastAsia="uk-UA"/>
        </w:rPr>
        <w:t xml:space="preserve"> сам</w:t>
      </w:r>
      <w:r w:rsidR="00CF2BD7" w:rsidRPr="007262A5">
        <w:rPr>
          <w:rFonts w:ascii="Times New Roman" w:eastAsia="Times New Roman" w:hAnsi="Times New Roman" w:cs="Times New Roman"/>
          <w:sz w:val="25"/>
          <w:szCs w:val="25"/>
          <w:lang w:eastAsia="uk-UA"/>
        </w:rPr>
        <w:t>ого</w:t>
      </w:r>
      <w:r w:rsidRPr="007262A5">
        <w:rPr>
          <w:rFonts w:ascii="Times New Roman" w:eastAsia="Times New Roman" w:hAnsi="Times New Roman" w:cs="Times New Roman"/>
          <w:sz w:val="25"/>
          <w:szCs w:val="25"/>
          <w:lang w:eastAsia="uk-UA"/>
        </w:rPr>
        <w:t xml:space="preserve"> д</w:t>
      </w:r>
      <w:r w:rsidR="00CF2BD7" w:rsidRPr="007262A5">
        <w:rPr>
          <w:rFonts w:ascii="Times New Roman" w:eastAsia="Times New Roman" w:hAnsi="Times New Roman" w:cs="Times New Roman"/>
          <w:sz w:val="25"/>
          <w:szCs w:val="25"/>
          <w:lang w:eastAsia="uk-UA"/>
        </w:rPr>
        <w:t>ня</w:t>
      </w:r>
      <w:r w:rsidRPr="007262A5">
        <w:rPr>
          <w:rFonts w:ascii="Times New Roman" w:eastAsia="Times New Roman" w:hAnsi="Times New Roman" w:cs="Times New Roman"/>
          <w:sz w:val="25"/>
          <w:szCs w:val="25"/>
          <w:lang w:eastAsia="uk-UA"/>
        </w:rPr>
        <w:t xml:space="preserve"> </w:t>
      </w:r>
      <w:r w:rsidR="00CF2BD7" w:rsidRPr="007262A5">
        <w:rPr>
          <w:rFonts w:ascii="Times New Roman" w:hAnsi="Times New Roman" w:cs="Times New Roman"/>
          <w:sz w:val="25"/>
          <w:szCs w:val="25"/>
          <w:lang w:eastAsia="uk-UA"/>
        </w:rPr>
        <w:t>–</w:t>
      </w:r>
      <w:r w:rsidR="00CF2BD7" w:rsidRPr="007262A5">
        <w:rPr>
          <w:rFonts w:ascii="Times New Roman" w:eastAsia="Times New Roman" w:hAnsi="Times New Roman" w:cs="Times New Roman"/>
          <w:sz w:val="25"/>
          <w:szCs w:val="25"/>
          <w:lang w:eastAsia="uk-UA"/>
        </w:rPr>
        <w:t xml:space="preserve"> його </w:t>
      </w:r>
      <w:r w:rsidRPr="007262A5">
        <w:rPr>
          <w:rFonts w:ascii="Times New Roman" w:eastAsia="Times New Roman" w:hAnsi="Times New Roman" w:cs="Times New Roman"/>
          <w:sz w:val="25"/>
          <w:szCs w:val="25"/>
          <w:lang w:eastAsia="uk-UA"/>
        </w:rPr>
        <w:t>дружиною матері дружини</w:t>
      </w:r>
      <w:r w:rsidRPr="007262A5">
        <w:rPr>
          <w:rFonts w:ascii="Times New Roman" w:eastAsia="Times New Roman" w:hAnsi="Times New Roman" w:cs="Times New Roman"/>
          <w:sz w:val="25"/>
          <w:szCs w:val="25"/>
          <w:lang w:val="en-US" w:eastAsia="uk-UA"/>
        </w:rPr>
        <w:t xml:space="preserve">. </w:t>
      </w:r>
      <w:r w:rsidR="00CF2BD7" w:rsidRPr="007262A5">
        <w:rPr>
          <w:rFonts w:ascii="Times New Roman" w:eastAsia="Times New Roman" w:hAnsi="Times New Roman" w:cs="Times New Roman"/>
          <w:sz w:val="25"/>
          <w:szCs w:val="25"/>
          <w:lang w:eastAsia="uk-UA"/>
        </w:rPr>
        <w:t>С</w:t>
      </w:r>
      <w:r w:rsidR="00066274" w:rsidRPr="007262A5">
        <w:rPr>
          <w:rFonts w:ascii="Times New Roman" w:eastAsia="Times New Roman" w:hAnsi="Times New Roman" w:cs="Times New Roman"/>
          <w:sz w:val="25"/>
          <w:szCs w:val="25"/>
          <w:lang w:eastAsia="uk-UA"/>
        </w:rPr>
        <w:t>уддя не надав відповіді на запитання</w:t>
      </w:r>
      <w:r w:rsidR="00CF2BD7" w:rsidRPr="007262A5">
        <w:rPr>
          <w:rFonts w:ascii="Times New Roman" w:eastAsia="Times New Roman" w:hAnsi="Times New Roman" w:cs="Times New Roman"/>
          <w:sz w:val="25"/>
          <w:szCs w:val="25"/>
          <w:lang w:eastAsia="uk-UA"/>
        </w:rPr>
        <w:t>,</w:t>
      </w:r>
      <w:r w:rsidR="00066274" w:rsidRPr="007262A5">
        <w:rPr>
          <w:rFonts w:ascii="Times New Roman" w:eastAsia="Times New Roman" w:hAnsi="Times New Roman" w:cs="Times New Roman"/>
          <w:sz w:val="25"/>
          <w:szCs w:val="25"/>
          <w:lang w:eastAsia="uk-UA"/>
        </w:rPr>
        <w:t xml:space="preserve"> чи впливали на прийняття такого рішення приписи Податкового кодексу України в частині того, що об’єкти дарування оподатковуються за нульовою ставкою, </w:t>
      </w:r>
      <w:r w:rsidR="00D868F4" w:rsidRPr="007262A5">
        <w:rPr>
          <w:rFonts w:ascii="Times New Roman" w:eastAsia="Times New Roman" w:hAnsi="Times New Roman" w:cs="Times New Roman"/>
          <w:sz w:val="25"/>
          <w:szCs w:val="25"/>
          <w:lang w:eastAsia="uk-UA"/>
        </w:rPr>
        <w:t>як</w:t>
      </w:r>
      <w:r w:rsidR="00066274" w:rsidRPr="007262A5">
        <w:rPr>
          <w:rFonts w:ascii="Times New Roman" w:eastAsia="Times New Roman" w:hAnsi="Times New Roman" w:cs="Times New Roman"/>
          <w:sz w:val="25"/>
          <w:szCs w:val="25"/>
          <w:lang w:eastAsia="uk-UA"/>
        </w:rPr>
        <w:t xml:space="preserve">що </w:t>
      </w:r>
      <w:r w:rsidR="00D868F4" w:rsidRPr="007262A5">
        <w:rPr>
          <w:rFonts w:ascii="Times New Roman" w:eastAsia="Times New Roman" w:hAnsi="Times New Roman" w:cs="Times New Roman"/>
          <w:sz w:val="25"/>
          <w:szCs w:val="25"/>
          <w:lang w:eastAsia="uk-UA"/>
        </w:rPr>
        <w:t>вони даруються</w:t>
      </w:r>
      <w:r w:rsidR="00066274" w:rsidRPr="007262A5">
        <w:rPr>
          <w:rFonts w:ascii="Times New Roman" w:eastAsia="Times New Roman" w:hAnsi="Times New Roman" w:cs="Times New Roman"/>
          <w:sz w:val="25"/>
          <w:szCs w:val="25"/>
          <w:lang w:eastAsia="uk-UA"/>
        </w:rPr>
        <w:t xml:space="preserve"> членами </w:t>
      </w:r>
      <w:r w:rsidR="00CF2BD7" w:rsidRPr="007262A5">
        <w:rPr>
          <w:rFonts w:ascii="Times New Roman" w:eastAsia="Times New Roman" w:hAnsi="Times New Roman" w:cs="Times New Roman"/>
          <w:sz w:val="25"/>
          <w:szCs w:val="25"/>
          <w:lang w:eastAsia="uk-UA"/>
        </w:rPr>
        <w:t>сім’ї</w:t>
      </w:r>
      <w:r w:rsidR="00066274" w:rsidRPr="007262A5">
        <w:rPr>
          <w:rFonts w:ascii="Times New Roman" w:eastAsia="Times New Roman" w:hAnsi="Times New Roman" w:cs="Times New Roman"/>
          <w:sz w:val="25"/>
          <w:szCs w:val="25"/>
          <w:lang w:eastAsia="uk-UA"/>
        </w:rPr>
        <w:t xml:space="preserve"> першого ступеня споріднення, якими є батьки, чоловік або дружина, діти, у тому числі усиновлені (п</w:t>
      </w:r>
      <w:r w:rsidR="00341D2E" w:rsidRPr="007262A5">
        <w:rPr>
          <w:rFonts w:ascii="Times New Roman" w:eastAsia="Times New Roman" w:hAnsi="Times New Roman" w:cs="Times New Roman"/>
          <w:sz w:val="25"/>
          <w:szCs w:val="25"/>
          <w:lang w:eastAsia="uk-UA"/>
        </w:rPr>
        <w:t>ункт</w:t>
      </w:r>
      <w:r w:rsidR="00066274" w:rsidRPr="007262A5">
        <w:rPr>
          <w:rFonts w:ascii="Times New Roman" w:eastAsia="Times New Roman" w:hAnsi="Times New Roman" w:cs="Times New Roman"/>
          <w:sz w:val="25"/>
          <w:szCs w:val="25"/>
          <w:lang w:eastAsia="uk-UA"/>
        </w:rPr>
        <w:t xml:space="preserve"> 14.1.262 Податкового кодексу України).</w:t>
      </w:r>
    </w:p>
    <w:p w14:paraId="10BEEF8A" w14:textId="582473C4" w:rsidR="00EC5765" w:rsidRPr="007262A5" w:rsidRDefault="00EC5765" w:rsidP="0030038D">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Стосовно несумлінного виконання суддею обов’язку декларування, в тому числі наявності помилок в деклараціях, невжиття належних заходів з метою подання повної і точної інформації</w:t>
      </w:r>
      <w:r w:rsidR="00341D2E" w:rsidRPr="007262A5">
        <w:rPr>
          <w:rFonts w:ascii="Times New Roman" w:hAnsi="Times New Roman" w:cs="Times New Roman"/>
          <w:sz w:val="25"/>
          <w:szCs w:val="25"/>
          <w:lang w:eastAsia="uk-UA"/>
        </w:rPr>
        <w:t xml:space="preserve"> під час подання декларацій</w:t>
      </w:r>
      <w:r w:rsidRPr="007262A5">
        <w:rPr>
          <w:rFonts w:ascii="Times New Roman" w:hAnsi="Times New Roman" w:cs="Times New Roman"/>
          <w:sz w:val="25"/>
          <w:szCs w:val="25"/>
          <w:lang w:eastAsia="uk-UA"/>
        </w:rPr>
        <w:t>, Комісією встановлене таке.</w:t>
      </w:r>
    </w:p>
    <w:p w14:paraId="3E165335" w14:textId="1B487A38" w:rsidR="00EC5765" w:rsidRPr="007262A5" w:rsidRDefault="00EC5765" w:rsidP="0030038D">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У </w:t>
      </w:r>
      <w:r w:rsidR="00CF2BD7" w:rsidRPr="007262A5">
        <w:rPr>
          <w:rFonts w:ascii="Times New Roman" w:hAnsi="Times New Roman" w:cs="Times New Roman"/>
          <w:sz w:val="25"/>
          <w:szCs w:val="25"/>
          <w:lang w:eastAsia="uk-UA"/>
        </w:rPr>
        <w:t>д</w:t>
      </w:r>
      <w:r w:rsidRPr="007262A5">
        <w:rPr>
          <w:rFonts w:ascii="Times New Roman" w:hAnsi="Times New Roman" w:cs="Times New Roman"/>
          <w:sz w:val="25"/>
          <w:szCs w:val="25"/>
          <w:lang w:eastAsia="uk-UA"/>
        </w:rPr>
        <w:t>екларації про майно, доходи, витрати і зобов’язання фінансового характеру за 2014 р</w:t>
      </w:r>
      <w:r w:rsidR="00CF2BD7" w:rsidRPr="007262A5">
        <w:rPr>
          <w:rFonts w:ascii="Times New Roman" w:hAnsi="Times New Roman" w:cs="Times New Roman"/>
          <w:sz w:val="25"/>
          <w:szCs w:val="25"/>
          <w:lang w:eastAsia="uk-UA"/>
        </w:rPr>
        <w:t>ік</w:t>
      </w:r>
      <w:r w:rsidRPr="007262A5">
        <w:rPr>
          <w:rFonts w:ascii="Times New Roman" w:hAnsi="Times New Roman" w:cs="Times New Roman"/>
          <w:sz w:val="25"/>
          <w:szCs w:val="25"/>
          <w:lang w:eastAsia="uk-UA"/>
        </w:rPr>
        <w:t xml:space="preserve"> </w:t>
      </w:r>
      <w:proofErr w:type="spellStart"/>
      <w:r w:rsidR="000F55B0" w:rsidRPr="007262A5">
        <w:rPr>
          <w:rFonts w:ascii="Times New Roman" w:hAnsi="Times New Roman" w:cs="Times New Roman"/>
          <w:sz w:val="25"/>
          <w:szCs w:val="25"/>
          <w:lang w:eastAsia="uk-UA"/>
        </w:rPr>
        <w:t>Ричкою</w:t>
      </w:r>
      <w:proofErr w:type="spellEnd"/>
      <w:r w:rsidR="000F55B0" w:rsidRPr="007262A5">
        <w:rPr>
          <w:rFonts w:ascii="Times New Roman" w:hAnsi="Times New Roman" w:cs="Times New Roman"/>
          <w:sz w:val="25"/>
          <w:szCs w:val="25"/>
          <w:lang w:eastAsia="uk-UA"/>
        </w:rPr>
        <w:t xml:space="preserve"> С.О. не задекларовано квартиру №</w:t>
      </w:r>
      <w:r w:rsidR="00CF2BD7" w:rsidRPr="007262A5">
        <w:rPr>
          <w:rFonts w:ascii="Times New Roman" w:hAnsi="Times New Roman" w:cs="Times New Roman"/>
          <w:sz w:val="25"/>
          <w:szCs w:val="25"/>
          <w:lang w:eastAsia="uk-UA"/>
        </w:rPr>
        <w:t xml:space="preserve"> </w:t>
      </w:r>
      <w:r w:rsidR="000F55B0" w:rsidRPr="007262A5">
        <w:rPr>
          <w:rFonts w:ascii="Times New Roman" w:hAnsi="Times New Roman" w:cs="Times New Roman"/>
          <w:sz w:val="25"/>
          <w:szCs w:val="25"/>
          <w:lang w:eastAsia="uk-UA"/>
        </w:rPr>
        <w:t>10б загальною площею 70,9 м</w:t>
      </w:r>
      <w:r w:rsidR="00CF2BD7" w:rsidRPr="007262A5">
        <w:rPr>
          <w:rFonts w:ascii="Times New Roman" w:hAnsi="Times New Roman" w:cs="Times New Roman"/>
          <w:sz w:val="25"/>
          <w:szCs w:val="25"/>
          <w:vertAlign w:val="superscript"/>
          <w:lang w:eastAsia="uk-UA"/>
        </w:rPr>
        <w:t>2</w:t>
      </w:r>
      <w:r w:rsidR="000F55B0" w:rsidRPr="007262A5">
        <w:rPr>
          <w:rFonts w:ascii="Times New Roman" w:hAnsi="Times New Roman" w:cs="Times New Roman"/>
          <w:sz w:val="25"/>
          <w:szCs w:val="25"/>
          <w:lang w:eastAsia="uk-UA"/>
        </w:rPr>
        <w:t xml:space="preserve">, розташовану </w:t>
      </w:r>
      <w:r w:rsidR="009D2314" w:rsidRPr="007262A5">
        <w:rPr>
          <w:rFonts w:ascii="Times New Roman" w:hAnsi="Times New Roman" w:cs="Times New Roman"/>
          <w:sz w:val="25"/>
          <w:szCs w:val="25"/>
          <w:lang w:eastAsia="uk-UA"/>
        </w:rPr>
        <w:t>АДРЕСА_1</w:t>
      </w:r>
      <w:r w:rsidR="000F55B0" w:rsidRPr="007262A5">
        <w:rPr>
          <w:rFonts w:ascii="Times New Roman" w:hAnsi="Times New Roman" w:cs="Times New Roman"/>
          <w:sz w:val="25"/>
          <w:szCs w:val="25"/>
          <w:lang w:eastAsia="uk-UA"/>
        </w:rPr>
        <w:t xml:space="preserve"> у м. Дніпро, </w:t>
      </w:r>
      <w:r w:rsidRPr="007262A5">
        <w:rPr>
          <w:rFonts w:ascii="Times New Roman" w:hAnsi="Times New Roman" w:cs="Times New Roman"/>
          <w:sz w:val="25"/>
          <w:szCs w:val="25"/>
          <w:lang w:eastAsia="uk-UA"/>
        </w:rPr>
        <w:t>набу</w:t>
      </w:r>
      <w:r w:rsidR="000F55B0" w:rsidRPr="007262A5">
        <w:rPr>
          <w:rFonts w:ascii="Times New Roman" w:hAnsi="Times New Roman" w:cs="Times New Roman"/>
          <w:sz w:val="25"/>
          <w:szCs w:val="25"/>
          <w:lang w:eastAsia="uk-UA"/>
        </w:rPr>
        <w:t>ту у власність дружиною судді</w:t>
      </w:r>
      <w:r w:rsidRPr="007262A5">
        <w:rPr>
          <w:rFonts w:ascii="Times New Roman" w:hAnsi="Times New Roman" w:cs="Times New Roman"/>
          <w:sz w:val="25"/>
          <w:szCs w:val="25"/>
          <w:lang w:eastAsia="uk-UA"/>
        </w:rPr>
        <w:t xml:space="preserve"> </w:t>
      </w:r>
      <w:r w:rsidR="000F55B0" w:rsidRPr="007262A5">
        <w:rPr>
          <w:rFonts w:ascii="Times New Roman" w:hAnsi="Times New Roman" w:cs="Times New Roman"/>
          <w:sz w:val="25"/>
          <w:szCs w:val="25"/>
          <w:lang w:eastAsia="uk-UA"/>
        </w:rPr>
        <w:t>17 жовтня 2014 року</w:t>
      </w:r>
      <w:r w:rsidRPr="007262A5">
        <w:rPr>
          <w:rFonts w:ascii="Times New Roman" w:hAnsi="Times New Roman" w:cs="Times New Roman"/>
          <w:sz w:val="25"/>
          <w:szCs w:val="25"/>
          <w:lang w:eastAsia="uk-UA"/>
        </w:rPr>
        <w:t>.</w:t>
      </w:r>
    </w:p>
    <w:p w14:paraId="5E5C1EF8" w14:textId="59F3A95B" w:rsidR="00397B0F" w:rsidRPr="007262A5" w:rsidRDefault="00EC5765" w:rsidP="00397B0F">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lastRenderedPageBreak/>
        <w:t>З</w:t>
      </w:r>
      <w:r w:rsidR="00397B0F" w:rsidRPr="007262A5">
        <w:rPr>
          <w:rFonts w:ascii="Times New Roman" w:hAnsi="Times New Roman" w:cs="Times New Roman"/>
          <w:sz w:val="25"/>
          <w:szCs w:val="25"/>
          <w:lang w:eastAsia="uk-UA"/>
        </w:rPr>
        <w:t xml:space="preserve">гідно з відомостями </w:t>
      </w:r>
      <w:r w:rsidR="00CF2BD7" w:rsidRPr="007262A5">
        <w:rPr>
          <w:rFonts w:ascii="Times New Roman" w:hAnsi="Times New Roman" w:cs="Times New Roman"/>
          <w:sz w:val="25"/>
          <w:szCs w:val="25"/>
          <w:lang w:eastAsia="uk-UA"/>
        </w:rPr>
        <w:t>д</w:t>
      </w:r>
      <w:r w:rsidR="00397B0F" w:rsidRPr="007262A5">
        <w:rPr>
          <w:rFonts w:ascii="Times New Roman" w:hAnsi="Times New Roman" w:cs="Times New Roman"/>
          <w:sz w:val="25"/>
          <w:szCs w:val="25"/>
          <w:lang w:eastAsia="uk-UA"/>
        </w:rPr>
        <w:t>екларації за 2015</w:t>
      </w:r>
      <w:r w:rsidR="0030038D" w:rsidRPr="007262A5">
        <w:rPr>
          <w:rFonts w:ascii="Times New Roman" w:hAnsi="Times New Roman" w:cs="Times New Roman"/>
          <w:sz w:val="25"/>
          <w:szCs w:val="25"/>
          <w:lang w:eastAsia="uk-UA"/>
        </w:rPr>
        <w:t> </w:t>
      </w:r>
      <w:r w:rsidR="00397B0F" w:rsidRPr="007262A5">
        <w:rPr>
          <w:rFonts w:ascii="Times New Roman" w:hAnsi="Times New Roman" w:cs="Times New Roman"/>
          <w:sz w:val="25"/>
          <w:szCs w:val="25"/>
          <w:lang w:eastAsia="uk-UA"/>
        </w:rPr>
        <w:t xml:space="preserve">рік суддею не задекларовано право власності </w:t>
      </w:r>
      <w:r w:rsidR="0030038D" w:rsidRPr="007262A5">
        <w:rPr>
          <w:rFonts w:ascii="Times New Roman" w:hAnsi="Times New Roman" w:cs="Times New Roman"/>
          <w:sz w:val="25"/>
          <w:szCs w:val="25"/>
          <w:lang w:eastAsia="uk-UA"/>
        </w:rPr>
        <w:t xml:space="preserve"> на </w:t>
      </w:r>
      <w:r w:rsidR="00397B0F" w:rsidRPr="007262A5">
        <w:rPr>
          <w:rFonts w:ascii="Times New Roman" w:hAnsi="Times New Roman" w:cs="Times New Roman"/>
          <w:sz w:val="25"/>
          <w:szCs w:val="25"/>
          <w:lang w:eastAsia="uk-UA"/>
        </w:rPr>
        <w:t>квартиру № 13 загальною площею 69 м</w:t>
      </w:r>
      <w:r w:rsidR="00397B0F" w:rsidRPr="007262A5">
        <w:rPr>
          <w:rFonts w:ascii="Times New Roman" w:hAnsi="Times New Roman" w:cs="Times New Roman"/>
          <w:sz w:val="25"/>
          <w:szCs w:val="25"/>
          <w:vertAlign w:val="superscript"/>
          <w:lang w:eastAsia="uk-UA"/>
        </w:rPr>
        <w:t>2</w:t>
      </w:r>
      <w:r w:rsidR="00397B0F" w:rsidRPr="007262A5">
        <w:rPr>
          <w:rFonts w:ascii="Times New Roman" w:hAnsi="Times New Roman" w:cs="Times New Roman"/>
          <w:sz w:val="25"/>
          <w:szCs w:val="25"/>
          <w:lang w:eastAsia="uk-UA"/>
        </w:rPr>
        <w:t>, що розташована на вул.</w:t>
      </w:r>
      <w:r w:rsidR="00CF2BD7" w:rsidRPr="007262A5">
        <w:rPr>
          <w:rFonts w:ascii="Times New Roman" w:hAnsi="Times New Roman" w:cs="Times New Roman"/>
          <w:sz w:val="25"/>
          <w:szCs w:val="25"/>
          <w:lang w:eastAsia="uk-UA"/>
        </w:rPr>
        <w:t> </w:t>
      </w:r>
      <w:proofErr w:type="spellStart"/>
      <w:r w:rsidR="00397B0F" w:rsidRPr="007262A5">
        <w:rPr>
          <w:rFonts w:ascii="Times New Roman" w:hAnsi="Times New Roman" w:cs="Times New Roman"/>
          <w:sz w:val="25"/>
          <w:szCs w:val="25"/>
          <w:lang w:eastAsia="uk-UA"/>
        </w:rPr>
        <w:t>Челюскіна</w:t>
      </w:r>
      <w:proofErr w:type="spellEnd"/>
      <w:r w:rsidR="00397B0F" w:rsidRPr="007262A5">
        <w:rPr>
          <w:rFonts w:ascii="Times New Roman" w:hAnsi="Times New Roman" w:cs="Times New Roman"/>
          <w:sz w:val="25"/>
          <w:szCs w:val="25"/>
          <w:lang w:eastAsia="uk-UA"/>
        </w:rPr>
        <w:t>, 3 у м. Дніпропетровську</w:t>
      </w:r>
      <w:r w:rsidR="00CF2BD7" w:rsidRPr="007262A5">
        <w:rPr>
          <w:rFonts w:ascii="Times New Roman" w:hAnsi="Times New Roman" w:cs="Times New Roman"/>
          <w:sz w:val="25"/>
          <w:szCs w:val="25"/>
          <w:lang w:eastAsia="uk-UA"/>
        </w:rPr>
        <w:t>,</w:t>
      </w:r>
      <w:r w:rsidR="00397B0F" w:rsidRPr="007262A5">
        <w:rPr>
          <w:rFonts w:ascii="Times New Roman" w:hAnsi="Times New Roman" w:cs="Times New Roman"/>
          <w:sz w:val="25"/>
          <w:szCs w:val="25"/>
          <w:lang w:eastAsia="uk-UA"/>
        </w:rPr>
        <w:t xml:space="preserve"> та не відображено право власності дружини судді на зазначений об’єкт нерухомості, яке перейшло до неї з 20 березня 2015 року.</w:t>
      </w:r>
    </w:p>
    <w:p w14:paraId="79EC35D8" w14:textId="28783CE3" w:rsidR="00D25FD7" w:rsidRPr="007262A5" w:rsidRDefault="00D25FD7" w:rsidP="00D25FD7">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Згідно з відомостями, відображеними в </w:t>
      </w:r>
      <w:r w:rsidR="00CF2BD7" w:rsidRPr="007262A5">
        <w:rPr>
          <w:rFonts w:ascii="Times New Roman" w:hAnsi="Times New Roman" w:cs="Times New Roman"/>
          <w:sz w:val="25"/>
          <w:szCs w:val="25"/>
          <w:lang w:eastAsia="uk-UA"/>
        </w:rPr>
        <w:t>д</w:t>
      </w:r>
      <w:r w:rsidRPr="007262A5">
        <w:rPr>
          <w:rFonts w:ascii="Times New Roman" w:hAnsi="Times New Roman" w:cs="Times New Roman"/>
          <w:sz w:val="25"/>
          <w:szCs w:val="25"/>
          <w:lang w:eastAsia="uk-UA"/>
        </w:rPr>
        <w:t>еклараці</w:t>
      </w:r>
      <w:r w:rsidR="00CF2BD7" w:rsidRPr="007262A5">
        <w:rPr>
          <w:rFonts w:ascii="Times New Roman" w:hAnsi="Times New Roman" w:cs="Times New Roman"/>
          <w:sz w:val="25"/>
          <w:szCs w:val="25"/>
          <w:lang w:eastAsia="uk-UA"/>
        </w:rPr>
        <w:t>ї</w:t>
      </w:r>
      <w:r w:rsidRPr="007262A5">
        <w:rPr>
          <w:rFonts w:ascii="Times New Roman" w:hAnsi="Times New Roman" w:cs="Times New Roman"/>
          <w:sz w:val="25"/>
          <w:szCs w:val="25"/>
          <w:lang w:eastAsia="uk-UA"/>
        </w:rPr>
        <w:t xml:space="preserve"> за 2019 рік, з 20 березня 2015 року на умовах оренди в користуванні дружини судді перебуває офісне приміщення загальною площею 75,4 м</w:t>
      </w:r>
      <w:r w:rsidR="00CF2BD7" w:rsidRPr="007262A5">
        <w:rPr>
          <w:rFonts w:ascii="Times New Roman" w:hAnsi="Times New Roman" w:cs="Times New Roman"/>
          <w:sz w:val="25"/>
          <w:szCs w:val="25"/>
          <w:vertAlign w:val="superscript"/>
          <w:lang w:eastAsia="uk-UA"/>
        </w:rPr>
        <w:t>2</w:t>
      </w:r>
      <w:r w:rsidRPr="007262A5">
        <w:rPr>
          <w:rFonts w:ascii="Times New Roman" w:hAnsi="Times New Roman" w:cs="Times New Roman"/>
          <w:sz w:val="25"/>
          <w:szCs w:val="25"/>
          <w:lang w:eastAsia="uk-UA"/>
        </w:rPr>
        <w:t>, розташован</w:t>
      </w:r>
      <w:r w:rsidR="00965856" w:rsidRPr="007262A5">
        <w:rPr>
          <w:rFonts w:ascii="Times New Roman" w:hAnsi="Times New Roman" w:cs="Times New Roman"/>
          <w:sz w:val="25"/>
          <w:szCs w:val="25"/>
          <w:lang w:eastAsia="uk-UA"/>
        </w:rPr>
        <w:t>е</w:t>
      </w:r>
      <w:r w:rsidR="00CF2BD7" w:rsidRPr="007262A5">
        <w:rPr>
          <w:rFonts w:ascii="Times New Roman" w:hAnsi="Times New Roman" w:cs="Times New Roman"/>
          <w:sz w:val="25"/>
          <w:szCs w:val="25"/>
          <w:lang w:eastAsia="uk-UA"/>
        </w:rPr>
        <w:t xml:space="preserve"> за </w:t>
      </w:r>
      <w:proofErr w:type="spellStart"/>
      <w:r w:rsidR="00CF2BD7" w:rsidRPr="007262A5">
        <w:rPr>
          <w:rFonts w:ascii="Times New Roman" w:hAnsi="Times New Roman" w:cs="Times New Roman"/>
          <w:sz w:val="25"/>
          <w:szCs w:val="25"/>
          <w:lang w:eastAsia="uk-UA"/>
        </w:rPr>
        <w:t>адресою</w:t>
      </w:r>
      <w:proofErr w:type="spellEnd"/>
      <w:r w:rsidR="00CF2BD7"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 xml:space="preserve"> вул. </w:t>
      </w:r>
      <w:proofErr w:type="spellStart"/>
      <w:r w:rsidR="00965856" w:rsidRPr="007262A5">
        <w:rPr>
          <w:rFonts w:ascii="Times New Roman" w:hAnsi="Times New Roman" w:cs="Times New Roman"/>
          <w:sz w:val="25"/>
          <w:szCs w:val="25"/>
          <w:lang w:eastAsia="uk-UA"/>
        </w:rPr>
        <w:t>Челюскіна</w:t>
      </w:r>
      <w:proofErr w:type="spellEnd"/>
      <w:r w:rsidRPr="007262A5">
        <w:rPr>
          <w:rFonts w:ascii="Times New Roman" w:hAnsi="Times New Roman" w:cs="Times New Roman"/>
          <w:sz w:val="25"/>
          <w:szCs w:val="25"/>
          <w:lang w:eastAsia="uk-UA"/>
        </w:rPr>
        <w:t>,</w:t>
      </w:r>
      <w:r w:rsidR="00965856" w:rsidRPr="007262A5">
        <w:rPr>
          <w:rFonts w:ascii="Times New Roman" w:hAnsi="Times New Roman" w:cs="Times New Roman"/>
          <w:sz w:val="25"/>
          <w:szCs w:val="25"/>
          <w:lang w:eastAsia="uk-UA"/>
        </w:rPr>
        <w:t xml:space="preserve"> 3,</w:t>
      </w:r>
      <w:r w:rsidRPr="007262A5">
        <w:rPr>
          <w:rFonts w:ascii="Times New Roman" w:hAnsi="Times New Roman" w:cs="Times New Roman"/>
          <w:sz w:val="25"/>
          <w:szCs w:val="25"/>
          <w:lang w:eastAsia="uk-UA"/>
        </w:rPr>
        <w:t xml:space="preserve"> </w:t>
      </w:r>
      <w:proofErr w:type="spellStart"/>
      <w:r w:rsidRPr="007262A5">
        <w:rPr>
          <w:rFonts w:ascii="Times New Roman" w:hAnsi="Times New Roman" w:cs="Times New Roman"/>
          <w:sz w:val="25"/>
          <w:szCs w:val="25"/>
          <w:lang w:eastAsia="uk-UA"/>
        </w:rPr>
        <w:t>кв</w:t>
      </w:r>
      <w:proofErr w:type="spellEnd"/>
      <w:r w:rsidRPr="007262A5">
        <w:rPr>
          <w:rFonts w:ascii="Times New Roman" w:hAnsi="Times New Roman" w:cs="Times New Roman"/>
          <w:sz w:val="25"/>
          <w:szCs w:val="25"/>
          <w:lang w:eastAsia="uk-UA"/>
        </w:rPr>
        <w:t>.</w:t>
      </w:r>
      <w:r w:rsidR="00CF2BD7" w:rsidRPr="007262A5">
        <w:rPr>
          <w:rFonts w:ascii="Times New Roman" w:hAnsi="Times New Roman" w:cs="Times New Roman"/>
          <w:sz w:val="25"/>
          <w:szCs w:val="25"/>
          <w:lang w:eastAsia="uk-UA"/>
        </w:rPr>
        <w:t> </w:t>
      </w:r>
      <w:r w:rsidR="00965856" w:rsidRPr="007262A5">
        <w:rPr>
          <w:rFonts w:ascii="Times New Roman" w:hAnsi="Times New Roman" w:cs="Times New Roman"/>
          <w:sz w:val="25"/>
          <w:szCs w:val="25"/>
          <w:lang w:eastAsia="uk-UA"/>
        </w:rPr>
        <w:t>13</w:t>
      </w:r>
      <w:r w:rsidRPr="007262A5">
        <w:rPr>
          <w:rFonts w:ascii="Times New Roman" w:hAnsi="Times New Roman" w:cs="Times New Roman"/>
          <w:sz w:val="25"/>
          <w:szCs w:val="25"/>
          <w:lang w:eastAsia="uk-UA"/>
        </w:rPr>
        <w:t>, м.</w:t>
      </w:r>
      <w:r w:rsidR="00EC5765" w:rsidRPr="007262A5">
        <w:rPr>
          <w:rFonts w:ascii="Times New Roman" w:hAnsi="Times New Roman" w:cs="Times New Roman"/>
          <w:sz w:val="25"/>
          <w:szCs w:val="25"/>
          <w:lang w:eastAsia="uk-UA"/>
        </w:rPr>
        <w:t> </w:t>
      </w:r>
      <w:r w:rsidR="00965856" w:rsidRPr="007262A5">
        <w:rPr>
          <w:rFonts w:ascii="Times New Roman" w:hAnsi="Times New Roman" w:cs="Times New Roman"/>
          <w:sz w:val="25"/>
          <w:szCs w:val="25"/>
          <w:lang w:eastAsia="uk-UA"/>
        </w:rPr>
        <w:t>Дніпро</w:t>
      </w:r>
      <w:r w:rsidRPr="007262A5">
        <w:rPr>
          <w:rFonts w:ascii="Times New Roman" w:hAnsi="Times New Roman" w:cs="Times New Roman"/>
          <w:sz w:val="25"/>
          <w:szCs w:val="25"/>
          <w:lang w:eastAsia="uk-UA"/>
        </w:rPr>
        <w:t>.</w:t>
      </w:r>
      <w:r w:rsidR="00965856" w:rsidRPr="007262A5">
        <w:rPr>
          <w:rFonts w:ascii="Times New Roman" w:hAnsi="Times New Roman" w:cs="Times New Roman"/>
          <w:sz w:val="25"/>
          <w:szCs w:val="25"/>
          <w:lang w:eastAsia="uk-UA"/>
        </w:rPr>
        <w:t xml:space="preserve"> Проте в </w:t>
      </w:r>
      <w:r w:rsidR="00CF2BD7" w:rsidRPr="007262A5">
        <w:rPr>
          <w:rFonts w:ascii="Times New Roman" w:hAnsi="Times New Roman" w:cs="Times New Roman"/>
          <w:sz w:val="25"/>
          <w:szCs w:val="25"/>
          <w:lang w:eastAsia="uk-UA"/>
        </w:rPr>
        <w:t>д</w:t>
      </w:r>
      <w:r w:rsidR="00965856" w:rsidRPr="007262A5">
        <w:rPr>
          <w:rFonts w:ascii="Times New Roman" w:hAnsi="Times New Roman" w:cs="Times New Roman"/>
          <w:sz w:val="25"/>
          <w:szCs w:val="25"/>
          <w:lang w:eastAsia="uk-UA"/>
        </w:rPr>
        <w:t>екларація</w:t>
      </w:r>
      <w:r w:rsidR="00CF2BD7" w:rsidRPr="007262A5">
        <w:rPr>
          <w:rFonts w:ascii="Times New Roman" w:hAnsi="Times New Roman" w:cs="Times New Roman"/>
          <w:sz w:val="25"/>
          <w:szCs w:val="25"/>
          <w:lang w:eastAsia="uk-UA"/>
        </w:rPr>
        <w:t>х</w:t>
      </w:r>
      <w:r w:rsidR="00965856" w:rsidRPr="007262A5">
        <w:rPr>
          <w:rFonts w:ascii="Times New Roman" w:hAnsi="Times New Roman" w:cs="Times New Roman"/>
          <w:sz w:val="25"/>
          <w:szCs w:val="25"/>
          <w:lang w:eastAsia="uk-UA"/>
        </w:rPr>
        <w:t xml:space="preserve"> за 2015-2018 роки </w:t>
      </w:r>
      <w:r w:rsidR="00EC5765" w:rsidRPr="007262A5">
        <w:rPr>
          <w:rFonts w:ascii="Times New Roman" w:hAnsi="Times New Roman" w:cs="Times New Roman"/>
          <w:sz w:val="25"/>
          <w:szCs w:val="25"/>
          <w:lang w:eastAsia="uk-UA"/>
        </w:rPr>
        <w:t>відсутні дані</w:t>
      </w:r>
      <w:r w:rsidR="00965856" w:rsidRPr="007262A5">
        <w:rPr>
          <w:rFonts w:ascii="Times New Roman" w:hAnsi="Times New Roman" w:cs="Times New Roman"/>
          <w:sz w:val="25"/>
          <w:szCs w:val="25"/>
          <w:lang w:eastAsia="uk-UA"/>
        </w:rPr>
        <w:t xml:space="preserve"> щодо користування </w:t>
      </w:r>
      <w:proofErr w:type="spellStart"/>
      <w:r w:rsidR="00965856" w:rsidRPr="007262A5">
        <w:rPr>
          <w:rFonts w:ascii="Times New Roman" w:hAnsi="Times New Roman" w:cs="Times New Roman"/>
          <w:sz w:val="25"/>
          <w:szCs w:val="25"/>
          <w:lang w:eastAsia="uk-UA"/>
        </w:rPr>
        <w:t>Ричкою</w:t>
      </w:r>
      <w:proofErr w:type="spellEnd"/>
      <w:r w:rsidR="00341D2E" w:rsidRPr="007262A5">
        <w:rPr>
          <w:rFonts w:ascii="Times New Roman" w:hAnsi="Times New Roman" w:cs="Times New Roman"/>
          <w:sz w:val="25"/>
          <w:szCs w:val="25"/>
          <w:lang w:eastAsia="uk-UA"/>
        </w:rPr>
        <w:t> </w:t>
      </w:r>
      <w:r w:rsidR="00965856" w:rsidRPr="007262A5">
        <w:rPr>
          <w:rFonts w:ascii="Times New Roman" w:hAnsi="Times New Roman" w:cs="Times New Roman"/>
          <w:sz w:val="25"/>
          <w:szCs w:val="25"/>
          <w:lang w:eastAsia="uk-UA"/>
        </w:rPr>
        <w:t>Ю.О. на умовах оренди вказаним офісним приміщенням.</w:t>
      </w:r>
    </w:p>
    <w:p w14:paraId="02271AD3" w14:textId="76389020" w:rsidR="00B35C62" w:rsidRPr="007262A5" w:rsidRDefault="000F55B0" w:rsidP="00341D2E">
      <w:pPr>
        <w:pStyle w:val="a5"/>
        <w:numPr>
          <w:ilvl w:val="0"/>
          <w:numId w:val="1"/>
        </w:numPr>
        <w:shd w:val="clear" w:color="auto" w:fill="FFFFFF"/>
        <w:tabs>
          <w:tab w:val="left" w:pos="426"/>
        </w:tabs>
        <w:ind w:left="0" w:firstLine="709"/>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У Деклараціях за 2015</w:t>
      </w:r>
      <w:r w:rsidR="00CF2BD7" w:rsidRPr="007262A5">
        <w:rPr>
          <w:rFonts w:ascii="Times New Roman" w:hAnsi="Times New Roman" w:cs="Times New Roman"/>
          <w:sz w:val="25"/>
          <w:szCs w:val="25"/>
          <w:lang w:eastAsia="uk-UA"/>
        </w:rPr>
        <w:t>–</w:t>
      </w:r>
      <w:r w:rsidRPr="007262A5">
        <w:rPr>
          <w:rFonts w:ascii="Times New Roman" w:hAnsi="Times New Roman" w:cs="Times New Roman"/>
          <w:sz w:val="25"/>
          <w:szCs w:val="25"/>
          <w:lang w:eastAsia="uk-UA"/>
        </w:rPr>
        <w:t>2018 роки суддя вказує своїм зареєстрованим та фактичним місцем проживання будинок, розташований у с. </w:t>
      </w:r>
      <w:proofErr w:type="spellStart"/>
      <w:r w:rsidRPr="007262A5">
        <w:rPr>
          <w:rFonts w:ascii="Times New Roman" w:hAnsi="Times New Roman" w:cs="Times New Roman"/>
          <w:sz w:val="25"/>
          <w:szCs w:val="25"/>
          <w:lang w:eastAsia="uk-UA"/>
        </w:rPr>
        <w:t>Орлівщина</w:t>
      </w:r>
      <w:proofErr w:type="spellEnd"/>
      <w:r w:rsidRPr="007262A5">
        <w:rPr>
          <w:rFonts w:ascii="Times New Roman" w:hAnsi="Times New Roman" w:cs="Times New Roman"/>
          <w:sz w:val="25"/>
          <w:szCs w:val="25"/>
          <w:lang w:eastAsia="uk-UA"/>
        </w:rPr>
        <w:t xml:space="preserve"> </w:t>
      </w:r>
      <w:r w:rsidR="009D2314" w:rsidRPr="007262A5">
        <w:rPr>
          <w:rFonts w:ascii="Times New Roman" w:hAnsi="Times New Roman" w:cs="Times New Roman"/>
          <w:sz w:val="25"/>
          <w:szCs w:val="25"/>
          <w:lang w:eastAsia="uk-UA"/>
        </w:rPr>
        <w:t>АДРЕСА_2</w:t>
      </w:r>
      <w:r w:rsidRPr="007262A5">
        <w:rPr>
          <w:rFonts w:ascii="Times New Roman" w:hAnsi="Times New Roman" w:cs="Times New Roman"/>
          <w:sz w:val="25"/>
          <w:szCs w:val="25"/>
          <w:lang w:eastAsia="uk-UA"/>
        </w:rPr>
        <w:t>. Право користування цим об’єктом нерухомості загальною площею 110 м</w:t>
      </w:r>
      <w:r w:rsidRPr="007262A5">
        <w:rPr>
          <w:rFonts w:ascii="Times New Roman" w:hAnsi="Times New Roman" w:cs="Times New Roman"/>
          <w:sz w:val="25"/>
          <w:szCs w:val="25"/>
          <w:vertAlign w:val="superscript"/>
          <w:lang w:eastAsia="uk-UA"/>
        </w:rPr>
        <w:t>2</w:t>
      </w:r>
      <w:r w:rsidRPr="007262A5">
        <w:rPr>
          <w:rFonts w:ascii="Times New Roman" w:hAnsi="Times New Roman" w:cs="Times New Roman"/>
          <w:sz w:val="25"/>
          <w:szCs w:val="25"/>
          <w:lang w:eastAsia="uk-UA"/>
        </w:rPr>
        <w:t xml:space="preserve">, який належить на праві власності батькові судді, відображено суддею вперше у </w:t>
      </w:r>
      <w:r w:rsidR="00CF2BD7" w:rsidRPr="007262A5">
        <w:rPr>
          <w:rFonts w:ascii="Times New Roman" w:hAnsi="Times New Roman" w:cs="Times New Roman"/>
          <w:sz w:val="25"/>
          <w:szCs w:val="25"/>
          <w:lang w:eastAsia="uk-UA"/>
        </w:rPr>
        <w:t>д</w:t>
      </w:r>
      <w:r w:rsidRPr="007262A5">
        <w:rPr>
          <w:rFonts w:ascii="Times New Roman" w:hAnsi="Times New Roman" w:cs="Times New Roman"/>
          <w:sz w:val="25"/>
          <w:szCs w:val="25"/>
          <w:lang w:eastAsia="uk-UA"/>
        </w:rPr>
        <w:t xml:space="preserve">екларації за 2019 рік, проте в </w:t>
      </w:r>
      <w:r w:rsidR="00CF2BD7" w:rsidRPr="007262A5">
        <w:rPr>
          <w:rFonts w:ascii="Times New Roman" w:hAnsi="Times New Roman" w:cs="Times New Roman"/>
          <w:sz w:val="25"/>
          <w:szCs w:val="25"/>
          <w:lang w:eastAsia="uk-UA"/>
        </w:rPr>
        <w:t>д</w:t>
      </w:r>
      <w:r w:rsidRPr="007262A5">
        <w:rPr>
          <w:rFonts w:ascii="Times New Roman" w:hAnsi="Times New Roman" w:cs="Times New Roman"/>
          <w:sz w:val="25"/>
          <w:szCs w:val="25"/>
          <w:lang w:eastAsia="uk-UA"/>
        </w:rPr>
        <w:t>екларації за 2020 рік датою набуття права користування вказаним об’єктом нерухомості зазначено 27 грудня 2018 року.</w:t>
      </w:r>
    </w:p>
    <w:p w14:paraId="296D83C1" w14:textId="1D0CE288" w:rsidR="00E03B7D" w:rsidRPr="007262A5" w:rsidRDefault="00E03B7D" w:rsidP="00373161">
      <w:pPr>
        <w:pStyle w:val="a5"/>
        <w:numPr>
          <w:ilvl w:val="0"/>
          <w:numId w:val="1"/>
        </w:numPr>
        <w:shd w:val="clear" w:color="auto" w:fill="FFFFFF"/>
        <w:tabs>
          <w:tab w:val="left" w:pos="426"/>
        </w:tabs>
        <w:ind w:left="0" w:firstLine="709"/>
        <w:jc w:val="both"/>
        <w:rPr>
          <w:rFonts w:ascii="Times New Roman" w:eastAsia="Times New Roman" w:hAnsi="Times New Roman" w:cs="Times New Roman"/>
          <w:sz w:val="25"/>
          <w:szCs w:val="25"/>
          <w:lang w:eastAsia="uk-UA"/>
        </w:rPr>
      </w:pPr>
      <w:r w:rsidRPr="007262A5">
        <w:rPr>
          <w:rFonts w:ascii="Times New Roman" w:eastAsia="Times New Roman" w:hAnsi="Times New Roman" w:cs="Times New Roman"/>
          <w:sz w:val="25"/>
          <w:szCs w:val="25"/>
          <w:lang w:eastAsia="uk-UA"/>
        </w:rPr>
        <w:t xml:space="preserve">Зазначені в пунктах </w:t>
      </w:r>
      <w:r w:rsidR="00341D2E" w:rsidRPr="007262A5">
        <w:rPr>
          <w:rFonts w:ascii="Times New Roman" w:eastAsia="Times New Roman" w:hAnsi="Times New Roman" w:cs="Times New Roman"/>
          <w:sz w:val="25"/>
          <w:szCs w:val="25"/>
          <w:lang w:eastAsia="uk-UA"/>
        </w:rPr>
        <w:t>86</w:t>
      </w:r>
      <w:r w:rsidR="00350DD5" w:rsidRPr="007262A5">
        <w:rPr>
          <w:rFonts w:ascii="Times New Roman" w:eastAsia="Times New Roman" w:hAnsi="Times New Roman" w:cs="Times New Roman"/>
          <w:sz w:val="25"/>
          <w:szCs w:val="25"/>
          <w:lang w:eastAsia="uk-UA"/>
        </w:rPr>
        <w:t xml:space="preserve"> – </w:t>
      </w:r>
      <w:r w:rsidR="000F55B0" w:rsidRPr="007262A5">
        <w:rPr>
          <w:rFonts w:ascii="Times New Roman" w:eastAsia="Times New Roman" w:hAnsi="Times New Roman" w:cs="Times New Roman"/>
          <w:sz w:val="25"/>
          <w:szCs w:val="25"/>
          <w:lang w:eastAsia="uk-UA"/>
        </w:rPr>
        <w:t>1</w:t>
      </w:r>
      <w:r w:rsidR="00D868F4" w:rsidRPr="007262A5">
        <w:rPr>
          <w:rFonts w:ascii="Times New Roman" w:eastAsia="Times New Roman" w:hAnsi="Times New Roman" w:cs="Times New Roman"/>
          <w:sz w:val="25"/>
          <w:szCs w:val="25"/>
          <w:lang w:eastAsia="uk-UA"/>
        </w:rPr>
        <w:t>4</w:t>
      </w:r>
      <w:r w:rsidR="00341D2E" w:rsidRPr="007262A5">
        <w:rPr>
          <w:rFonts w:ascii="Times New Roman" w:eastAsia="Times New Roman" w:hAnsi="Times New Roman" w:cs="Times New Roman"/>
          <w:sz w:val="25"/>
          <w:szCs w:val="25"/>
          <w:lang w:eastAsia="uk-UA"/>
        </w:rPr>
        <w:t>5</w:t>
      </w:r>
      <w:r w:rsidRPr="007262A5">
        <w:rPr>
          <w:rFonts w:ascii="Times New Roman" w:eastAsia="Times New Roman" w:hAnsi="Times New Roman" w:cs="Times New Roman"/>
          <w:sz w:val="25"/>
          <w:szCs w:val="25"/>
          <w:lang w:eastAsia="uk-UA"/>
        </w:rPr>
        <w:t xml:space="preserve"> цього рішення обставини оцінюються Комісією на відповідність судді критеріям професійної етики та доброчесності в сукупності з іншими відомостями.</w:t>
      </w:r>
    </w:p>
    <w:p w14:paraId="253E2331" w14:textId="77777777" w:rsidR="00E03B7D" w:rsidRPr="007262A5" w:rsidRDefault="00E03B7D" w:rsidP="00E03B7D">
      <w:pPr>
        <w:pStyle w:val="a5"/>
        <w:shd w:val="clear" w:color="auto" w:fill="FFFFFF"/>
        <w:tabs>
          <w:tab w:val="left" w:pos="426"/>
        </w:tabs>
        <w:ind w:left="709"/>
        <w:jc w:val="both"/>
        <w:rPr>
          <w:rFonts w:ascii="Times New Roman" w:eastAsia="Times New Roman" w:hAnsi="Times New Roman" w:cs="Times New Roman"/>
          <w:sz w:val="25"/>
          <w:szCs w:val="25"/>
          <w:lang w:eastAsia="uk-UA"/>
        </w:rPr>
      </w:pPr>
    </w:p>
    <w:p w14:paraId="6B5FCA12" w14:textId="3F910107" w:rsidR="00B97AD5" w:rsidRPr="007262A5" w:rsidRDefault="00B97AD5" w:rsidP="00B97AD5">
      <w:pPr>
        <w:shd w:val="clear" w:color="auto" w:fill="FFFFFF"/>
        <w:tabs>
          <w:tab w:val="left" w:pos="0"/>
          <w:tab w:val="left" w:pos="567"/>
        </w:tabs>
        <w:ind w:firstLine="709"/>
        <w:jc w:val="both"/>
        <w:rPr>
          <w:b/>
          <w:sz w:val="25"/>
          <w:szCs w:val="25"/>
          <w:lang w:val="uk-UA" w:eastAsia="uk-UA"/>
        </w:rPr>
      </w:pPr>
      <w:r w:rsidRPr="007262A5">
        <w:rPr>
          <w:b/>
          <w:sz w:val="25"/>
          <w:szCs w:val="25"/>
          <w:lang w:val="uk-UA" w:eastAsia="uk-UA"/>
        </w:rPr>
        <w:t>VІІ. Оцінка показників відповідності судді займаній посаді за критеріями кваліфікаційного оцінювання.</w:t>
      </w:r>
    </w:p>
    <w:p w14:paraId="54D802C2" w14:textId="77777777" w:rsidR="00B97AD5" w:rsidRPr="007262A5" w:rsidRDefault="00B97AD5" w:rsidP="00B97AD5">
      <w:pPr>
        <w:shd w:val="clear" w:color="auto" w:fill="FFFFFF"/>
        <w:tabs>
          <w:tab w:val="left" w:pos="0"/>
          <w:tab w:val="left" w:pos="567"/>
        </w:tabs>
        <w:ind w:firstLine="709"/>
        <w:jc w:val="both"/>
        <w:rPr>
          <w:b/>
          <w:sz w:val="25"/>
          <w:szCs w:val="25"/>
          <w:lang w:val="uk-UA" w:eastAsia="uk-UA"/>
        </w:rPr>
      </w:pPr>
    </w:p>
    <w:p w14:paraId="7DEEADCE" w14:textId="571FA1B9" w:rsidR="00B97AD5" w:rsidRPr="007262A5" w:rsidRDefault="00B97AD5" w:rsidP="00373161">
      <w:pPr>
        <w:pStyle w:val="a5"/>
        <w:numPr>
          <w:ilvl w:val="0"/>
          <w:numId w:val="1"/>
        </w:numPr>
        <w:shd w:val="clear" w:color="auto" w:fill="FFFFFF"/>
        <w:tabs>
          <w:tab w:val="left" w:pos="0"/>
          <w:tab w:val="left" w:pos="567"/>
        </w:tabs>
        <w:ind w:left="0" w:firstLine="709"/>
        <w:jc w:val="both"/>
        <w:rPr>
          <w:rFonts w:ascii="Times New Roman" w:hAnsi="Times New Roman" w:cs="Times New Roman"/>
          <w:sz w:val="25"/>
          <w:szCs w:val="25"/>
        </w:rPr>
      </w:pPr>
      <w:r w:rsidRPr="007262A5">
        <w:rPr>
          <w:rFonts w:ascii="Times New Roman" w:hAnsi="Times New Roman" w:cs="Times New Roman"/>
          <w:sz w:val="25"/>
          <w:szCs w:val="25"/>
        </w:rPr>
        <w:t>Оцінка за критерієм професійної компетентності.</w:t>
      </w:r>
    </w:p>
    <w:p w14:paraId="488EB62A" w14:textId="0E31383F"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 xml:space="preserve">Рівень знань у сфері права оцінено за результатами анонімного письмового тестування –  суддя </w:t>
      </w:r>
      <w:proofErr w:type="spellStart"/>
      <w:r w:rsidR="00061B64" w:rsidRPr="007262A5">
        <w:rPr>
          <w:rFonts w:ascii="Times New Roman" w:hAnsi="Times New Roman" w:cs="Times New Roman"/>
          <w:sz w:val="25"/>
          <w:szCs w:val="25"/>
        </w:rPr>
        <w:t>Ричка</w:t>
      </w:r>
      <w:proofErr w:type="spellEnd"/>
      <w:r w:rsidR="00853C9A" w:rsidRPr="007262A5">
        <w:rPr>
          <w:rFonts w:ascii="Times New Roman" w:hAnsi="Times New Roman" w:cs="Times New Roman"/>
          <w:sz w:val="25"/>
          <w:szCs w:val="25"/>
        </w:rPr>
        <w:t xml:space="preserve"> </w:t>
      </w:r>
      <w:r w:rsidR="00061B64" w:rsidRPr="007262A5">
        <w:rPr>
          <w:rFonts w:ascii="Times New Roman" w:hAnsi="Times New Roman" w:cs="Times New Roman"/>
          <w:sz w:val="25"/>
          <w:szCs w:val="25"/>
        </w:rPr>
        <w:t>С</w:t>
      </w:r>
      <w:r w:rsidR="00853C9A" w:rsidRPr="007262A5">
        <w:rPr>
          <w:rFonts w:ascii="Times New Roman" w:hAnsi="Times New Roman" w:cs="Times New Roman"/>
          <w:sz w:val="25"/>
          <w:szCs w:val="25"/>
        </w:rPr>
        <w:t>.</w:t>
      </w:r>
      <w:r w:rsidR="00061B64" w:rsidRPr="007262A5">
        <w:rPr>
          <w:rFonts w:ascii="Times New Roman" w:hAnsi="Times New Roman" w:cs="Times New Roman"/>
          <w:sz w:val="25"/>
          <w:szCs w:val="25"/>
        </w:rPr>
        <w:t>О</w:t>
      </w:r>
      <w:r w:rsidRPr="007262A5">
        <w:rPr>
          <w:rFonts w:ascii="Times New Roman" w:hAnsi="Times New Roman" w:cs="Times New Roman"/>
          <w:sz w:val="25"/>
          <w:szCs w:val="25"/>
        </w:rPr>
        <w:t>. набра</w:t>
      </w:r>
      <w:r w:rsidR="00344B2C" w:rsidRPr="007262A5">
        <w:rPr>
          <w:rFonts w:ascii="Times New Roman" w:hAnsi="Times New Roman" w:cs="Times New Roman"/>
          <w:sz w:val="25"/>
          <w:szCs w:val="25"/>
        </w:rPr>
        <w:t>в</w:t>
      </w:r>
      <w:r w:rsidRPr="007262A5">
        <w:rPr>
          <w:rFonts w:ascii="Times New Roman" w:hAnsi="Times New Roman" w:cs="Times New Roman"/>
          <w:sz w:val="25"/>
          <w:szCs w:val="25"/>
        </w:rPr>
        <w:t xml:space="preserve"> </w:t>
      </w:r>
      <w:r w:rsidR="00344B2C" w:rsidRPr="007262A5">
        <w:rPr>
          <w:rFonts w:ascii="Times New Roman" w:hAnsi="Times New Roman" w:cs="Times New Roman"/>
          <w:b/>
          <w:sz w:val="25"/>
          <w:szCs w:val="25"/>
        </w:rPr>
        <w:t>6</w:t>
      </w:r>
      <w:r w:rsidR="00957C6F" w:rsidRPr="007262A5">
        <w:rPr>
          <w:rFonts w:ascii="Times New Roman" w:hAnsi="Times New Roman" w:cs="Times New Roman"/>
          <w:b/>
          <w:sz w:val="25"/>
          <w:szCs w:val="25"/>
        </w:rPr>
        <w:t>5</w:t>
      </w:r>
      <w:r w:rsidR="00853C9A" w:rsidRPr="007262A5">
        <w:rPr>
          <w:rFonts w:ascii="Times New Roman" w:hAnsi="Times New Roman" w:cs="Times New Roman"/>
          <w:b/>
          <w:sz w:val="25"/>
          <w:szCs w:val="25"/>
        </w:rPr>
        <w:t>,</w:t>
      </w:r>
      <w:r w:rsidR="00957C6F" w:rsidRPr="007262A5">
        <w:rPr>
          <w:rFonts w:ascii="Times New Roman" w:hAnsi="Times New Roman" w:cs="Times New Roman"/>
          <w:b/>
          <w:sz w:val="25"/>
          <w:szCs w:val="25"/>
        </w:rPr>
        <w:t>25</w:t>
      </w:r>
      <w:r w:rsidR="00853C9A" w:rsidRPr="007262A5">
        <w:rPr>
          <w:rFonts w:ascii="Times New Roman" w:hAnsi="Times New Roman" w:cs="Times New Roman"/>
          <w:sz w:val="25"/>
          <w:szCs w:val="25"/>
        </w:rPr>
        <w:t xml:space="preserve"> </w:t>
      </w:r>
      <w:proofErr w:type="spellStart"/>
      <w:r w:rsidRPr="007262A5">
        <w:rPr>
          <w:rFonts w:ascii="Times New Roman" w:hAnsi="Times New Roman" w:cs="Times New Roman"/>
          <w:sz w:val="25"/>
          <w:szCs w:val="25"/>
        </w:rPr>
        <w:t>бал</w:t>
      </w:r>
      <w:r w:rsidR="003F18B1" w:rsidRPr="007262A5">
        <w:rPr>
          <w:rFonts w:ascii="Times New Roman" w:hAnsi="Times New Roman" w:cs="Times New Roman"/>
          <w:sz w:val="25"/>
          <w:szCs w:val="25"/>
        </w:rPr>
        <w:t>а</w:t>
      </w:r>
      <w:proofErr w:type="spellEnd"/>
      <w:r w:rsidR="00CF2BD7" w:rsidRPr="007262A5">
        <w:rPr>
          <w:rFonts w:ascii="Times New Roman" w:hAnsi="Times New Roman" w:cs="Times New Roman"/>
          <w:sz w:val="25"/>
          <w:szCs w:val="25"/>
        </w:rPr>
        <w:t>.</w:t>
      </w:r>
    </w:p>
    <w:p w14:paraId="25EF4CB1" w14:textId="309B7B7D"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 xml:space="preserve">Рівень практичних навичок та умінь у правозастосуванні оцінено за результатами виконаного практичного завдання – </w:t>
      </w:r>
      <w:proofErr w:type="spellStart"/>
      <w:r w:rsidR="00061B64" w:rsidRPr="007262A5">
        <w:rPr>
          <w:rFonts w:ascii="Times New Roman" w:hAnsi="Times New Roman" w:cs="Times New Roman"/>
          <w:sz w:val="25"/>
          <w:szCs w:val="25"/>
        </w:rPr>
        <w:t>Ричка</w:t>
      </w:r>
      <w:proofErr w:type="spellEnd"/>
      <w:r w:rsidR="00853C9A" w:rsidRPr="007262A5">
        <w:rPr>
          <w:rFonts w:ascii="Times New Roman" w:hAnsi="Times New Roman" w:cs="Times New Roman"/>
          <w:sz w:val="25"/>
          <w:szCs w:val="25"/>
        </w:rPr>
        <w:t xml:space="preserve"> </w:t>
      </w:r>
      <w:r w:rsidR="00061B64" w:rsidRPr="007262A5">
        <w:rPr>
          <w:rFonts w:ascii="Times New Roman" w:hAnsi="Times New Roman" w:cs="Times New Roman"/>
          <w:sz w:val="25"/>
          <w:szCs w:val="25"/>
        </w:rPr>
        <w:t>С</w:t>
      </w:r>
      <w:r w:rsidR="00853C9A" w:rsidRPr="007262A5">
        <w:rPr>
          <w:rFonts w:ascii="Times New Roman" w:hAnsi="Times New Roman" w:cs="Times New Roman"/>
          <w:sz w:val="25"/>
          <w:szCs w:val="25"/>
        </w:rPr>
        <w:t>.</w:t>
      </w:r>
      <w:r w:rsidR="00061B64" w:rsidRPr="007262A5">
        <w:rPr>
          <w:rFonts w:ascii="Times New Roman" w:hAnsi="Times New Roman" w:cs="Times New Roman"/>
          <w:sz w:val="25"/>
          <w:szCs w:val="25"/>
        </w:rPr>
        <w:t>О</w:t>
      </w:r>
      <w:r w:rsidRPr="007262A5">
        <w:rPr>
          <w:rFonts w:ascii="Times New Roman" w:hAnsi="Times New Roman" w:cs="Times New Roman"/>
          <w:sz w:val="25"/>
          <w:szCs w:val="25"/>
        </w:rPr>
        <w:t>. набра</w:t>
      </w:r>
      <w:r w:rsidR="007102AE" w:rsidRPr="007262A5">
        <w:rPr>
          <w:rFonts w:ascii="Times New Roman" w:hAnsi="Times New Roman" w:cs="Times New Roman"/>
          <w:sz w:val="25"/>
          <w:szCs w:val="25"/>
        </w:rPr>
        <w:t>в</w:t>
      </w:r>
      <w:r w:rsidRPr="007262A5">
        <w:rPr>
          <w:rFonts w:ascii="Times New Roman" w:hAnsi="Times New Roman" w:cs="Times New Roman"/>
          <w:sz w:val="25"/>
          <w:szCs w:val="25"/>
        </w:rPr>
        <w:t xml:space="preserve"> </w:t>
      </w:r>
      <w:r w:rsidR="00061B64" w:rsidRPr="007262A5">
        <w:rPr>
          <w:rFonts w:ascii="Times New Roman" w:hAnsi="Times New Roman" w:cs="Times New Roman"/>
          <w:b/>
          <w:sz w:val="25"/>
          <w:szCs w:val="25"/>
          <w:lang w:val="ru-RU"/>
        </w:rPr>
        <w:t>68,5</w:t>
      </w:r>
      <w:r w:rsidR="00853C9A" w:rsidRPr="007262A5">
        <w:rPr>
          <w:rFonts w:ascii="Times New Roman" w:hAnsi="Times New Roman" w:cs="Times New Roman"/>
          <w:sz w:val="25"/>
          <w:szCs w:val="25"/>
        </w:rPr>
        <w:t> </w:t>
      </w:r>
      <w:proofErr w:type="spellStart"/>
      <w:r w:rsidRPr="007262A5">
        <w:rPr>
          <w:rFonts w:ascii="Times New Roman" w:hAnsi="Times New Roman" w:cs="Times New Roman"/>
          <w:sz w:val="25"/>
          <w:szCs w:val="25"/>
        </w:rPr>
        <w:t>бал</w:t>
      </w:r>
      <w:r w:rsidR="00CF2BD7" w:rsidRPr="007262A5">
        <w:rPr>
          <w:rFonts w:ascii="Times New Roman" w:hAnsi="Times New Roman" w:cs="Times New Roman"/>
          <w:sz w:val="25"/>
          <w:szCs w:val="25"/>
        </w:rPr>
        <w:t>а</w:t>
      </w:r>
      <w:proofErr w:type="spellEnd"/>
      <w:r w:rsidRPr="007262A5">
        <w:rPr>
          <w:rFonts w:ascii="Times New Roman" w:hAnsi="Times New Roman" w:cs="Times New Roman"/>
          <w:sz w:val="25"/>
          <w:szCs w:val="25"/>
        </w:rPr>
        <w:t>.</w:t>
      </w:r>
    </w:p>
    <w:p w14:paraId="685DD733" w14:textId="2439536C"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На етапі складення іспиту суддя загалом набра</w:t>
      </w:r>
      <w:r w:rsidR="00350DD5" w:rsidRPr="007262A5">
        <w:rPr>
          <w:rFonts w:ascii="Times New Roman" w:hAnsi="Times New Roman" w:cs="Times New Roman"/>
          <w:sz w:val="25"/>
          <w:szCs w:val="25"/>
        </w:rPr>
        <w:t>в</w:t>
      </w:r>
      <w:r w:rsidRPr="007262A5">
        <w:rPr>
          <w:rFonts w:ascii="Times New Roman" w:hAnsi="Times New Roman" w:cs="Times New Roman"/>
          <w:sz w:val="25"/>
          <w:szCs w:val="25"/>
        </w:rPr>
        <w:t xml:space="preserve"> </w:t>
      </w:r>
      <w:r w:rsidR="00C522A0" w:rsidRPr="007262A5">
        <w:rPr>
          <w:rFonts w:ascii="Times New Roman" w:hAnsi="Times New Roman" w:cs="Times New Roman"/>
          <w:b/>
          <w:sz w:val="25"/>
          <w:szCs w:val="25"/>
          <w:lang w:val="ru-RU"/>
        </w:rPr>
        <w:t>1</w:t>
      </w:r>
      <w:r w:rsidR="00061B64" w:rsidRPr="007262A5">
        <w:rPr>
          <w:rFonts w:ascii="Times New Roman" w:hAnsi="Times New Roman" w:cs="Times New Roman"/>
          <w:b/>
          <w:sz w:val="25"/>
          <w:szCs w:val="25"/>
          <w:lang w:val="ru-RU"/>
        </w:rPr>
        <w:t>33</w:t>
      </w:r>
      <w:r w:rsidR="00C522A0" w:rsidRPr="007262A5">
        <w:rPr>
          <w:rFonts w:ascii="Times New Roman" w:hAnsi="Times New Roman" w:cs="Times New Roman"/>
          <w:b/>
          <w:sz w:val="25"/>
          <w:szCs w:val="25"/>
        </w:rPr>
        <w:t>,</w:t>
      </w:r>
      <w:r w:rsidR="00C522A0" w:rsidRPr="007262A5">
        <w:rPr>
          <w:rFonts w:ascii="Times New Roman" w:hAnsi="Times New Roman" w:cs="Times New Roman"/>
          <w:b/>
          <w:sz w:val="25"/>
          <w:szCs w:val="25"/>
          <w:lang w:val="ru-RU"/>
        </w:rPr>
        <w:t>75</w:t>
      </w:r>
      <w:r w:rsidR="00853C9A" w:rsidRPr="007262A5">
        <w:rPr>
          <w:rFonts w:ascii="Times New Roman" w:hAnsi="Times New Roman" w:cs="Times New Roman"/>
          <w:sz w:val="25"/>
          <w:szCs w:val="25"/>
        </w:rPr>
        <w:t xml:space="preserve"> </w:t>
      </w:r>
      <w:proofErr w:type="spellStart"/>
      <w:r w:rsidRPr="007262A5">
        <w:rPr>
          <w:rFonts w:ascii="Times New Roman" w:hAnsi="Times New Roman" w:cs="Times New Roman"/>
          <w:sz w:val="25"/>
          <w:szCs w:val="25"/>
        </w:rPr>
        <w:t>бал</w:t>
      </w:r>
      <w:r w:rsidR="00350DD5" w:rsidRPr="007262A5">
        <w:rPr>
          <w:rFonts w:ascii="Times New Roman" w:hAnsi="Times New Roman" w:cs="Times New Roman"/>
          <w:sz w:val="25"/>
          <w:szCs w:val="25"/>
        </w:rPr>
        <w:t>а</w:t>
      </w:r>
      <w:proofErr w:type="spellEnd"/>
      <w:r w:rsidRPr="007262A5">
        <w:rPr>
          <w:rFonts w:ascii="Times New Roman" w:hAnsi="Times New Roman" w:cs="Times New Roman"/>
          <w:sz w:val="25"/>
          <w:szCs w:val="25"/>
        </w:rPr>
        <w:t xml:space="preserve">, що становить </w:t>
      </w:r>
      <w:r w:rsidR="00C562C0" w:rsidRPr="007262A5">
        <w:rPr>
          <w:rFonts w:ascii="Times New Roman" w:hAnsi="Times New Roman" w:cs="Times New Roman"/>
          <w:b/>
          <w:sz w:val="25"/>
          <w:szCs w:val="25"/>
        </w:rPr>
        <w:t>63</w:t>
      </w:r>
      <w:r w:rsidR="00853C9A" w:rsidRPr="007262A5">
        <w:rPr>
          <w:rFonts w:ascii="Times New Roman" w:hAnsi="Times New Roman" w:cs="Times New Roman"/>
          <w:b/>
          <w:sz w:val="25"/>
          <w:szCs w:val="25"/>
        </w:rPr>
        <w:t>,</w:t>
      </w:r>
      <w:r w:rsidR="00C562C0" w:rsidRPr="007262A5">
        <w:rPr>
          <w:rFonts w:ascii="Times New Roman" w:hAnsi="Times New Roman" w:cs="Times New Roman"/>
          <w:b/>
          <w:sz w:val="25"/>
          <w:szCs w:val="25"/>
        </w:rPr>
        <w:t>7</w:t>
      </w:r>
      <w:r w:rsidR="00853C9A" w:rsidRPr="007262A5">
        <w:rPr>
          <w:rFonts w:ascii="Times New Roman" w:hAnsi="Times New Roman" w:cs="Times New Roman"/>
          <w:sz w:val="25"/>
          <w:szCs w:val="25"/>
        </w:rPr>
        <w:t xml:space="preserve"> </w:t>
      </w:r>
      <w:r w:rsidRPr="007262A5">
        <w:rPr>
          <w:rFonts w:ascii="Times New Roman" w:hAnsi="Times New Roman" w:cs="Times New Roman"/>
          <w:sz w:val="25"/>
          <w:szCs w:val="25"/>
        </w:rPr>
        <w:t xml:space="preserve">відсотка від максимально можливого </w:t>
      </w:r>
      <w:proofErr w:type="spellStart"/>
      <w:r w:rsidRPr="007262A5">
        <w:rPr>
          <w:rFonts w:ascii="Times New Roman" w:hAnsi="Times New Roman" w:cs="Times New Roman"/>
          <w:sz w:val="25"/>
          <w:szCs w:val="25"/>
        </w:rPr>
        <w:t>бала</w:t>
      </w:r>
      <w:proofErr w:type="spellEnd"/>
      <w:r w:rsidRPr="007262A5">
        <w:rPr>
          <w:rFonts w:ascii="Times New Roman" w:hAnsi="Times New Roman" w:cs="Times New Roman"/>
          <w:sz w:val="25"/>
          <w:szCs w:val="25"/>
        </w:rPr>
        <w:t>, встановленого в межах цього іспиту.</w:t>
      </w:r>
    </w:p>
    <w:p w14:paraId="7315A281" w14:textId="77777777"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 xml:space="preserve">Ефективність здійснення правосуддя оцінено за показниками: загальна кількість розглянутих справ; кількість скасованих судових рішень та підстави їх скасування; інформація про рішення, постановлені за участі судді, що були предметом розгляду міжнародними судовими установами та іншими міжнародними організаціями, за результатами якого було встановлено порушення Україною міжнародно-правових зобов’язань; кількість змінених судових рішень та підстави їх зміни; дотримання строків розгляду справ, зокрема кількість справ, розгляд яких триває понад встановлені законом строки; середня тривалість виготовлення повного тексту вмотивованого рішення, дотримання строків його виготовлення та оприлюднення в Єдиному державному реєстрі судових рішень; судове навантаження порівняно з іншими суддями у відповідному суді, регіоні з урахуванням </w:t>
      </w:r>
      <w:proofErr w:type="spellStart"/>
      <w:r w:rsidRPr="007262A5">
        <w:rPr>
          <w:rFonts w:ascii="Times New Roman" w:hAnsi="Times New Roman" w:cs="Times New Roman"/>
          <w:sz w:val="25"/>
          <w:szCs w:val="25"/>
        </w:rPr>
        <w:t>інстанційності</w:t>
      </w:r>
      <w:proofErr w:type="spellEnd"/>
      <w:r w:rsidRPr="007262A5">
        <w:rPr>
          <w:rFonts w:ascii="Times New Roman" w:hAnsi="Times New Roman" w:cs="Times New Roman"/>
          <w:sz w:val="25"/>
          <w:szCs w:val="25"/>
        </w:rPr>
        <w:t xml:space="preserve">, спеціалізації суду та судді; підтверджена інформація щодо дотримання суддею засад і </w:t>
      </w:r>
      <w:r w:rsidRPr="007262A5">
        <w:rPr>
          <w:rFonts w:ascii="Times New Roman" w:hAnsi="Times New Roman" w:cs="Times New Roman"/>
          <w:sz w:val="25"/>
          <w:szCs w:val="25"/>
        </w:rPr>
        <w:lastRenderedPageBreak/>
        <w:t>принципів здійснення правосуддя, встановлених процесуальним законом, конвенцією про захист прав людини і основоположних свобод, а також іншими міжнародно-правовими актами та зобов’язаннями; результати регулярного оцінювання; здійснення повноважень на адміністративних посадах, в органах суддівського врядування та самоврядування; інші дані щодо ефективності здійснення правосуддя суддею, отримані Комісією відповідно до Закону.</w:t>
      </w:r>
    </w:p>
    <w:p w14:paraId="20082D0B" w14:textId="0EA70488" w:rsidR="00B97AD5" w:rsidRPr="007262A5" w:rsidRDefault="00B97AD5" w:rsidP="00B97AD5">
      <w:pPr>
        <w:pStyle w:val="a5"/>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ab/>
      </w:r>
      <w:r w:rsidRPr="007262A5">
        <w:rPr>
          <w:rFonts w:ascii="Times New Roman" w:hAnsi="Times New Roman" w:cs="Times New Roman"/>
          <w:sz w:val="25"/>
          <w:szCs w:val="25"/>
        </w:rPr>
        <w:tab/>
        <w:t xml:space="preserve">Комісією надано оцінку наявній у суддівському досьє інформації щодо вказаних вище показників </w:t>
      </w:r>
      <w:r w:rsidR="00CF2BD7" w:rsidRPr="007262A5">
        <w:rPr>
          <w:rFonts w:ascii="Times New Roman" w:hAnsi="Times New Roman" w:cs="Times New Roman"/>
          <w:sz w:val="25"/>
          <w:szCs w:val="25"/>
        </w:rPr>
        <w:t>в</w:t>
      </w:r>
      <w:r w:rsidRPr="007262A5">
        <w:rPr>
          <w:rFonts w:ascii="Times New Roman" w:hAnsi="Times New Roman" w:cs="Times New Roman"/>
          <w:sz w:val="25"/>
          <w:szCs w:val="25"/>
        </w:rPr>
        <w:t xml:space="preserve"> їх сукупності</w:t>
      </w:r>
      <w:r w:rsidR="00CF2BD7" w:rsidRPr="007262A5">
        <w:rPr>
          <w:rFonts w:ascii="Times New Roman" w:hAnsi="Times New Roman" w:cs="Times New Roman"/>
          <w:sz w:val="25"/>
          <w:szCs w:val="25"/>
        </w:rPr>
        <w:t>.</w:t>
      </w:r>
      <w:r w:rsidR="000C24A5" w:rsidRPr="007262A5">
        <w:rPr>
          <w:rFonts w:ascii="Times New Roman" w:hAnsi="Times New Roman" w:cs="Times New Roman"/>
          <w:sz w:val="25"/>
          <w:szCs w:val="25"/>
        </w:rPr>
        <w:t xml:space="preserve"> </w:t>
      </w:r>
      <w:r w:rsidR="00CF2BD7" w:rsidRPr="007262A5">
        <w:rPr>
          <w:rFonts w:ascii="Times New Roman" w:hAnsi="Times New Roman" w:cs="Times New Roman"/>
          <w:sz w:val="25"/>
          <w:szCs w:val="25"/>
        </w:rPr>
        <w:t>Ц</w:t>
      </w:r>
      <w:r w:rsidRPr="007262A5">
        <w:rPr>
          <w:rFonts w:ascii="Times New Roman" w:hAnsi="Times New Roman" w:cs="Times New Roman"/>
          <w:sz w:val="25"/>
          <w:szCs w:val="25"/>
        </w:rPr>
        <w:t>ей показник</w:t>
      </w:r>
      <w:r w:rsidR="00CF2BD7" w:rsidRPr="007262A5">
        <w:rPr>
          <w:rFonts w:ascii="Times New Roman" w:hAnsi="Times New Roman" w:cs="Times New Roman"/>
          <w:sz w:val="25"/>
          <w:szCs w:val="25"/>
        </w:rPr>
        <w:t xml:space="preserve"> оцінено</w:t>
      </w:r>
      <w:r w:rsidRPr="007262A5">
        <w:rPr>
          <w:rFonts w:ascii="Times New Roman" w:hAnsi="Times New Roman" w:cs="Times New Roman"/>
          <w:sz w:val="25"/>
          <w:szCs w:val="25"/>
        </w:rPr>
        <w:t xml:space="preserve"> у </w:t>
      </w:r>
      <w:r w:rsidR="00C562C0" w:rsidRPr="007262A5">
        <w:rPr>
          <w:rFonts w:ascii="Times New Roman" w:hAnsi="Times New Roman" w:cs="Times New Roman"/>
          <w:b/>
          <w:sz w:val="25"/>
          <w:szCs w:val="25"/>
        </w:rPr>
        <w:t xml:space="preserve">40 </w:t>
      </w:r>
      <w:r w:rsidRPr="007262A5">
        <w:rPr>
          <w:rFonts w:ascii="Times New Roman" w:hAnsi="Times New Roman" w:cs="Times New Roman"/>
          <w:sz w:val="25"/>
          <w:szCs w:val="25"/>
        </w:rPr>
        <w:t>бал</w:t>
      </w:r>
      <w:r w:rsidR="00C562C0" w:rsidRPr="007262A5">
        <w:rPr>
          <w:rFonts w:ascii="Times New Roman" w:hAnsi="Times New Roman" w:cs="Times New Roman"/>
          <w:sz w:val="25"/>
          <w:szCs w:val="25"/>
        </w:rPr>
        <w:t>ів</w:t>
      </w:r>
      <w:r w:rsidRPr="007262A5">
        <w:rPr>
          <w:rFonts w:ascii="Times New Roman" w:hAnsi="Times New Roman" w:cs="Times New Roman"/>
          <w:sz w:val="25"/>
          <w:szCs w:val="25"/>
        </w:rPr>
        <w:t>.</w:t>
      </w:r>
    </w:p>
    <w:p w14:paraId="74B4D456" w14:textId="77777777"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 xml:space="preserve">Діяльність щодо підвищення фахового рівня оцінено за показниками: підготовка та підвищення кваліфікації судді впродовж перебування на посаді; здійснення наукової та викладацької діяльності, участь у </w:t>
      </w:r>
      <w:proofErr w:type="spellStart"/>
      <w:r w:rsidRPr="007262A5">
        <w:rPr>
          <w:rFonts w:ascii="Times New Roman" w:hAnsi="Times New Roman" w:cs="Times New Roman"/>
          <w:sz w:val="25"/>
          <w:szCs w:val="25"/>
        </w:rPr>
        <w:t>законопроєктній</w:t>
      </w:r>
      <w:proofErr w:type="spellEnd"/>
      <w:r w:rsidRPr="007262A5">
        <w:rPr>
          <w:rFonts w:ascii="Times New Roman" w:hAnsi="Times New Roman" w:cs="Times New Roman"/>
          <w:sz w:val="25"/>
          <w:szCs w:val="25"/>
        </w:rPr>
        <w:t xml:space="preserve"> роботі; наявність наукових публікацій у сфері права; участь у професійних заходах (дискусіях, круглих столах, конференціях тощо); наявність наукового ступеня, вченого звання.</w:t>
      </w:r>
    </w:p>
    <w:p w14:paraId="5842E32C" w14:textId="273C074C" w:rsidR="00B97AD5" w:rsidRPr="007262A5" w:rsidRDefault="00B97AD5" w:rsidP="00B97AD5">
      <w:pPr>
        <w:pStyle w:val="a5"/>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ab/>
      </w:r>
      <w:r w:rsidRPr="007262A5">
        <w:rPr>
          <w:rFonts w:ascii="Times New Roman" w:hAnsi="Times New Roman" w:cs="Times New Roman"/>
          <w:sz w:val="25"/>
          <w:szCs w:val="25"/>
        </w:rPr>
        <w:tab/>
        <w:t xml:space="preserve">За результатами дослідження досьє та проведення співбесіди Комісією оцінено цей показник </w:t>
      </w:r>
      <w:r w:rsidR="00350DD5" w:rsidRPr="007262A5">
        <w:rPr>
          <w:rFonts w:ascii="Times New Roman" w:hAnsi="Times New Roman" w:cs="Times New Roman"/>
          <w:sz w:val="25"/>
          <w:szCs w:val="25"/>
        </w:rPr>
        <w:t>у</w:t>
      </w:r>
      <w:r w:rsidRPr="007262A5">
        <w:rPr>
          <w:rFonts w:ascii="Times New Roman" w:hAnsi="Times New Roman" w:cs="Times New Roman"/>
          <w:sz w:val="25"/>
          <w:szCs w:val="25"/>
        </w:rPr>
        <w:t xml:space="preserve"> </w:t>
      </w:r>
      <w:r w:rsidR="00C562C0" w:rsidRPr="007262A5">
        <w:rPr>
          <w:rFonts w:ascii="Times New Roman" w:hAnsi="Times New Roman" w:cs="Times New Roman"/>
          <w:b/>
          <w:sz w:val="25"/>
          <w:szCs w:val="25"/>
        </w:rPr>
        <w:t>2</w:t>
      </w:r>
      <w:r w:rsidR="00EA7562" w:rsidRPr="007262A5">
        <w:rPr>
          <w:rFonts w:ascii="Times New Roman" w:hAnsi="Times New Roman" w:cs="Times New Roman"/>
          <w:b/>
          <w:sz w:val="25"/>
          <w:szCs w:val="25"/>
        </w:rPr>
        <w:t xml:space="preserve"> </w:t>
      </w:r>
      <w:r w:rsidRPr="007262A5">
        <w:rPr>
          <w:rFonts w:ascii="Times New Roman" w:hAnsi="Times New Roman" w:cs="Times New Roman"/>
          <w:sz w:val="25"/>
          <w:szCs w:val="25"/>
        </w:rPr>
        <w:t>бал</w:t>
      </w:r>
      <w:r w:rsidR="00350DD5" w:rsidRPr="007262A5">
        <w:rPr>
          <w:rFonts w:ascii="Times New Roman" w:hAnsi="Times New Roman" w:cs="Times New Roman"/>
          <w:sz w:val="25"/>
          <w:szCs w:val="25"/>
        </w:rPr>
        <w:t>и</w:t>
      </w:r>
      <w:r w:rsidRPr="007262A5">
        <w:rPr>
          <w:rFonts w:ascii="Times New Roman" w:hAnsi="Times New Roman" w:cs="Times New Roman"/>
          <w:sz w:val="25"/>
          <w:szCs w:val="25"/>
        </w:rPr>
        <w:t>.</w:t>
      </w:r>
    </w:p>
    <w:p w14:paraId="1911F99C" w14:textId="60C3BA57"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 xml:space="preserve">Таким чином, критерій професійної компетентності Комісією </w:t>
      </w:r>
      <w:r w:rsidR="005D6369" w:rsidRPr="007262A5">
        <w:rPr>
          <w:rFonts w:ascii="Times New Roman" w:hAnsi="Times New Roman" w:cs="Times New Roman"/>
          <w:sz w:val="25"/>
          <w:szCs w:val="25"/>
        </w:rPr>
        <w:t xml:space="preserve">оцінено </w:t>
      </w:r>
      <w:r w:rsidRPr="007262A5">
        <w:rPr>
          <w:rFonts w:ascii="Times New Roman" w:hAnsi="Times New Roman" w:cs="Times New Roman"/>
          <w:sz w:val="25"/>
          <w:szCs w:val="25"/>
        </w:rPr>
        <w:t>у</w:t>
      </w:r>
      <w:r w:rsidR="00B16EA1" w:rsidRPr="007262A5">
        <w:rPr>
          <w:rFonts w:ascii="Times New Roman" w:hAnsi="Times New Roman" w:cs="Times New Roman"/>
          <w:sz w:val="25"/>
          <w:szCs w:val="25"/>
        </w:rPr>
        <w:t> </w:t>
      </w:r>
      <w:r w:rsidR="00C562C0" w:rsidRPr="007262A5">
        <w:rPr>
          <w:rFonts w:ascii="Times New Roman" w:hAnsi="Times New Roman" w:cs="Times New Roman"/>
          <w:b/>
          <w:sz w:val="25"/>
          <w:szCs w:val="25"/>
        </w:rPr>
        <w:t>175,8</w:t>
      </w:r>
      <w:r w:rsidR="00CF2BD7" w:rsidRPr="007262A5">
        <w:rPr>
          <w:rFonts w:ascii="Times New Roman" w:hAnsi="Times New Roman" w:cs="Times New Roman"/>
          <w:b/>
          <w:sz w:val="25"/>
          <w:szCs w:val="25"/>
        </w:rPr>
        <w:t> </w:t>
      </w:r>
      <w:proofErr w:type="spellStart"/>
      <w:r w:rsidRPr="007262A5">
        <w:rPr>
          <w:rFonts w:ascii="Times New Roman" w:hAnsi="Times New Roman" w:cs="Times New Roman"/>
          <w:sz w:val="25"/>
          <w:szCs w:val="25"/>
        </w:rPr>
        <w:t>бал</w:t>
      </w:r>
      <w:r w:rsidR="00350DD5" w:rsidRPr="007262A5">
        <w:rPr>
          <w:rFonts w:ascii="Times New Roman" w:hAnsi="Times New Roman" w:cs="Times New Roman"/>
          <w:sz w:val="25"/>
          <w:szCs w:val="25"/>
        </w:rPr>
        <w:t>а</w:t>
      </w:r>
      <w:proofErr w:type="spellEnd"/>
      <w:r w:rsidRPr="007262A5">
        <w:rPr>
          <w:rFonts w:ascii="Times New Roman" w:hAnsi="Times New Roman" w:cs="Times New Roman"/>
          <w:sz w:val="25"/>
          <w:szCs w:val="25"/>
        </w:rPr>
        <w:t>.</w:t>
      </w:r>
    </w:p>
    <w:p w14:paraId="61A19B5A" w14:textId="77777777" w:rsidR="00B97AD5" w:rsidRPr="007262A5" w:rsidRDefault="00B97AD5" w:rsidP="00373161">
      <w:pPr>
        <w:pStyle w:val="a5"/>
        <w:numPr>
          <w:ilvl w:val="0"/>
          <w:numId w:val="1"/>
        </w:numPr>
        <w:shd w:val="clear" w:color="auto" w:fill="FFFFFF"/>
        <w:tabs>
          <w:tab w:val="left" w:pos="0"/>
          <w:tab w:val="left" w:pos="567"/>
        </w:tabs>
        <w:ind w:left="0" w:firstLine="709"/>
        <w:jc w:val="both"/>
        <w:rPr>
          <w:rFonts w:ascii="Times New Roman" w:hAnsi="Times New Roman" w:cs="Times New Roman"/>
          <w:sz w:val="25"/>
          <w:szCs w:val="25"/>
        </w:rPr>
      </w:pPr>
      <w:r w:rsidRPr="007262A5">
        <w:rPr>
          <w:rFonts w:ascii="Times New Roman" w:hAnsi="Times New Roman" w:cs="Times New Roman"/>
          <w:sz w:val="25"/>
          <w:szCs w:val="25"/>
        </w:rPr>
        <w:t>Критерій особистої компетентності.</w:t>
      </w:r>
    </w:p>
    <w:p w14:paraId="0FD1C90E" w14:textId="77777777" w:rsidR="00B97AD5" w:rsidRPr="007262A5" w:rsidRDefault="00B97AD5" w:rsidP="00373161">
      <w:pPr>
        <w:pStyle w:val="a5"/>
        <w:numPr>
          <w:ilvl w:val="1"/>
          <w:numId w:val="1"/>
        </w:numPr>
        <w:shd w:val="clear" w:color="auto" w:fill="FFFFFF"/>
        <w:tabs>
          <w:tab w:val="left" w:pos="0"/>
          <w:tab w:val="left" w:pos="567"/>
        </w:tabs>
        <w:ind w:left="1276"/>
        <w:jc w:val="both"/>
        <w:rPr>
          <w:rFonts w:ascii="Times New Roman" w:hAnsi="Times New Roman" w:cs="Times New Roman"/>
          <w:sz w:val="25"/>
          <w:szCs w:val="25"/>
        </w:rPr>
      </w:pPr>
      <w:r w:rsidRPr="007262A5">
        <w:rPr>
          <w:rFonts w:ascii="Times New Roman" w:hAnsi="Times New Roman" w:cs="Times New Roman"/>
          <w:sz w:val="25"/>
          <w:szCs w:val="25"/>
        </w:rPr>
        <w:t>Когнітивні якості особистості оцінено за показниками: логічне мислення, абстрактне мислення, вербальне мислення, загальний показник.</w:t>
      </w:r>
    </w:p>
    <w:p w14:paraId="7E1ACD23" w14:textId="339D4117" w:rsidR="00B97AD5" w:rsidRPr="007262A5" w:rsidRDefault="00B97AD5" w:rsidP="00373161">
      <w:pPr>
        <w:pStyle w:val="a5"/>
        <w:numPr>
          <w:ilvl w:val="1"/>
          <w:numId w:val="1"/>
        </w:numPr>
        <w:shd w:val="clear" w:color="auto" w:fill="FFFFFF"/>
        <w:tabs>
          <w:tab w:val="left" w:pos="0"/>
          <w:tab w:val="left" w:pos="567"/>
        </w:tabs>
        <w:ind w:left="1276"/>
        <w:jc w:val="both"/>
        <w:rPr>
          <w:rFonts w:ascii="Times New Roman" w:hAnsi="Times New Roman" w:cs="Times New Roman"/>
          <w:sz w:val="25"/>
          <w:szCs w:val="25"/>
        </w:rPr>
      </w:pPr>
      <w:r w:rsidRPr="007262A5">
        <w:rPr>
          <w:rFonts w:ascii="Times New Roman" w:hAnsi="Times New Roman" w:cs="Times New Roman"/>
          <w:sz w:val="25"/>
          <w:szCs w:val="25"/>
        </w:rPr>
        <w:t xml:space="preserve">Емотивні якості особистості оцінено за показниками: </w:t>
      </w:r>
      <w:proofErr w:type="spellStart"/>
      <w:r w:rsidRPr="007262A5">
        <w:rPr>
          <w:rFonts w:ascii="Times New Roman" w:hAnsi="Times New Roman" w:cs="Times New Roman"/>
          <w:sz w:val="25"/>
          <w:szCs w:val="25"/>
        </w:rPr>
        <w:t>стресостійкість</w:t>
      </w:r>
      <w:proofErr w:type="spellEnd"/>
      <w:r w:rsidR="00350DD5" w:rsidRPr="007262A5">
        <w:rPr>
          <w:rFonts w:ascii="Times New Roman" w:hAnsi="Times New Roman" w:cs="Times New Roman"/>
          <w:sz w:val="25"/>
          <w:szCs w:val="25"/>
        </w:rPr>
        <w:t>,</w:t>
      </w:r>
      <w:r w:rsidRPr="007262A5">
        <w:rPr>
          <w:rFonts w:ascii="Times New Roman" w:hAnsi="Times New Roman" w:cs="Times New Roman"/>
          <w:sz w:val="25"/>
          <w:szCs w:val="25"/>
        </w:rPr>
        <w:t xml:space="preserve"> емоційна стабільність, контроль емоцій, контроль імпульсів, патопсихологічні ризики.</w:t>
      </w:r>
    </w:p>
    <w:p w14:paraId="653CBA9D" w14:textId="77777777" w:rsidR="00B97AD5" w:rsidRPr="007262A5" w:rsidRDefault="00B97AD5" w:rsidP="00373161">
      <w:pPr>
        <w:pStyle w:val="a5"/>
        <w:numPr>
          <w:ilvl w:val="1"/>
          <w:numId w:val="1"/>
        </w:numPr>
        <w:shd w:val="clear" w:color="auto" w:fill="FFFFFF"/>
        <w:tabs>
          <w:tab w:val="left" w:pos="0"/>
          <w:tab w:val="left" w:pos="567"/>
        </w:tabs>
        <w:ind w:left="1276"/>
        <w:jc w:val="both"/>
        <w:rPr>
          <w:rFonts w:ascii="Times New Roman" w:hAnsi="Times New Roman" w:cs="Times New Roman"/>
          <w:sz w:val="25"/>
          <w:szCs w:val="25"/>
        </w:rPr>
      </w:pPr>
      <w:r w:rsidRPr="007262A5">
        <w:rPr>
          <w:rFonts w:ascii="Times New Roman" w:hAnsi="Times New Roman" w:cs="Times New Roman"/>
          <w:sz w:val="25"/>
          <w:szCs w:val="25"/>
        </w:rPr>
        <w:t xml:space="preserve">Мотиваційно-вольові якості особистості оцінено за показниками: відповідальність, стійкість робочої мотивації, рішучість, дисциплінованість, </w:t>
      </w:r>
      <w:proofErr w:type="spellStart"/>
      <w:r w:rsidRPr="007262A5">
        <w:rPr>
          <w:rFonts w:ascii="Times New Roman" w:hAnsi="Times New Roman" w:cs="Times New Roman"/>
          <w:sz w:val="25"/>
          <w:szCs w:val="25"/>
        </w:rPr>
        <w:t>кооперативність</w:t>
      </w:r>
      <w:proofErr w:type="spellEnd"/>
      <w:r w:rsidRPr="007262A5">
        <w:rPr>
          <w:rFonts w:ascii="Times New Roman" w:hAnsi="Times New Roman" w:cs="Times New Roman"/>
          <w:sz w:val="25"/>
          <w:szCs w:val="25"/>
        </w:rPr>
        <w:t>, здатність відстоювати власні переконання.</w:t>
      </w:r>
    </w:p>
    <w:p w14:paraId="65CFFF76" w14:textId="47046169" w:rsidR="00B97AD5" w:rsidRPr="007262A5" w:rsidRDefault="00B97AD5" w:rsidP="00373161">
      <w:pPr>
        <w:pStyle w:val="a5"/>
        <w:numPr>
          <w:ilvl w:val="1"/>
          <w:numId w:val="1"/>
        </w:numPr>
        <w:shd w:val="clear" w:color="auto" w:fill="FFFFFF"/>
        <w:tabs>
          <w:tab w:val="left" w:pos="0"/>
          <w:tab w:val="left" w:pos="567"/>
        </w:tabs>
        <w:ind w:left="1276"/>
        <w:jc w:val="both"/>
        <w:rPr>
          <w:rFonts w:ascii="Times New Roman" w:hAnsi="Times New Roman" w:cs="Times New Roman"/>
          <w:sz w:val="25"/>
          <w:szCs w:val="25"/>
        </w:rPr>
      </w:pPr>
      <w:r w:rsidRPr="007262A5">
        <w:rPr>
          <w:rFonts w:ascii="Times New Roman" w:hAnsi="Times New Roman" w:cs="Times New Roman"/>
          <w:sz w:val="25"/>
          <w:szCs w:val="25"/>
        </w:rPr>
        <w:t>На 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 критерій особистої компетентності</w:t>
      </w:r>
      <w:r w:rsidR="005D6369" w:rsidRPr="007262A5">
        <w:rPr>
          <w:rFonts w:ascii="Times New Roman" w:hAnsi="Times New Roman" w:cs="Times New Roman"/>
          <w:sz w:val="25"/>
          <w:szCs w:val="25"/>
        </w:rPr>
        <w:t xml:space="preserve"> Комісією оцінено</w:t>
      </w:r>
      <w:r w:rsidRPr="007262A5">
        <w:rPr>
          <w:rFonts w:ascii="Times New Roman" w:hAnsi="Times New Roman" w:cs="Times New Roman"/>
          <w:sz w:val="25"/>
          <w:szCs w:val="25"/>
        </w:rPr>
        <w:t xml:space="preserve"> у</w:t>
      </w:r>
      <w:r w:rsidR="000C24A5" w:rsidRPr="007262A5">
        <w:rPr>
          <w:rFonts w:ascii="Times New Roman" w:hAnsi="Times New Roman" w:cs="Times New Roman"/>
          <w:sz w:val="25"/>
          <w:szCs w:val="25"/>
        </w:rPr>
        <w:t xml:space="preserve"> </w:t>
      </w:r>
      <w:r w:rsidR="00C562C0" w:rsidRPr="007262A5">
        <w:rPr>
          <w:rFonts w:ascii="Times New Roman" w:hAnsi="Times New Roman" w:cs="Times New Roman"/>
          <w:b/>
          <w:sz w:val="25"/>
          <w:szCs w:val="25"/>
        </w:rPr>
        <w:t>49</w:t>
      </w:r>
      <w:r w:rsidRPr="007262A5">
        <w:rPr>
          <w:rFonts w:ascii="Times New Roman" w:hAnsi="Times New Roman" w:cs="Times New Roman"/>
          <w:sz w:val="25"/>
          <w:szCs w:val="25"/>
        </w:rPr>
        <w:t xml:space="preserve"> бал</w:t>
      </w:r>
      <w:r w:rsidR="00CF2BD7" w:rsidRPr="007262A5">
        <w:rPr>
          <w:rFonts w:ascii="Times New Roman" w:hAnsi="Times New Roman" w:cs="Times New Roman"/>
          <w:sz w:val="25"/>
          <w:szCs w:val="25"/>
        </w:rPr>
        <w:t>ів</w:t>
      </w:r>
      <w:r w:rsidRPr="007262A5">
        <w:rPr>
          <w:rFonts w:ascii="Times New Roman" w:hAnsi="Times New Roman" w:cs="Times New Roman"/>
          <w:sz w:val="25"/>
          <w:szCs w:val="25"/>
        </w:rPr>
        <w:t>.</w:t>
      </w:r>
    </w:p>
    <w:p w14:paraId="77883751" w14:textId="77777777" w:rsidR="00B97AD5" w:rsidRPr="007262A5" w:rsidRDefault="00B97AD5" w:rsidP="00373161">
      <w:pPr>
        <w:pStyle w:val="a5"/>
        <w:numPr>
          <w:ilvl w:val="0"/>
          <w:numId w:val="1"/>
        </w:numPr>
        <w:shd w:val="clear" w:color="auto" w:fill="FFFFFF"/>
        <w:tabs>
          <w:tab w:val="left" w:pos="0"/>
          <w:tab w:val="left" w:pos="567"/>
        </w:tabs>
        <w:ind w:left="0" w:firstLine="709"/>
        <w:jc w:val="both"/>
        <w:rPr>
          <w:rFonts w:ascii="Times New Roman" w:hAnsi="Times New Roman" w:cs="Times New Roman"/>
          <w:sz w:val="25"/>
          <w:szCs w:val="25"/>
        </w:rPr>
      </w:pPr>
      <w:r w:rsidRPr="007262A5">
        <w:rPr>
          <w:rFonts w:ascii="Times New Roman" w:hAnsi="Times New Roman" w:cs="Times New Roman"/>
          <w:sz w:val="25"/>
          <w:szCs w:val="25"/>
        </w:rPr>
        <w:t>Критерій соціальної компетентності.</w:t>
      </w:r>
    </w:p>
    <w:p w14:paraId="3FBF1C61" w14:textId="77777777"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rPr>
      </w:pPr>
      <w:proofErr w:type="spellStart"/>
      <w:r w:rsidRPr="007262A5">
        <w:rPr>
          <w:rFonts w:ascii="Times New Roman" w:hAnsi="Times New Roman" w:cs="Times New Roman"/>
          <w:sz w:val="25"/>
          <w:szCs w:val="25"/>
          <w:lang w:eastAsia="uk-UA"/>
        </w:rPr>
        <w:t>Комунікативність</w:t>
      </w:r>
      <w:proofErr w:type="spellEnd"/>
      <w:r w:rsidRPr="007262A5">
        <w:rPr>
          <w:rFonts w:ascii="Times New Roman" w:hAnsi="Times New Roman" w:cs="Times New Roman"/>
          <w:sz w:val="25"/>
          <w:szCs w:val="25"/>
          <w:lang w:eastAsia="uk-UA"/>
        </w:rPr>
        <w:t xml:space="preserve"> оцінено на 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w:t>
      </w:r>
    </w:p>
    <w:p w14:paraId="21B09C1E" w14:textId="77777777"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Організаторські здібності оцінено на 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w:t>
      </w:r>
    </w:p>
    <w:p w14:paraId="0F61ED70" w14:textId="77777777"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Управлінські властивості особистості оцінено на 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w:t>
      </w:r>
    </w:p>
    <w:p w14:paraId="3ADEA08E" w14:textId="77777777"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lastRenderedPageBreak/>
        <w:t xml:space="preserve">Моральні риси особистості оцінено за показниками: чесність, порядність, розуміння і дотримання правил та норм, відсутність схильності до </w:t>
      </w:r>
      <w:proofErr w:type="spellStart"/>
      <w:r w:rsidRPr="007262A5">
        <w:rPr>
          <w:rFonts w:ascii="Times New Roman" w:hAnsi="Times New Roman" w:cs="Times New Roman"/>
          <w:sz w:val="25"/>
          <w:szCs w:val="25"/>
          <w:lang w:eastAsia="uk-UA"/>
        </w:rPr>
        <w:t>контрпродуктивних</w:t>
      </w:r>
      <w:proofErr w:type="spellEnd"/>
      <w:r w:rsidRPr="007262A5">
        <w:rPr>
          <w:rFonts w:ascii="Times New Roman" w:hAnsi="Times New Roman" w:cs="Times New Roman"/>
          <w:sz w:val="25"/>
          <w:szCs w:val="25"/>
          <w:lang w:eastAsia="uk-UA"/>
        </w:rPr>
        <w:t xml:space="preserve"> дій, дисциплінованість, лояльність.</w:t>
      </w:r>
    </w:p>
    <w:p w14:paraId="09C22A47" w14:textId="2E07F628"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lang w:eastAsia="uk-UA"/>
        </w:rPr>
      </w:pPr>
      <w:r w:rsidRPr="007262A5">
        <w:rPr>
          <w:rFonts w:ascii="Times New Roman" w:hAnsi="Times New Roman" w:cs="Times New Roman"/>
          <w:sz w:val="25"/>
          <w:szCs w:val="25"/>
          <w:lang w:eastAsia="uk-UA"/>
        </w:rPr>
        <w:t xml:space="preserve">На 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 критерій соціальної компетентності </w:t>
      </w:r>
      <w:r w:rsidR="005D6369" w:rsidRPr="007262A5">
        <w:rPr>
          <w:rFonts w:ascii="Times New Roman" w:hAnsi="Times New Roman" w:cs="Times New Roman"/>
          <w:sz w:val="25"/>
          <w:szCs w:val="25"/>
          <w:lang w:eastAsia="uk-UA"/>
        </w:rPr>
        <w:t xml:space="preserve">Комісією оцінено </w:t>
      </w:r>
      <w:r w:rsidRPr="007262A5">
        <w:rPr>
          <w:rFonts w:ascii="Times New Roman" w:hAnsi="Times New Roman" w:cs="Times New Roman"/>
          <w:sz w:val="25"/>
          <w:szCs w:val="25"/>
          <w:lang w:eastAsia="uk-UA"/>
        </w:rPr>
        <w:t xml:space="preserve">у </w:t>
      </w:r>
      <w:r w:rsidR="00C562C0" w:rsidRPr="007262A5">
        <w:rPr>
          <w:rFonts w:ascii="Times New Roman" w:hAnsi="Times New Roman" w:cs="Times New Roman"/>
          <w:b/>
          <w:sz w:val="25"/>
          <w:szCs w:val="25"/>
          <w:lang w:eastAsia="uk-UA"/>
        </w:rPr>
        <w:t>62</w:t>
      </w:r>
      <w:r w:rsidRPr="007262A5">
        <w:rPr>
          <w:rFonts w:ascii="Times New Roman" w:hAnsi="Times New Roman" w:cs="Times New Roman"/>
          <w:sz w:val="25"/>
          <w:szCs w:val="25"/>
          <w:lang w:eastAsia="uk-UA"/>
        </w:rPr>
        <w:t xml:space="preserve"> бал</w:t>
      </w:r>
      <w:r w:rsidR="00350DD5" w:rsidRPr="007262A5">
        <w:rPr>
          <w:rFonts w:ascii="Times New Roman" w:hAnsi="Times New Roman" w:cs="Times New Roman"/>
          <w:sz w:val="25"/>
          <w:szCs w:val="25"/>
          <w:lang w:eastAsia="uk-UA"/>
        </w:rPr>
        <w:t>и</w:t>
      </w:r>
      <w:r w:rsidRPr="007262A5">
        <w:rPr>
          <w:rFonts w:ascii="Times New Roman" w:hAnsi="Times New Roman" w:cs="Times New Roman"/>
          <w:sz w:val="25"/>
          <w:szCs w:val="25"/>
          <w:lang w:eastAsia="uk-UA"/>
        </w:rPr>
        <w:t>.</w:t>
      </w:r>
    </w:p>
    <w:p w14:paraId="78DC8C3A" w14:textId="77777777" w:rsidR="00B97AD5" w:rsidRPr="007262A5" w:rsidRDefault="00B97AD5" w:rsidP="00373161">
      <w:pPr>
        <w:pStyle w:val="a5"/>
        <w:numPr>
          <w:ilvl w:val="0"/>
          <w:numId w:val="1"/>
        </w:numPr>
        <w:shd w:val="clear" w:color="auto" w:fill="FFFFFF"/>
        <w:tabs>
          <w:tab w:val="left" w:pos="0"/>
          <w:tab w:val="left" w:pos="567"/>
        </w:tabs>
        <w:ind w:left="0" w:firstLine="709"/>
        <w:jc w:val="both"/>
        <w:rPr>
          <w:rFonts w:ascii="Times New Roman" w:hAnsi="Times New Roman" w:cs="Times New Roman"/>
          <w:sz w:val="25"/>
          <w:szCs w:val="25"/>
        </w:rPr>
      </w:pPr>
      <w:r w:rsidRPr="007262A5">
        <w:rPr>
          <w:rFonts w:ascii="Times New Roman" w:hAnsi="Times New Roman" w:cs="Times New Roman"/>
          <w:sz w:val="25"/>
          <w:szCs w:val="25"/>
        </w:rPr>
        <w:t>Критерій професійної етики та доброчесності.</w:t>
      </w:r>
    </w:p>
    <w:p w14:paraId="3FFC943E" w14:textId="77777777"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Особисті морально-психологічні якості та загальні здібності оцінено за показниками: розуміння і дотримання правил та норм, здатність відстоювати власні переконання, дисциплінованість, повага до інших.</w:t>
      </w:r>
    </w:p>
    <w:p w14:paraId="57CFDC13" w14:textId="532B3F84" w:rsidR="00B97AD5" w:rsidRPr="007262A5" w:rsidRDefault="00B97AD5" w:rsidP="00B97AD5">
      <w:pPr>
        <w:pStyle w:val="a5"/>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ab/>
      </w:r>
      <w:r w:rsidRPr="007262A5">
        <w:rPr>
          <w:rFonts w:ascii="Times New Roman" w:hAnsi="Times New Roman" w:cs="Times New Roman"/>
          <w:sz w:val="25"/>
          <w:szCs w:val="25"/>
        </w:rPr>
        <w:tab/>
        <w:t xml:space="preserve">На 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 цей показник </w:t>
      </w:r>
      <w:r w:rsidR="005D6369" w:rsidRPr="007262A5">
        <w:rPr>
          <w:rFonts w:ascii="Times New Roman" w:hAnsi="Times New Roman" w:cs="Times New Roman"/>
          <w:sz w:val="25"/>
          <w:szCs w:val="25"/>
        </w:rPr>
        <w:t xml:space="preserve">Комісією оцінено </w:t>
      </w:r>
      <w:r w:rsidRPr="007262A5">
        <w:rPr>
          <w:rFonts w:ascii="Times New Roman" w:hAnsi="Times New Roman" w:cs="Times New Roman"/>
          <w:sz w:val="25"/>
          <w:szCs w:val="25"/>
        </w:rPr>
        <w:t xml:space="preserve">у </w:t>
      </w:r>
      <w:r w:rsidR="00C562C0" w:rsidRPr="007262A5">
        <w:rPr>
          <w:rFonts w:ascii="Times New Roman" w:hAnsi="Times New Roman" w:cs="Times New Roman"/>
          <w:b/>
          <w:sz w:val="25"/>
          <w:szCs w:val="25"/>
        </w:rPr>
        <w:t>59</w:t>
      </w:r>
      <w:r w:rsidR="000A0726" w:rsidRPr="007262A5">
        <w:rPr>
          <w:rFonts w:ascii="Times New Roman" w:hAnsi="Times New Roman" w:cs="Times New Roman"/>
          <w:sz w:val="25"/>
          <w:szCs w:val="25"/>
        </w:rPr>
        <w:t xml:space="preserve"> </w:t>
      </w:r>
      <w:r w:rsidRPr="007262A5">
        <w:rPr>
          <w:rFonts w:ascii="Times New Roman" w:hAnsi="Times New Roman" w:cs="Times New Roman"/>
          <w:sz w:val="25"/>
          <w:szCs w:val="25"/>
        </w:rPr>
        <w:t>балів.</w:t>
      </w:r>
    </w:p>
    <w:p w14:paraId="5C3A9EAA" w14:textId="77777777"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 xml:space="preserve">Особисті морально-психологічні якості та загальні здібності оцінено за показниками: чесність і порядність, відсутність </w:t>
      </w:r>
      <w:proofErr w:type="spellStart"/>
      <w:r w:rsidRPr="007262A5">
        <w:rPr>
          <w:rFonts w:ascii="Times New Roman" w:hAnsi="Times New Roman" w:cs="Times New Roman"/>
          <w:sz w:val="25"/>
          <w:szCs w:val="25"/>
        </w:rPr>
        <w:t>контрпродуктивних</w:t>
      </w:r>
      <w:proofErr w:type="spellEnd"/>
      <w:r w:rsidRPr="007262A5">
        <w:rPr>
          <w:rFonts w:ascii="Times New Roman" w:hAnsi="Times New Roman" w:cs="Times New Roman"/>
          <w:sz w:val="25"/>
          <w:szCs w:val="25"/>
        </w:rPr>
        <w:t xml:space="preserve"> дій, відсутність схильності до зловживань.</w:t>
      </w:r>
    </w:p>
    <w:p w14:paraId="4FE5D0D3" w14:textId="0E19C50D" w:rsidR="00B97AD5" w:rsidRPr="007262A5" w:rsidRDefault="00B97AD5" w:rsidP="00B97AD5">
      <w:pPr>
        <w:pStyle w:val="a5"/>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ab/>
      </w:r>
      <w:r w:rsidRPr="007262A5">
        <w:rPr>
          <w:rFonts w:ascii="Times New Roman" w:hAnsi="Times New Roman" w:cs="Times New Roman"/>
          <w:sz w:val="25"/>
          <w:szCs w:val="25"/>
        </w:rPr>
        <w:tab/>
        <w:t xml:space="preserve">На 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 цей показник </w:t>
      </w:r>
      <w:r w:rsidR="005D6369" w:rsidRPr="007262A5">
        <w:rPr>
          <w:rFonts w:ascii="Times New Roman" w:hAnsi="Times New Roman" w:cs="Times New Roman"/>
          <w:sz w:val="25"/>
          <w:szCs w:val="25"/>
        </w:rPr>
        <w:t xml:space="preserve">Комісією оцінено </w:t>
      </w:r>
      <w:r w:rsidRPr="007262A5">
        <w:rPr>
          <w:rFonts w:ascii="Times New Roman" w:hAnsi="Times New Roman" w:cs="Times New Roman"/>
          <w:sz w:val="25"/>
          <w:szCs w:val="25"/>
        </w:rPr>
        <w:t xml:space="preserve">у </w:t>
      </w:r>
      <w:r w:rsidR="00C562C0" w:rsidRPr="007262A5">
        <w:rPr>
          <w:rFonts w:ascii="Times New Roman" w:hAnsi="Times New Roman" w:cs="Times New Roman"/>
          <w:b/>
          <w:sz w:val="25"/>
          <w:szCs w:val="25"/>
        </w:rPr>
        <w:t xml:space="preserve">131 </w:t>
      </w:r>
      <w:r w:rsidRPr="007262A5">
        <w:rPr>
          <w:rFonts w:ascii="Times New Roman" w:hAnsi="Times New Roman" w:cs="Times New Roman"/>
          <w:sz w:val="25"/>
          <w:szCs w:val="25"/>
        </w:rPr>
        <w:t>бал.</w:t>
      </w:r>
    </w:p>
    <w:p w14:paraId="3E890C2A" w14:textId="77777777"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Відповідність витрат і майна судді та членів його сім’ї, а також близьких осіб задекларованим доходам; відповідність судді вимогам законодавства у сфері запобігання корупції; політична нейтральність; дотримання поведінки, що забезпечує довіру до суддівської посади та авторитет правосуддя; дотримання суддівської етики та наявність обставин, передбачених підпунктами 3, 5–8, 13 частини першої статті 106 Закону; інші дані, які можуть вказувати на відповідність судді критерію професійної етики, оцінено за результатами дослідження досьє та проведення співбесіди.</w:t>
      </w:r>
    </w:p>
    <w:p w14:paraId="2AA4751C" w14:textId="77777777" w:rsidR="00B97AD5" w:rsidRPr="007262A5" w:rsidRDefault="00B97AD5" w:rsidP="00373161">
      <w:pPr>
        <w:pStyle w:val="a5"/>
        <w:numPr>
          <w:ilvl w:val="1"/>
          <w:numId w:val="1"/>
        </w:numPr>
        <w:shd w:val="clear" w:color="auto" w:fill="FFFFFF"/>
        <w:tabs>
          <w:tab w:val="left" w:pos="0"/>
          <w:tab w:val="left" w:pos="567"/>
        </w:tabs>
        <w:ind w:left="1134" w:hanging="425"/>
        <w:jc w:val="both"/>
        <w:rPr>
          <w:rFonts w:ascii="Times New Roman" w:hAnsi="Times New Roman" w:cs="Times New Roman"/>
          <w:sz w:val="25"/>
          <w:szCs w:val="25"/>
        </w:rPr>
      </w:pPr>
      <w:r w:rsidRPr="007262A5">
        <w:rPr>
          <w:rFonts w:ascii="Times New Roman" w:hAnsi="Times New Roman" w:cs="Times New Roman"/>
          <w:sz w:val="25"/>
          <w:szCs w:val="25"/>
        </w:rPr>
        <w:t xml:space="preserve">Відповідність витрат і майна судді та членів його сім’ї задекларованим доходам; відповідність способу (рівня) життя судді та членів його сім’ї задекларованим доходам; відповідність поведінки судді іншим вимогам законодавства у сфері запобігання корупції; наявність обставин, передбачених підпунктами 1, 2, 9–12, 15–19 частини першої статті 106 Закону; наявність фактів притягнення судді до відповідальності за вчинення проступків або правопорушень, які свідчать про </w:t>
      </w:r>
      <w:proofErr w:type="spellStart"/>
      <w:r w:rsidRPr="007262A5">
        <w:rPr>
          <w:rFonts w:ascii="Times New Roman" w:hAnsi="Times New Roman" w:cs="Times New Roman"/>
          <w:sz w:val="25"/>
          <w:szCs w:val="25"/>
        </w:rPr>
        <w:t>недоброчесність</w:t>
      </w:r>
      <w:proofErr w:type="spellEnd"/>
      <w:r w:rsidRPr="007262A5">
        <w:rPr>
          <w:rFonts w:ascii="Times New Roman" w:hAnsi="Times New Roman" w:cs="Times New Roman"/>
          <w:sz w:val="25"/>
          <w:szCs w:val="25"/>
        </w:rPr>
        <w:t xml:space="preserve"> судді; наявність незабезпечених зобов’язань майнового характеру, які можуть мати істотний вплив на здійснення правосуддя суддею; інші дані, які можуть указувати на відповідність судді критерію доброчесності, оцінено за результатами дослідження досьє та проведення співбесіди.</w:t>
      </w:r>
    </w:p>
    <w:p w14:paraId="787E6C00" w14:textId="728840E2" w:rsidR="00350DD5" w:rsidRPr="007262A5" w:rsidRDefault="00853C9A" w:rsidP="00350DD5">
      <w:pPr>
        <w:pStyle w:val="a5"/>
        <w:numPr>
          <w:ilvl w:val="0"/>
          <w:numId w:val="1"/>
        </w:numPr>
        <w:shd w:val="clear" w:color="auto" w:fill="FFFFFF"/>
        <w:tabs>
          <w:tab w:val="left" w:pos="0"/>
          <w:tab w:val="left" w:pos="567"/>
        </w:tabs>
        <w:ind w:left="0" w:firstLine="709"/>
        <w:jc w:val="both"/>
        <w:rPr>
          <w:rFonts w:ascii="Times New Roman" w:hAnsi="Times New Roman" w:cs="Times New Roman"/>
          <w:sz w:val="25"/>
          <w:szCs w:val="25"/>
        </w:rPr>
      </w:pPr>
      <w:r w:rsidRPr="007262A5">
        <w:rPr>
          <w:rFonts w:ascii="Times New Roman" w:hAnsi="Times New Roman" w:cs="Times New Roman"/>
          <w:bCs/>
          <w:sz w:val="25"/>
          <w:szCs w:val="25"/>
        </w:rPr>
        <w:t xml:space="preserve">На </w:t>
      </w:r>
      <w:r w:rsidR="00B97AD5" w:rsidRPr="007262A5">
        <w:rPr>
          <w:rFonts w:ascii="Times New Roman" w:hAnsi="Times New Roman" w:cs="Times New Roman"/>
          <w:sz w:val="25"/>
          <w:szCs w:val="25"/>
        </w:rPr>
        <w:t xml:space="preserve">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 </w:t>
      </w:r>
      <w:r w:rsidRPr="007262A5">
        <w:rPr>
          <w:rFonts w:ascii="Times New Roman" w:hAnsi="Times New Roman" w:cs="Times New Roman"/>
          <w:sz w:val="25"/>
          <w:szCs w:val="25"/>
        </w:rPr>
        <w:t>Комісія оцінила критерії доброчесності та професійної етики у</w:t>
      </w:r>
      <w:r w:rsidR="000C24A5" w:rsidRPr="007262A5">
        <w:rPr>
          <w:rFonts w:ascii="Times New Roman" w:hAnsi="Times New Roman" w:cs="Times New Roman"/>
          <w:sz w:val="25"/>
          <w:szCs w:val="25"/>
        </w:rPr>
        <w:t xml:space="preserve"> </w:t>
      </w:r>
      <w:r w:rsidR="00C562C0" w:rsidRPr="007262A5">
        <w:rPr>
          <w:rFonts w:ascii="Times New Roman" w:hAnsi="Times New Roman" w:cs="Times New Roman"/>
          <w:b/>
          <w:sz w:val="25"/>
          <w:szCs w:val="25"/>
        </w:rPr>
        <w:t>191</w:t>
      </w:r>
      <w:r w:rsidR="00CF2BD7" w:rsidRPr="007262A5">
        <w:rPr>
          <w:rFonts w:ascii="Times New Roman" w:hAnsi="Times New Roman" w:cs="Times New Roman"/>
          <w:sz w:val="25"/>
          <w:szCs w:val="25"/>
        </w:rPr>
        <w:t>бал</w:t>
      </w:r>
      <w:r w:rsidRPr="007262A5">
        <w:rPr>
          <w:rFonts w:ascii="Times New Roman" w:hAnsi="Times New Roman" w:cs="Times New Roman"/>
          <w:sz w:val="25"/>
          <w:szCs w:val="25"/>
        </w:rPr>
        <w:t>.</w:t>
      </w:r>
    </w:p>
    <w:p w14:paraId="01FC7C6B" w14:textId="77777777" w:rsidR="00B97AD5" w:rsidRPr="007262A5" w:rsidRDefault="00B97AD5" w:rsidP="00B97AD5">
      <w:pPr>
        <w:shd w:val="clear" w:color="auto" w:fill="FFFFFF"/>
        <w:tabs>
          <w:tab w:val="left" w:pos="0"/>
          <w:tab w:val="left" w:pos="567"/>
        </w:tabs>
        <w:ind w:firstLine="709"/>
        <w:jc w:val="both"/>
        <w:rPr>
          <w:b/>
          <w:sz w:val="25"/>
          <w:szCs w:val="25"/>
          <w:lang w:val="uk-UA" w:eastAsia="uk-UA"/>
        </w:rPr>
      </w:pPr>
      <w:r w:rsidRPr="007262A5">
        <w:rPr>
          <w:b/>
          <w:sz w:val="25"/>
          <w:szCs w:val="25"/>
          <w:lang w:val="uk-UA" w:eastAsia="uk-UA"/>
        </w:rPr>
        <w:lastRenderedPageBreak/>
        <w:t xml:space="preserve">ІІX. Висновки за результатами кваліфікаційного оцінювання судді. </w:t>
      </w:r>
    </w:p>
    <w:p w14:paraId="4E3DD768" w14:textId="77777777" w:rsidR="00B97AD5" w:rsidRPr="007262A5" w:rsidRDefault="00B97AD5" w:rsidP="00B97AD5">
      <w:pPr>
        <w:shd w:val="clear" w:color="auto" w:fill="FFFFFF"/>
        <w:tabs>
          <w:tab w:val="left" w:pos="0"/>
          <w:tab w:val="left" w:pos="567"/>
        </w:tabs>
        <w:ind w:firstLine="709"/>
        <w:jc w:val="both"/>
        <w:rPr>
          <w:b/>
          <w:sz w:val="25"/>
          <w:szCs w:val="25"/>
          <w:lang w:val="uk-UA" w:eastAsia="uk-UA"/>
        </w:rPr>
      </w:pPr>
    </w:p>
    <w:p w14:paraId="357D9603" w14:textId="77777777" w:rsidR="00B97AD5" w:rsidRPr="007262A5" w:rsidRDefault="00B97AD5" w:rsidP="00B97AD5">
      <w:pPr>
        <w:shd w:val="clear" w:color="auto" w:fill="FFFFFF"/>
        <w:tabs>
          <w:tab w:val="left" w:pos="0"/>
          <w:tab w:val="left" w:pos="567"/>
        </w:tabs>
        <w:jc w:val="both"/>
        <w:rPr>
          <w:sz w:val="25"/>
          <w:szCs w:val="25"/>
          <w:lang w:val="uk-UA"/>
        </w:rPr>
      </w:pPr>
    </w:p>
    <w:tbl>
      <w:tblPr>
        <w:tblW w:w="9810" w:type="dxa"/>
        <w:tblBorders>
          <w:top w:val="nil"/>
          <w:left w:val="nil"/>
          <w:bottom w:val="nil"/>
          <w:right w:val="nil"/>
          <w:insideH w:val="nil"/>
          <w:insideV w:val="nil"/>
        </w:tblBorders>
        <w:tblLayout w:type="fixed"/>
        <w:tblLook w:val="0600" w:firstRow="0" w:lastRow="0" w:firstColumn="0" w:lastColumn="0" w:noHBand="1" w:noVBand="1"/>
      </w:tblPr>
      <w:tblGrid>
        <w:gridCol w:w="2325"/>
        <w:gridCol w:w="4500"/>
        <w:gridCol w:w="1485"/>
        <w:gridCol w:w="1500"/>
      </w:tblGrid>
      <w:tr w:rsidR="007262A5" w:rsidRPr="007262A5" w14:paraId="14DEC448" w14:textId="77777777" w:rsidTr="00C14489">
        <w:trPr>
          <w:trHeight w:val="990"/>
        </w:trPr>
        <w:tc>
          <w:tcPr>
            <w:tcW w:w="232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4B1D68F1" w14:textId="77777777" w:rsidR="000C24A5" w:rsidRPr="007262A5" w:rsidRDefault="000C24A5" w:rsidP="00373161">
            <w:pPr>
              <w:pStyle w:val="a4"/>
              <w:numPr>
                <w:ilvl w:val="0"/>
                <w:numId w:val="1"/>
              </w:numPr>
              <w:jc w:val="both"/>
              <w:rPr>
                <w:rFonts w:ascii="Times New Roman" w:hAnsi="Times New Roman"/>
                <w:b/>
                <w:sz w:val="25"/>
                <w:szCs w:val="25"/>
                <w:lang w:eastAsia="uk-UA"/>
              </w:rPr>
            </w:pPr>
            <w:r w:rsidRPr="007262A5">
              <w:rPr>
                <w:rFonts w:ascii="Times New Roman" w:hAnsi="Times New Roman"/>
                <w:b/>
                <w:sz w:val="25"/>
                <w:szCs w:val="25"/>
                <w:lang w:eastAsia="uk-UA"/>
              </w:rPr>
              <w:t>Критерії</w:t>
            </w:r>
          </w:p>
        </w:tc>
        <w:tc>
          <w:tcPr>
            <w:tcW w:w="450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24FB7E6" w14:textId="77777777" w:rsidR="000C24A5" w:rsidRPr="007262A5" w:rsidRDefault="000C24A5" w:rsidP="001416C9">
            <w:pPr>
              <w:pStyle w:val="a4"/>
              <w:ind w:firstLine="708"/>
              <w:jc w:val="center"/>
              <w:rPr>
                <w:rFonts w:ascii="Times New Roman" w:hAnsi="Times New Roman"/>
                <w:b/>
                <w:sz w:val="25"/>
                <w:szCs w:val="25"/>
                <w:lang w:eastAsia="uk-UA"/>
              </w:rPr>
            </w:pPr>
            <w:r w:rsidRPr="007262A5">
              <w:rPr>
                <w:rFonts w:ascii="Times New Roman" w:hAnsi="Times New Roman"/>
                <w:b/>
                <w:sz w:val="25"/>
                <w:szCs w:val="25"/>
                <w:lang w:eastAsia="uk-UA"/>
              </w:rPr>
              <w:t>Показники</w:t>
            </w:r>
          </w:p>
        </w:tc>
        <w:tc>
          <w:tcPr>
            <w:tcW w:w="148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74EBDF0" w14:textId="77777777" w:rsidR="000C24A5" w:rsidRPr="007262A5" w:rsidRDefault="000C24A5" w:rsidP="00C14489">
            <w:pPr>
              <w:pStyle w:val="a4"/>
              <w:jc w:val="both"/>
              <w:rPr>
                <w:rFonts w:ascii="Times New Roman" w:hAnsi="Times New Roman"/>
                <w:b/>
                <w:sz w:val="25"/>
                <w:szCs w:val="25"/>
                <w:lang w:eastAsia="uk-UA"/>
              </w:rPr>
            </w:pPr>
            <w:r w:rsidRPr="007262A5">
              <w:rPr>
                <w:rFonts w:ascii="Times New Roman" w:hAnsi="Times New Roman"/>
                <w:b/>
                <w:sz w:val="25"/>
                <w:szCs w:val="25"/>
                <w:lang w:eastAsia="uk-UA"/>
              </w:rPr>
              <w:t>Бал за показник</w:t>
            </w:r>
          </w:p>
        </w:tc>
        <w:tc>
          <w:tcPr>
            <w:tcW w:w="150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72D94952" w14:textId="77777777" w:rsidR="000C24A5" w:rsidRPr="007262A5" w:rsidRDefault="000C24A5" w:rsidP="00C14489">
            <w:pPr>
              <w:pStyle w:val="a4"/>
              <w:jc w:val="both"/>
              <w:rPr>
                <w:rFonts w:ascii="Times New Roman" w:hAnsi="Times New Roman"/>
                <w:b/>
                <w:sz w:val="25"/>
                <w:szCs w:val="25"/>
                <w:lang w:eastAsia="uk-UA"/>
              </w:rPr>
            </w:pPr>
            <w:r w:rsidRPr="007262A5">
              <w:rPr>
                <w:rFonts w:ascii="Times New Roman" w:hAnsi="Times New Roman"/>
                <w:b/>
                <w:sz w:val="25"/>
                <w:szCs w:val="25"/>
                <w:lang w:eastAsia="uk-UA"/>
              </w:rPr>
              <w:t>Бал за критерій</w:t>
            </w:r>
          </w:p>
        </w:tc>
      </w:tr>
      <w:tr w:rsidR="007262A5" w:rsidRPr="007262A5" w14:paraId="0D28BE89" w14:textId="77777777" w:rsidTr="00C14489">
        <w:trPr>
          <w:trHeight w:val="385"/>
        </w:trPr>
        <w:tc>
          <w:tcPr>
            <w:tcW w:w="2325" w:type="dxa"/>
            <w:vMerge w:val="restart"/>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11CAA70"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Професійна компетентність</w:t>
            </w:r>
          </w:p>
        </w:tc>
        <w:tc>
          <w:tcPr>
            <w:tcW w:w="4500" w:type="dxa"/>
            <w:tcBorders>
              <w:top w:val="nil"/>
              <w:left w:val="nil"/>
              <w:bottom w:val="single" w:sz="7" w:space="0" w:color="000000"/>
              <w:right w:val="single" w:sz="7" w:space="0" w:color="000000"/>
            </w:tcBorders>
            <w:tcMar>
              <w:top w:w="0" w:type="dxa"/>
              <w:left w:w="100" w:type="dxa"/>
              <w:bottom w:w="0" w:type="dxa"/>
              <w:right w:w="100" w:type="dxa"/>
            </w:tcMar>
          </w:tcPr>
          <w:p w14:paraId="03C371F1"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Рівень знань у сфері права</w:t>
            </w:r>
          </w:p>
        </w:tc>
        <w:tc>
          <w:tcPr>
            <w:tcW w:w="1485" w:type="dxa"/>
            <w:tcBorders>
              <w:top w:val="nil"/>
              <w:left w:val="nil"/>
              <w:bottom w:val="single" w:sz="7" w:space="0" w:color="000000"/>
              <w:right w:val="single" w:sz="7" w:space="0" w:color="000000"/>
            </w:tcBorders>
            <w:tcMar>
              <w:top w:w="0" w:type="dxa"/>
              <w:left w:w="100" w:type="dxa"/>
              <w:bottom w:w="0" w:type="dxa"/>
              <w:right w:w="100" w:type="dxa"/>
            </w:tcMar>
          </w:tcPr>
          <w:p w14:paraId="7BF6E990" w14:textId="5E018E82" w:rsidR="000C24A5" w:rsidRPr="007262A5" w:rsidRDefault="00344B2C" w:rsidP="00C14489">
            <w:pPr>
              <w:pStyle w:val="a4"/>
              <w:jc w:val="center"/>
              <w:rPr>
                <w:rFonts w:ascii="Times New Roman" w:hAnsi="Times New Roman"/>
                <w:sz w:val="25"/>
                <w:szCs w:val="25"/>
                <w:lang w:eastAsia="uk-UA"/>
              </w:rPr>
            </w:pPr>
            <w:r w:rsidRPr="007262A5">
              <w:rPr>
                <w:rFonts w:ascii="Times New Roman" w:hAnsi="Times New Roman"/>
                <w:sz w:val="25"/>
                <w:szCs w:val="25"/>
                <w:lang w:eastAsia="uk-UA"/>
              </w:rPr>
              <w:t>6</w:t>
            </w:r>
            <w:r w:rsidR="00061B64" w:rsidRPr="007262A5">
              <w:rPr>
                <w:rFonts w:ascii="Times New Roman" w:hAnsi="Times New Roman"/>
                <w:sz w:val="25"/>
                <w:szCs w:val="25"/>
                <w:lang w:eastAsia="uk-UA"/>
              </w:rPr>
              <w:t>5</w:t>
            </w:r>
            <w:r w:rsidR="009967A9" w:rsidRPr="007262A5">
              <w:rPr>
                <w:rFonts w:ascii="Times New Roman" w:hAnsi="Times New Roman"/>
                <w:sz w:val="25"/>
                <w:szCs w:val="25"/>
                <w:lang w:eastAsia="uk-UA"/>
              </w:rPr>
              <w:t>,</w:t>
            </w:r>
            <w:r w:rsidR="00061B64" w:rsidRPr="007262A5">
              <w:rPr>
                <w:rFonts w:ascii="Times New Roman" w:hAnsi="Times New Roman"/>
                <w:sz w:val="25"/>
                <w:szCs w:val="25"/>
                <w:lang w:eastAsia="uk-UA"/>
              </w:rPr>
              <w:t>2</w:t>
            </w:r>
            <w:r w:rsidR="009967A9" w:rsidRPr="007262A5">
              <w:rPr>
                <w:rFonts w:ascii="Times New Roman" w:hAnsi="Times New Roman"/>
                <w:sz w:val="25"/>
                <w:szCs w:val="25"/>
                <w:lang w:eastAsia="uk-UA"/>
              </w:rPr>
              <w:t>5</w:t>
            </w:r>
          </w:p>
        </w:tc>
        <w:tc>
          <w:tcPr>
            <w:tcW w:w="1500" w:type="dxa"/>
            <w:vMerge w:val="restart"/>
            <w:tcBorders>
              <w:top w:val="nil"/>
              <w:left w:val="nil"/>
              <w:bottom w:val="single" w:sz="7" w:space="0" w:color="000000"/>
              <w:right w:val="single" w:sz="7" w:space="0" w:color="000000"/>
            </w:tcBorders>
            <w:tcMar>
              <w:top w:w="0" w:type="dxa"/>
              <w:left w:w="100" w:type="dxa"/>
              <w:bottom w:w="0" w:type="dxa"/>
              <w:right w:w="100" w:type="dxa"/>
            </w:tcMar>
          </w:tcPr>
          <w:p w14:paraId="4A6B304C" w14:textId="4F4AD8EE" w:rsidR="000C24A5" w:rsidRPr="007262A5" w:rsidRDefault="00C562C0" w:rsidP="00C14489">
            <w:pPr>
              <w:pStyle w:val="a4"/>
              <w:jc w:val="center"/>
              <w:rPr>
                <w:rFonts w:ascii="Times New Roman" w:hAnsi="Times New Roman"/>
                <w:b/>
                <w:sz w:val="25"/>
                <w:szCs w:val="25"/>
                <w:lang w:eastAsia="uk-UA"/>
              </w:rPr>
            </w:pPr>
            <w:r w:rsidRPr="007262A5">
              <w:rPr>
                <w:rFonts w:ascii="Times New Roman" w:hAnsi="Times New Roman"/>
                <w:b/>
                <w:sz w:val="25"/>
                <w:szCs w:val="25"/>
                <w:lang w:eastAsia="uk-UA"/>
              </w:rPr>
              <w:t>175</w:t>
            </w:r>
            <w:r w:rsidR="00332044" w:rsidRPr="007262A5">
              <w:rPr>
                <w:rFonts w:ascii="Times New Roman" w:hAnsi="Times New Roman"/>
                <w:b/>
                <w:sz w:val="25"/>
                <w:szCs w:val="25"/>
                <w:lang w:eastAsia="uk-UA"/>
              </w:rPr>
              <w:t>,</w:t>
            </w:r>
            <w:r w:rsidRPr="007262A5">
              <w:rPr>
                <w:rFonts w:ascii="Times New Roman" w:hAnsi="Times New Roman"/>
                <w:b/>
                <w:sz w:val="25"/>
                <w:szCs w:val="25"/>
                <w:lang w:eastAsia="uk-UA"/>
              </w:rPr>
              <w:t>8</w:t>
            </w:r>
          </w:p>
        </w:tc>
      </w:tr>
      <w:tr w:rsidR="007262A5" w:rsidRPr="007262A5" w14:paraId="6BE8FD07" w14:textId="77777777" w:rsidTr="00C14489">
        <w:trPr>
          <w:trHeight w:val="59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6F2248F6" w14:textId="77777777" w:rsidR="000C24A5" w:rsidRPr="007262A5" w:rsidRDefault="000C24A5" w:rsidP="00C14489">
            <w:pPr>
              <w:pStyle w:val="a4"/>
              <w:rPr>
                <w:rFonts w:ascii="Times New Roman" w:hAnsi="Times New Roman"/>
                <w:sz w:val="25"/>
                <w:szCs w:val="25"/>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155F23E"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Рівень практичних навичок та умінь у правозастосуванні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93AE527" w14:textId="631E5061" w:rsidR="000C24A5" w:rsidRPr="007262A5" w:rsidRDefault="00061B64" w:rsidP="00C14489">
            <w:pPr>
              <w:pStyle w:val="a4"/>
              <w:jc w:val="center"/>
              <w:rPr>
                <w:rFonts w:ascii="Times New Roman" w:hAnsi="Times New Roman"/>
                <w:sz w:val="25"/>
                <w:szCs w:val="25"/>
                <w:lang w:eastAsia="uk-UA"/>
              </w:rPr>
            </w:pPr>
            <w:r w:rsidRPr="007262A5">
              <w:rPr>
                <w:rFonts w:ascii="Times New Roman" w:hAnsi="Times New Roman"/>
                <w:sz w:val="25"/>
                <w:szCs w:val="25"/>
                <w:lang w:eastAsia="uk-UA"/>
              </w:rPr>
              <w:t>68,5</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375DE96" w14:textId="77777777" w:rsidR="000C24A5" w:rsidRPr="007262A5" w:rsidRDefault="000C24A5" w:rsidP="00C14489">
            <w:pPr>
              <w:pStyle w:val="a4"/>
              <w:jc w:val="center"/>
              <w:rPr>
                <w:sz w:val="25"/>
                <w:szCs w:val="25"/>
                <w:lang w:eastAsia="uk-UA"/>
              </w:rPr>
            </w:pPr>
          </w:p>
        </w:tc>
      </w:tr>
      <w:tr w:rsidR="007262A5" w:rsidRPr="007262A5" w14:paraId="4BA23632" w14:textId="77777777" w:rsidTr="00C14489">
        <w:trPr>
          <w:trHeight w:val="36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643FDBE5" w14:textId="77777777" w:rsidR="000C24A5" w:rsidRPr="007262A5" w:rsidRDefault="000C24A5" w:rsidP="00C14489">
            <w:pPr>
              <w:pStyle w:val="a4"/>
              <w:rPr>
                <w:rFonts w:ascii="Times New Roman" w:hAnsi="Times New Roman"/>
                <w:sz w:val="25"/>
                <w:szCs w:val="25"/>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E3BED4"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Ефективність здійснення правосуддя</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C1C8E4D" w14:textId="2B2C5B16" w:rsidR="000C24A5" w:rsidRPr="007262A5" w:rsidRDefault="00C562C0" w:rsidP="00C14489">
            <w:pPr>
              <w:pStyle w:val="a4"/>
              <w:jc w:val="center"/>
              <w:rPr>
                <w:rFonts w:ascii="Times New Roman" w:hAnsi="Times New Roman"/>
                <w:sz w:val="25"/>
                <w:szCs w:val="25"/>
                <w:lang w:eastAsia="uk-UA"/>
              </w:rPr>
            </w:pPr>
            <w:r w:rsidRPr="007262A5">
              <w:rPr>
                <w:rFonts w:ascii="Times New Roman" w:hAnsi="Times New Roman"/>
                <w:sz w:val="25"/>
                <w:szCs w:val="25"/>
                <w:lang w:eastAsia="uk-UA"/>
              </w:rPr>
              <w:t>40</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E8BFE29" w14:textId="77777777" w:rsidR="000C24A5" w:rsidRPr="007262A5" w:rsidRDefault="000C24A5" w:rsidP="00C14489">
            <w:pPr>
              <w:pStyle w:val="a4"/>
              <w:jc w:val="center"/>
              <w:rPr>
                <w:sz w:val="25"/>
                <w:szCs w:val="25"/>
                <w:lang w:eastAsia="uk-UA"/>
              </w:rPr>
            </w:pPr>
          </w:p>
        </w:tc>
      </w:tr>
      <w:tr w:rsidR="007262A5" w:rsidRPr="007262A5" w14:paraId="2358F334" w14:textId="77777777" w:rsidTr="00C14489">
        <w:trPr>
          <w:trHeight w:val="51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9060B0F" w14:textId="77777777" w:rsidR="000C24A5" w:rsidRPr="007262A5" w:rsidRDefault="000C24A5" w:rsidP="00C14489">
            <w:pPr>
              <w:pStyle w:val="a4"/>
              <w:rPr>
                <w:rFonts w:ascii="Times New Roman" w:hAnsi="Times New Roman"/>
                <w:sz w:val="25"/>
                <w:szCs w:val="25"/>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7E311B1"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Діяльність щодо підвищення фахового рівня</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D2AABF0" w14:textId="5FAF3188" w:rsidR="000C24A5" w:rsidRPr="007262A5" w:rsidRDefault="00C562C0" w:rsidP="00C14489">
            <w:pPr>
              <w:pStyle w:val="a4"/>
              <w:jc w:val="center"/>
              <w:rPr>
                <w:rFonts w:ascii="Times New Roman" w:hAnsi="Times New Roman"/>
                <w:sz w:val="25"/>
                <w:szCs w:val="25"/>
                <w:lang w:eastAsia="uk-UA"/>
              </w:rPr>
            </w:pPr>
            <w:r w:rsidRPr="007262A5">
              <w:rPr>
                <w:rFonts w:ascii="Times New Roman" w:hAnsi="Times New Roman"/>
                <w:sz w:val="25"/>
                <w:szCs w:val="25"/>
                <w:lang w:eastAsia="uk-UA"/>
              </w:rPr>
              <w:t>2</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912DA99" w14:textId="77777777" w:rsidR="000C24A5" w:rsidRPr="007262A5" w:rsidRDefault="000C24A5" w:rsidP="00C14489">
            <w:pPr>
              <w:pStyle w:val="a4"/>
              <w:jc w:val="center"/>
              <w:rPr>
                <w:sz w:val="25"/>
                <w:szCs w:val="25"/>
                <w:lang w:eastAsia="uk-UA"/>
              </w:rPr>
            </w:pPr>
          </w:p>
        </w:tc>
      </w:tr>
      <w:tr w:rsidR="007262A5" w:rsidRPr="007262A5" w14:paraId="68267CC1" w14:textId="77777777" w:rsidTr="00C14489">
        <w:trPr>
          <w:trHeight w:val="667"/>
        </w:trPr>
        <w:tc>
          <w:tcPr>
            <w:tcW w:w="232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2676E0A4"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Особиста компетентність</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994C9BF"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 xml:space="preserve">Когнітивні, емотивні, мотиваційно-вольові якості особистості  </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C0C79E2" w14:textId="5A60C995" w:rsidR="000C24A5" w:rsidRPr="007262A5" w:rsidRDefault="00C562C0" w:rsidP="009967A9">
            <w:pPr>
              <w:pStyle w:val="a4"/>
              <w:jc w:val="center"/>
              <w:rPr>
                <w:rFonts w:ascii="Times New Roman" w:hAnsi="Times New Roman"/>
                <w:sz w:val="25"/>
                <w:szCs w:val="25"/>
                <w:lang w:eastAsia="uk-UA"/>
              </w:rPr>
            </w:pPr>
            <w:r w:rsidRPr="007262A5">
              <w:rPr>
                <w:rFonts w:ascii="Times New Roman" w:hAnsi="Times New Roman"/>
                <w:sz w:val="25"/>
                <w:szCs w:val="25"/>
                <w:lang w:eastAsia="uk-UA"/>
              </w:rPr>
              <w:t>49</w:t>
            </w:r>
          </w:p>
        </w:tc>
        <w:tc>
          <w:tcPr>
            <w:tcW w:w="1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5AC903F" w14:textId="0DFE7AF9" w:rsidR="000C24A5" w:rsidRPr="007262A5" w:rsidRDefault="00C562C0" w:rsidP="009967A9">
            <w:pPr>
              <w:pStyle w:val="a4"/>
              <w:jc w:val="center"/>
              <w:rPr>
                <w:rFonts w:ascii="Times New Roman" w:hAnsi="Times New Roman"/>
                <w:b/>
                <w:sz w:val="25"/>
                <w:szCs w:val="25"/>
                <w:lang w:eastAsia="uk-UA"/>
              </w:rPr>
            </w:pPr>
            <w:r w:rsidRPr="007262A5">
              <w:rPr>
                <w:rFonts w:ascii="Times New Roman" w:hAnsi="Times New Roman"/>
                <w:b/>
                <w:sz w:val="25"/>
                <w:szCs w:val="25"/>
                <w:lang w:eastAsia="uk-UA"/>
              </w:rPr>
              <w:t>49</w:t>
            </w:r>
          </w:p>
        </w:tc>
      </w:tr>
      <w:tr w:rsidR="007262A5" w:rsidRPr="007262A5" w14:paraId="675D409F" w14:textId="77777777" w:rsidTr="00C14489">
        <w:trPr>
          <w:trHeight w:val="1002"/>
        </w:trPr>
        <w:tc>
          <w:tcPr>
            <w:tcW w:w="232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278CD6F9"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Соціальна компетентність</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11FE6A5" w14:textId="77777777" w:rsidR="000C24A5" w:rsidRPr="007262A5" w:rsidRDefault="000C24A5" w:rsidP="00C14489">
            <w:pPr>
              <w:pStyle w:val="a4"/>
              <w:rPr>
                <w:rFonts w:ascii="Times New Roman" w:hAnsi="Times New Roman"/>
                <w:sz w:val="25"/>
                <w:szCs w:val="25"/>
                <w:lang w:eastAsia="uk-UA"/>
              </w:rPr>
            </w:pPr>
            <w:proofErr w:type="spellStart"/>
            <w:r w:rsidRPr="007262A5">
              <w:rPr>
                <w:rFonts w:ascii="Times New Roman" w:hAnsi="Times New Roman"/>
                <w:sz w:val="25"/>
                <w:szCs w:val="25"/>
                <w:lang w:eastAsia="uk-UA"/>
              </w:rPr>
              <w:t>Комунікативність</w:t>
            </w:r>
            <w:proofErr w:type="spellEnd"/>
            <w:r w:rsidRPr="007262A5">
              <w:rPr>
                <w:rFonts w:ascii="Times New Roman" w:hAnsi="Times New Roman"/>
                <w:sz w:val="25"/>
                <w:szCs w:val="25"/>
                <w:lang w:eastAsia="uk-UA"/>
              </w:rPr>
              <w:t>, організаторські здібності, управлінські властивості та моральні риси особистості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FE04021" w14:textId="147C9E11" w:rsidR="000C24A5" w:rsidRPr="007262A5" w:rsidRDefault="00C562C0" w:rsidP="009967A9">
            <w:pPr>
              <w:pStyle w:val="a4"/>
              <w:jc w:val="center"/>
              <w:rPr>
                <w:rFonts w:ascii="Times New Roman" w:hAnsi="Times New Roman"/>
                <w:sz w:val="25"/>
                <w:szCs w:val="25"/>
                <w:lang w:eastAsia="uk-UA"/>
              </w:rPr>
            </w:pPr>
            <w:r w:rsidRPr="007262A5">
              <w:rPr>
                <w:rFonts w:ascii="Times New Roman" w:hAnsi="Times New Roman"/>
                <w:sz w:val="25"/>
                <w:szCs w:val="25"/>
                <w:lang w:eastAsia="uk-UA"/>
              </w:rPr>
              <w:t>62</w:t>
            </w:r>
          </w:p>
        </w:tc>
        <w:tc>
          <w:tcPr>
            <w:tcW w:w="1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908F2F3" w14:textId="2ADB1EAF" w:rsidR="000C24A5" w:rsidRPr="007262A5" w:rsidRDefault="00C562C0" w:rsidP="009967A9">
            <w:pPr>
              <w:pStyle w:val="a4"/>
              <w:jc w:val="center"/>
              <w:rPr>
                <w:rFonts w:ascii="Times New Roman" w:hAnsi="Times New Roman"/>
                <w:b/>
                <w:sz w:val="25"/>
                <w:szCs w:val="25"/>
                <w:lang w:eastAsia="uk-UA"/>
              </w:rPr>
            </w:pPr>
            <w:r w:rsidRPr="007262A5">
              <w:rPr>
                <w:rFonts w:ascii="Times New Roman" w:hAnsi="Times New Roman"/>
                <w:b/>
                <w:sz w:val="25"/>
                <w:szCs w:val="25"/>
                <w:lang w:eastAsia="uk-UA"/>
              </w:rPr>
              <w:t>62</w:t>
            </w:r>
          </w:p>
        </w:tc>
      </w:tr>
      <w:tr w:rsidR="007262A5" w:rsidRPr="007262A5" w14:paraId="375ABF30" w14:textId="77777777" w:rsidTr="00C14489">
        <w:trPr>
          <w:trHeight w:val="480"/>
        </w:trPr>
        <w:tc>
          <w:tcPr>
            <w:tcW w:w="232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7F8506C6"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Професійна етика</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D61D32A"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Показники професійної етики</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CEEC834" w14:textId="0BC8A608" w:rsidR="000C24A5" w:rsidRPr="007262A5" w:rsidRDefault="00C562C0" w:rsidP="00C14489">
            <w:pPr>
              <w:pStyle w:val="a4"/>
              <w:jc w:val="center"/>
              <w:rPr>
                <w:rFonts w:ascii="Times New Roman" w:hAnsi="Times New Roman"/>
                <w:sz w:val="25"/>
                <w:szCs w:val="25"/>
                <w:lang w:eastAsia="uk-UA"/>
              </w:rPr>
            </w:pPr>
            <w:r w:rsidRPr="007262A5">
              <w:rPr>
                <w:rFonts w:ascii="Times New Roman" w:hAnsi="Times New Roman"/>
                <w:sz w:val="25"/>
                <w:szCs w:val="25"/>
                <w:lang w:eastAsia="uk-UA"/>
              </w:rPr>
              <w:t>9</w:t>
            </w:r>
          </w:p>
        </w:tc>
        <w:tc>
          <w:tcPr>
            <w:tcW w:w="1500"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F83337B" w14:textId="0D1AA69D" w:rsidR="000C24A5" w:rsidRPr="007262A5" w:rsidRDefault="00C562C0" w:rsidP="00C14489">
            <w:pPr>
              <w:pStyle w:val="a4"/>
              <w:jc w:val="center"/>
              <w:rPr>
                <w:rFonts w:ascii="Times New Roman" w:hAnsi="Times New Roman"/>
                <w:b/>
                <w:sz w:val="25"/>
                <w:szCs w:val="25"/>
                <w:lang w:eastAsia="uk-UA"/>
              </w:rPr>
            </w:pPr>
            <w:r w:rsidRPr="007262A5">
              <w:rPr>
                <w:rFonts w:ascii="Times New Roman" w:hAnsi="Times New Roman"/>
                <w:b/>
                <w:sz w:val="25"/>
                <w:szCs w:val="25"/>
                <w:lang w:eastAsia="uk-UA"/>
              </w:rPr>
              <w:t>59</w:t>
            </w:r>
          </w:p>
        </w:tc>
      </w:tr>
      <w:tr w:rsidR="007262A5" w:rsidRPr="007262A5" w14:paraId="38D38275" w14:textId="77777777" w:rsidTr="00C14489">
        <w:trPr>
          <w:trHeight w:val="691"/>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F65758C" w14:textId="77777777" w:rsidR="000C24A5" w:rsidRPr="007262A5" w:rsidRDefault="000C24A5" w:rsidP="00C14489">
            <w:pPr>
              <w:pStyle w:val="a4"/>
              <w:rPr>
                <w:rFonts w:ascii="Times New Roman" w:hAnsi="Times New Roman"/>
                <w:sz w:val="25"/>
                <w:szCs w:val="25"/>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25B3EEB" w14:textId="06B9D62A" w:rsidR="000C24A5" w:rsidRPr="007262A5" w:rsidRDefault="001416C9" w:rsidP="00C14489">
            <w:pPr>
              <w:pStyle w:val="a4"/>
              <w:rPr>
                <w:rFonts w:ascii="Times New Roman" w:hAnsi="Times New Roman"/>
                <w:sz w:val="25"/>
                <w:szCs w:val="25"/>
                <w:lang w:eastAsia="uk-UA"/>
              </w:rPr>
            </w:pPr>
            <w:r w:rsidRPr="007262A5">
              <w:rPr>
                <w:rFonts w:ascii="Times New Roman" w:hAnsi="Times New Roman"/>
                <w:sz w:val="25"/>
                <w:szCs w:val="25"/>
                <w:lang w:eastAsia="uk-UA"/>
              </w:rPr>
              <w:t>О</w:t>
            </w:r>
            <w:r w:rsidR="000C24A5" w:rsidRPr="007262A5">
              <w:rPr>
                <w:rFonts w:ascii="Times New Roman" w:hAnsi="Times New Roman"/>
                <w:sz w:val="25"/>
                <w:szCs w:val="25"/>
                <w:lang w:eastAsia="uk-UA"/>
              </w:rPr>
              <w:t>собисті морально-психологічні якості та загальні здібності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189AD03" w14:textId="4B4DF1E2" w:rsidR="000C24A5" w:rsidRPr="007262A5" w:rsidRDefault="00C562C0" w:rsidP="00C14489">
            <w:pPr>
              <w:pStyle w:val="a4"/>
              <w:jc w:val="center"/>
              <w:rPr>
                <w:rFonts w:ascii="Times New Roman" w:hAnsi="Times New Roman"/>
                <w:sz w:val="25"/>
                <w:szCs w:val="25"/>
                <w:lang w:eastAsia="uk-UA"/>
              </w:rPr>
            </w:pPr>
            <w:r w:rsidRPr="007262A5">
              <w:rPr>
                <w:rFonts w:ascii="Times New Roman" w:hAnsi="Times New Roman"/>
                <w:sz w:val="25"/>
                <w:szCs w:val="25"/>
                <w:lang w:eastAsia="uk-UA"/>
              </w:rPr>
              <w:t>50</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9BF3EA7" w14:textId="77777777" w:rsidR="000C24A5" w:rsidRPr="007262A5" w:rsidRDefault="000C24A5" w:rsidP="00C14489">
            <w:pPr>
              <w:pStyle w:val="a4"/>
              <w:jc w:val="center"/>
              <w:rPr>
                <w:rFonts w:ascii="Times New Roman" w:hAnsi="Times New Roman"/>
                <w:b/>
                <w:sz w:val="25"/>
                <w:szCs w:val="25"/>
                <w:lang w:eastAsia="uk-UA"/>
              </w:rPr>
            </w:pPr>
          </w:p>
        </w:tc>
      </w:tr>
      <w:tr w:rsidR="007262A5" w:rsidRPr="007262A5" w14:paraId="63B4CF75" w14:textId="77777777" w:rsidTr="00C14489">
        <w:trPr>
          <w:trHeight w:val="345"/>
        </w:trPr>
        <w:tc>
          <w:tcPr>
            <w:tcW w:w="232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25408AA9"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Доброчесність</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8144C2A" w14:textId="77777777" w:rsidR="000C24A5" w:rsidRPr="007262A5" w:rsidRDefault="000C24A5" w:rsidP="00C14489">
            <w:pPr>
              <w:pStyle w:val="a4"/>
              <w:rPr>
                <w:rFonts w:ascii="Times New Roman" w:hAnsi="Times New Roman"/>
                <w:sz w:val="25"/>
                <w:szCs w:val="25"/>
                <w:lang w:eastAsia="uk-UA"/>
              </w:rPr>
            </w:pPr>
            <w:r w:rsidRPr="007262A5">
              <w:rPr>
                <w:rFonts w:ascii="Times New Roman" w:hAnsi="Times New Roman"/>
                <w:sz w:val="25"/>
                <w:szCs w:val="25"/>
                <w:lang w:eastAsia="uk-UA"/>
              </w:rPr>
              <w:t>Показники доброчесності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DBAA7C5" w14:textId="642DA653" w:rsidR="000C24A5" w:rsidRPr="007262A5" w:rsidRDefault="00C562C0" w:rsidP="00C14489">
            <w:pPr>
              <w:pStyle w:val="a4"/>
              <w:jc w:val="center"/>
              <w:rPr>
                <w:rFonts w:ascii="Times New Roman" w:hAnsi="Times New Roman"/>
                <w:sz w:val="25"/>
                <w:szCs w:val="25"/>
                <w:lang w:eastAsia="uk-UA"/>
              </w:rPr>
            </w:pPr>
            <w:r w:rsidRPr="007262A5">
              <w:rPr>
                <w:rFonts w:ascii="Times New Roman" w:hAnsi="Times New Roman"/>
                <w:sz w:val="25"/>
                <w:szCs w:val="25"/>
                <w:lang w:eastAsia="uk-UA"/>
              </w:rPr>
              <w:t>79</w:t>
            </w:r>
          </w:p>
        </w:tc>
        <w:tc>
          <w:tcPr>
            <w:tcW w:w="1500"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CC31976" w14:textId="15E06FF3" w:rsidR="000C24A5" w:rsidRPr="007262A5" w:rsidRDefault="00C562C0" w:rsidP="00C14489">
            <w:pPr>
              <w:pStyle w:val="a4"/>
              <w:jc w:val="center"/>
              <w:rPr>
                <w:rFonts w:ascii="Times New Roman" w:hAnsi="Times New Roman"/>
                <w:b/>
                <w:sz w:val="25"/>
                <w:szCs w:val="25"/>
                <w:lang w:eastAsia="uk-UA"/>
              </w:rPr>
            </w:pPr>
            <w:r w:rsidRPr="007262A5">
              <w:rPr>
                <w:rFonts w:ascii="Times New Roman" w:hAnsi="Times New Roman"/>
                <w:b/>
                <w:sz w:val="25"/>
                <w:szCs w:val="25"/>
                <w:lang w:eastAsia="uk-UA"/>
              </w:rPr>
              <w:t>131</w:t>
            </w:r>
          </w:p>
        </w:tc>
      </w:tr>
      <w:tr w:rsidR="007262A5" w:rsidRPr="007262A5" w14:paraId="454742D1" w14:textId="77777777" w:rsidTr="00C14489">
        <w:trPr>
          <w:trHeight w:val="70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A87A4A1" w14:textId="77777777" w:rsidR="000C24A5" w:rsidRPr="007262A5" w:rsidRDefault="000C24A5" w:rsidP="00C14489">
            <w:pPr>
              <w:pStyle w:val="a4"/>
              <w:rPr>
                <w:rFonts w:ascii="Times New Roman" w:hAnsi="Times New Roman"/>
                <w:sz w:val="25"/>
                <w:szCs w:val="25"/>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0C38842" w14:textId="69EC0FF9" w:rsidR="000C24A5" w:rsidRPr="007262A5" w:rsidRDefault="001416C9" w:rsidP="00C14489">
            <w:pPr>
              <w:pStyle w:val="a4"/>
              <w:rPr>
                <w:rFonts w:ascii="Times New Roman" w:hAnsi="Times New Roman"/>
                <w:sz w:val="25"/>
                <w:szCs w:val="25"/>
                <w:lang w:eastAsia="uk-UA"/>
              </w:rPr>
            </w:pPr>
            <w:r w:rsidRPr="007262A5">
              <w:rPr>
                <w:rFonts w:ascii="Times New Roman" w:hAnsi="Times New Roman"/>
                <w:sz w:val="25"/>
                <w:szCs w:val="25"/>
                <w:lang w:eastAsia="uk-UA"/>
              </w:rPr>
              <w:t>О</w:t>
            </w:r>
            <w:r w:rsidR="000C24A5" w:rsidRPr="007262A5">
              <w:rPr>
                <w:rFonts w:ascii="Times New Roman" w:hAnsi="Times New Roman"/>
                <w:sz w:val="25"/>
                <w:szCs w:val="25"/>
                <w:lang w:eastAsia="uk-UA"/>
              </w:rPr>
              <w:t>собисті морально-психологічні якості та загальні здібності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84F28A9" w14:textId="6CDF5770" w:rsidR="000C24A5" w:rsidRPr="007262A5" w:rsidRDefault="00C562C0" w:rsidP="00C14489">
            <w:pPr>
              <w:pStyle w:val="a4"/>
              <w:jc w:val="center"/>
              <w:rPr>
                <w:rFonts w:ascii="Times New Roman" w:hAnsi="Times New Roman"/>
                <w:sz w:val="25"/>
                <w:szCs w:val="25"/>
                <w:lang w:eastAsia="uk-UA"/>
              </w:rPr>
            </w:pPr>
            <w:r w:rsidRPr="007262A5">
              <w:rPr>
                <w:rFonts w:ascii="Times New Roman" w:hAnsi="Times New Roman"/>
                <w:sz w:val="25"/>
                <w:szCs w:val="25"/>
                <w:lang w:eastAsia="uk-UA"/>
              </w:rPr>
              <w:t>52</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FD7CFAE" w14:textId="77777777" w:rsidR="000C24A5" w:rsidRPr="007262A5" w:rsidRDefault="000C24A5" w:rsidP="00C14489">
            <w:pPr>
              <w:pStyle w:val="a4"/>
              <w:jc w:val="center"/>
              <w:rPr>
                <w:sz w:val="25"/>
                <w:szCs w:val="25"/>
                <w:lang w:eastAsia="uk-UA"/>
              </w:rPr>
            </w:pPr>
          </w:p>
        </w:tc>
      </w:tr>
      <w:tr w:rsidR="000C24A5" w:rsidRPr="007262A5" w14:paraId="30E9CBD4" w14:textId="77777777" w:rsidTr="00C14489">
        <w:trPr>
          <w:trHeight w:val="345"/>
        </w:trPr>
        <w:tc>
          <w:tcPr>
            <w:tcW w:w="8310"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9DB2876" w14:textId="45D97285" w:rsidR="000C24A5" w:rsidRPr="007262A5" w:rsidRDefault="001416C9" w:rsidP="00C14489">
            <w:pPr>
              <w:pStyle w:val="a4"/>
              <w:ind w:firstLine="708"/>
              <w:jc w:val="center"/>
              <w:rPr>
                <w:rFonts w:ascii="Times New Roman" w:hAnsi="Times New Roman"/>
                <w:b/>
                <w:sz w:val="25"/>
                <w:szCs w:val="25"/>
                <w:lang w:eastAsia="uk-UA"/>
              </w:rPr>
            </w:pPr>
            <w:r w:rsidRPr="007262A5">
              <w:rPr>
                <w:rFonts w:ascii="Times New Roman" w:hAnsi="Times New Roman"/>
                <w:b/>
                <w:sz w:val="25"/>
                <w:szCs w:val="25"/>
                <w:lang w:eastAsia="uk-UA"/>
              </w:rPr>
              <w:t>Всього</w:t>
            </w:r>
          </w:p>
        </w:tc>
        <w:tc>
          <w:tcPr>
            <w:tcW w:w="1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7AC1D38" w14:textId="16C8F206" w:rsidR="000C24A5" w:rsidRPr="007262A5" w:rsidRDefault="00C562C0" w:rsidP="00C14489">
            <w:pPr>
              <w:pStyle w:val="a4"/>
              <w:jc w:val="center"/>
              <w:rPr>
                <w:rFonts w:ascii="Times New Roman" w:hAnsi="Times New Roman"/>
                <w:b/>
                <w:sz w:val="25"/>
                <w:szCs w:val="25"/>
                <w:lang w:eastAsia="uk-UA"/>
              </w:rPr>
            </w:pPr>
            <w:r w:rsidRPr="007262A5">
              <w:rPr>
                <w:rFonts w:ascii="Times New Roman" w:hAnsi="Times New Roman"/>
                <w:b/>
                <w:sz w:val="25"/>
                <w:szCs w:val="25"/>
                <w:lang w:eastAsia="uk-UA"/>
              </w:rPr>
              <w:t>476,8</w:t>
            </w:r>
          </w:p>
        </w:tc>
      </w:tr>
    </w:tbl>
    <w:p w14:paraId="143D5FBB" w14:textId="77777777" w:rsidR="000C24A5" w:rsidRPr="007262A5" w:rsidRDefault="000C24A5" w:rsidP="000C24A5">
      <w:pPr>
        <w:rPr>
          <w:sz w:val="25"/>
          <w:szCs w:val="25"/>
          <w:lang w:val="uk-UA"/>
        </w:rPr>
      </w:pPr>
    </w:p>
    <w:p w14:paraId="67815B53" w14:textId="77777777" w:rsidR="00565CE7" w:rsidRPr="007262A5" w:rsidRDefault="00700E19" w:rsidP="00565CE7">
      <w:pPr>
        <w:pStyle w:val="a5"/>
        <w:numPr>
          <w:ilvl w:val="0"/>
          <w:numId w:val="1"/>
        </w:numPr>
        <w:shd w:val="clear" w:color="auto" w:fill="FFFFFF"/>
        <w:tabs>
          <w:tab w:val="left" w:pos="0"/>
          <w:tab w:val="left" w:pos="567"/>
        </w:tabs>
        <w:ind w:left="0" w:firstLine="709"/>
        <w:jc w:val="both"/>
        <w:rPr>
          <w:rFonts w:ascii="Times New Roman" w:hAnsi="Times New Roman" w:cs="Times New Roman"/>
          <w:sz w:val="25"/>
          <w:szCs w:val="25"/>
        </w:rPr>
      </w:pPr>
      <w:r w:rsidRPr="007262A5">
        <w:rPr>
          <w:rFonts w:ascii="Times New Roman" w:hAnsi="Times New Roman" w:cs="Times New Roman"/>
          <w:sz w:val="25"/>
          <w:szCs w:val="25"/>
        </w:rPr>
        <w:t>Отже, з</w:t>
      </w:r>
      <w:r w:rsidR="00B97AD5" w:rsidRPr="007262A5">
        <w:rPr>
          <w:rFonts w:ascii="Times New Roman" w:hAnsi="Times New Roman" w:cs="Times New Roman"/>
          <w:sz w:val="25"/>
          <w:szCs w:val="25"/>
        </w:rPr>
        <w:t xml:space="preserve">а результатами кваліфікаційного оцінювання суддя </w:t>
      </w:r>
      <w:r w:rsidR="00061B64" w:rsidRPr="007262A5">
        <w:rPr>
          <w:rFonts w:ascii="Times New Roman" w:hAnsi="Times New Roman" w:cs="Times New Roman"/>
          <w:sz w:val="25"/>
          <w:szCs w:val="25"/>
        </w:rPr>
        <w:t xml:space="preserve">Заводського районного суду міста Дніпродзержинська Дніпропетровської області </w:t>
      </w:r>
      <w:proofErr w:type="spellStart"/>
      <w:r w:rsidR="00061B64" w:rsidRPr="007262A5">
        <w:rPr>
          <w:rFonts w:ascii="Times New Roman" w:hAnsi="Times New Roman" w:cs="Times New Roman"/>
          <w:sz w:val="25"/>
          <w:szCs w:val="25"/>
        </w:rPr>
        <w:t>Ричка</w:t>
      </w:r>
      <w:proofErr w:type="spellEnd"/>
      <w:r w:rsidR="00341D2E" w:rsidRPr="007262A5">
        <w:rPr>
          <w:rFonts w:ascii="Times New Roman" w:hAnsi="Times New Roman" w:cs="Times New Roman"/>
          <w:sz w:val="25"/>
          <w:szCs w:val="25"/>
        </w:rPr>
        <w:t xml:space="preserve"> </w:t>
      </w:r>
      <w:r w:rsidR="00061B64" w:rsidRPr="007262A5">
        <w:rPr>
          <w:rFonts w:ascii="Times New Roman" w:hAnsi="Times New Roman" w:cs="Times New Roman"/>
          <w:sz w:val="25"/>
          <w:szCs w:val="25"/>
        </w:rPr>
        <w:t>С.О.</w:t>
      </w:r>
      <w:r w:rsidR="00B97AD5" w:rsidRPr="007262A5">
        <w:rPr>
          <w:rFonts w:ascii="Times New Roman" w:hAnsi="Times New Roman" w:cs="Times New Roman"/>
          <w:sz w:val="25"/>
          <w:szCs w:val="25"/>
        </w:rPr>
        <w:t xml:space="preserve"> набра</w:t>
      </w:r>
      <w:r w:rsidR="00344B2C" w:rsidRPr="007262A5">
        <w:rPr>
          <w:rFonts w:ascii="Times New Roman" w:hAnsi="Times New Roman" w:cs="Times New Roman"/>
          <w:sz w:val="25"/>
          <w:szCs w:val="25"/>
        </w:rPr>
        <w:t>в</w:t>
      </w:r>
      <w:r w:rsidR="00B97AD5" w:rsidRPr="007262A5">
        <w:rPr>
          <w:rFonts w:ascii="Times New Roman" w:hAnsi="Times New Roman" w:cs="Times New Roman"/>
          <w:sz w:val="25"/>
          <w:szCs w:val="25"/>
        </w:rPr>
        <w:t xml:space="preserve"> </w:t>
      </w:r>
      <w:r w:rsidR="00514D52" w:rsidRPr="007262A5">
        <w:rPr>
          <w:rFonts w:ascii="Times New Roman" w:hAnsi="Times New Roman" w:cs="Times New Roman"/>
          <w:sz w:val="25"/>
          <w:szCs w:val="25"/>
        </w:rPr>
        <w:t>476,8</w:t>
      </w:r>
      <w:r w:rsidR="004B29D8" w:rsidRPr="007262A5">
        <w:rPr>
          <w:rFonts w:ascii="Times New Roman" w:hAnsi="Times New Roman" w:cs="Times New Roman"/>
          <w:sz w:val="25"/>
          <w:szCs w:val="25"/>
        </w:rPr>
        <w:t xml:space="preserve"> </w:t>
      </w:r>
      <w:proofErr w:type="spellStart"/>
      <w:r w:rsidR="00B97AD5" w:rsidRPr="007262A5">
        <w:rPr>
          <w:rFonts w:ascii="Times New Roman" w:hAnsi="Times New Roman" w:cs="Times New Roman"/>
          <w:sz w:val="25"/>
          <w:szCs w:val="25"/>
        </w:rPr>
        <w:t>бал</w:t>
      </w:r>
      <w:r w:rsidR="005D6369" w:rsidRPr="007262A5">
        <w:rPr>
          <w:rFonts w:ascii="Times New Roman" w:hAnsi="Times New Roman" w:cs="Times New Roman"/>
          <w:sz w:val="25"/>
          <w:szCs w:val="25"/>
        </w:rPr>
        <w:t>а</w:t>
      </w:r>
      <w:proofErr w:type="spellEnd"/>
      <w:r w:rsidR="00B97AD5" w:rsidRPr="007262A5">
        <w:rPr>
          <w:rFonts w:ascii="Times New Roman" w:hAnsi="Times New Roman" w:cs="Times New Roman"/>
          <w:sz w:val="25"/>
          <w:szCs w:val="25"/>
        </w:rPr>
        <w:t xml:space="preserve">, що становить </w:t>
      </w:r>
      <w:r w:rsidR="00061B64" w:rsidRPr="007262A5">
        <w:rPr>
          <w:rFonts w:ascii="Times New Roman" w:hAnsi="Times New Roman" w:cs="Times New Roman"/>
          <w:sz w:val="25"/>
          <w:szCs w:val="25"/>
        </w:rPr>
        <w:t>менше</w:t>
      </w:r>
      <w:r w:rsidR="00B16EA1" w:rsidRPr="007262A5">
        <w:rPr>
          <w:rFonts w:ascii="Times New Roman" w:hAnsi="Times New Roman" w:cs="Times New Roman"/>
          <w:sz w:val="25"/>
          <w:szCs w:val="25"/>
        </w:rPr>
        <w:t xml:space="preserve"> </w:t>
      </w:r>
      <w:r w:rsidR="00B97AD5" w:rsidRPr="007262A5">
        <w:rPr>
          <w:rFonts w:ascii="Times New Roman" w:hAnsi="Times New Roman" w:cs="Times New Roman"/>
          <w:sz w:val="25"/>
          <w:szCs w:val="25"/>
        </w:rPr>
        <w:t>67</w:t>
      </w:r>
      <w:r w:rsidR="00341D2E" w:rsidRPr="007262A5">
        <w:rPr>
          <w:rFonts w:ascii="Times New Roman" w:hAnsi="Times New Roman" w:cs="Times New Roman"/>
          <w:sz w:val="25"/>
          <w:szCs w:val="25"/>
        </w:rPr>
        <w:t xml:space="preserve"> </w:t>
      </w:r>
      <w:r w:rsidR="00B97AD5" w:rsidRPr="007262A5">
        <w:rPr>
          <w:rFonts w:ascii="Times New Roman" w:hAnsi="Times New Roman" w:cs="Times New Roman"/>
          <w:sz w:val="25"/>
          <w:szCs w:val="25"/>
        </w:rPr>
        <w:t xml:space="preserve">відсотків від суми максимально можливих балів за результатами кваліфікаційного оцінювання всіх критеріїв, у зв’язку з чим Комісія дійшла висновку, що суддя </w:t>
      </w:r>
      <w:r w:rsidR="00061B64" w:rsidRPr="007262A5">
        <w:rPr>
          <w:rFonts w:ascii="Times New Roman" w:hAnsi="Times New Roman" w:cs="Times New Roman"/>
          <w:sz w:val="25"/>
          <w:szCs w:val="25"/>
        </w:rPr>
        <w:t xml:space="preserve">Заводського районного суду міста Дніпродзержинська Дніпропетровської області </w:t>
      </w:r>
      <w:proofErr w:type="spellStart"/>
      <w:r w:rsidR="00061B64" w:rsidRPr="007262A5">
        <w:rPr>
          <w:rFonts w:ascii="Times New Roman" w:hAnsi="Times New Roman" w:cs="Times New Roman"/>
          <w:sz w:val="25"/>
          <w:szCs w:val="25"/>
        </w:rPr>
        <w:t>Ричка</w:t>
      </w:r>
      <w:proofErr w:type="spellEnd"/>
      <w:r w:rsidR="00344B2C" w:rsidRPr="007262A5">
        <w:rPr>
          <w:rFonts w:ascii="Times New Roman" w:hAnsi="Times New Roman" w:cs="Times New Roman"/>
          <w:sz w:val="25"/>
          <w:szCs w:val="25"/>
        </w:rPr>
        <w:t xml:space="preserve"> </w:t>
      </w:r>
      <w:r w:rsidR="00061B64" w:rsidRPr="007262A5">
        <w:rPr>
          <w:rFonts w:ascii="Times New Roman" w:hAnsi="Times New Roman" w:cs="Times New Roman"/>
          <w:sz w:val="25"/>
          <w:szCs w:val="25"/>
        </w:rPr>
        <w:t>С</w:t>
      </w:r>
      <w:r w:rsidR="00344B2C" w:rsidRPr="007262A5">
        <w:rPr>
          <w:rFonts w:ascii="Times New Roman" w:hAnsi="Times New Roman" w:cs="Times New Roman"/>
          <w:sz w:val="25"/>
          <w:szCs w:val="25"/>
        </w:rPr>
        <w:t>.</w:t>
      </w:r>
      <w:r w:rsidR="00061B64" w:rsidRPr="007262A5">
        <w:rPr>
          <w:rFonts w:ascii="Times New Roman" w:hAnsi="Times New Roman" w:cs="Times New Roman"/>
          <w:sz w:val="25"/>
          <w:szCs w:val="25"/>
        </w:rPr>
        <w:t>О</w:t>
      </w:r>
      <w:r w:rsidR="00344B2C" w:rsidRPr="007262A5">
        <w:rPr>
          <w:rFonts w:ascii="Times New Roman" w:hAnsi="Times New Roman" w:cs="Times New Roman"/>
          <w:sz w:val="25"/>
          <w:szCs w:val="25"/>
        </w:rPr>
        <w:t xml:space="preserve">. </w:t>
      </w:r>
      <w:r w:rsidR="00061B64" w:rsidRPr="007262A5">
        <w:rPr>
          <w:rFonts w:ascii="Times New Roman" w:hAnsi="Times New Roman" w:cs="Times New Roman"/>
          <w:sz w:val="25"/>
          <w:szCs w:val="25"/>
        </w:rPr>
        <w:t xml:space="preserve">не </w:t>
      </w:r>
      <w:r w:rsidR="00B97AD5" w:rsidRPr="007262A5">
        <w:rPr>
          <w:rFonts w:ascii="Times New Roman" w:hAnsi="Times New Roman" w:cs="Times New Roman"/>
          <w:sz w:val="25"/>
          <w:szCs w:val="25"/>
        </w:rPr>
        <w:t>відповідає займаній посаді.</w:t>
      </w:r>
    </w:p>
    <w:p w14:paraId="387DDC40" w14:textId="3B1AA331" w:rsidR="00B97AD5" w:rsidRPr="007262A5" w:rsidRDefault="00B97AD5" w:rsidP="00565CE7">
      <w:pPr>
        <w:pStyle w:val="a5"/>
        <w:numPr>
          <w:ilvl w:val="0"/>
          <w:numId w:val="1"/>
        </w:numPr>
        <w:shd w:val="clear" w:color="auto" w:fill="FFFFFF"/>
        <w:tabs>
          <w:tab w:val="left" w:pos="0"/>
          <w:tab w:val="left" w:pos="567"/>
        </w:tabs>
        <w:ind w:left="0" w:firstLine="709"/>
        <w:jc w:val="both"/>
        <w:rPr>
          <w:rFonts w:ascii="Times New Roman" w:hAnsi="Times New Roman" w:cs="Times New Roman"/>
          <w:sz w:val="25"/>
          <w:szCs w:val="25"/>
        </w:rPr>
      </w:pPr>
      <w:r w:rsidRPr="007262A5">
        <w:rPr>
          <w:rFonts w:ascii="Times New Roman" w:hAnsi="Times New Roman" w:cs="Times New Roman"/>
          <w:sz w:val="25"/>
          <w:szCs w:val="25"/>
        </w:rPr>
        <w:t xml:space="preserve">Ураховуючи викладене, керуючись підпунктом 4 пункту 16-1 розділу XV «Перехідні положення» Конституції України, статтями 83–86, 88, 93, 101, пунктом 20 розділу XII «Прикінцеві та перехідні положення» Закону України «Про судоустрій і статус суддів», Регламентом Вищої кваліфікаційної комісії суддів України, Положенням про порядок та методологію кваліфікаційного оцінювання, показники відповідності критеріям кваліфікаційного оцінювання та засоби їх встановлення, Вища кваліфікаційна комісія суддів України </w:t>
      </w:r>
      <w:r w:rsidR="004B29D8" w:rsidRPr="007262A5">
        <w:rPr>
          <w:rFonts w:ascii="Times New Roman" w:hAnsi="Times New Roman" w:cs="Times New Roman"/>
          <w:sz w:val="25"/>
          <w:szCs w:val="25"/>
        </w:rPr>
        <w:t>одноголосно</w:t>
      </w:r>
    </w:p>
    <w:p w14:paraId="4F776867" w14:textId="77777777" w:rsidR="00B97AD5" w:rsidRPr="007262A5" w:rsidRDefault="00B97AD5" w:rsidP="00B97AD5">
      <w:pPr>
        <w:shd w:val="clear" w:color="auto" w:fill="FFFFFF"/>
        <w:tabs>
          <w:tab w:val="left" w:pos="0"/>
          <w:tab w:val="left" w:pos="567"/>
        </w:tabs>
        <w:jc w:val="center"/>
        <w:rPr>
          <w:bCs/>
          <w:sz w:val="25"/>
          <w:szCs w:val="25"/>
          <w:lang w:val="uk-UA"/>
        </w:rPr>
      </w:pPr>
      <w:r w:rsidRPr="007262A5">
        <w:rPr>
          <w:bCs/>
          <w:sz w:val="25"/>
          <w:szCs w:val="25"/>
          <w:lang w:val="uk-UA"/>
        </w:rPr>
        <w:t>вирішила:</w:t>
      </w:r>
    </w:p>
    <w:p w14:paraId="32ED1980" w14:textId="77777777" w:rsidR="00B97AD5" w:rsidRPr="007262A5" w:rsidRDefault="00B97AD5" w:rsidP="00B97AD5">
      <w:pPr>
        <w:shd w:val="clear" w:color="auto" w:fill="FFFFFF"/>
        <w:tabs>
          <w:tab w:val="left" w:pos="0"/>
          <w:tab w:val="left" w:pos="567"/>
        </w:tabs>
        <w:jc w:val="both"/>
        <w:rPr>
          <w:sz w:val="25"/>
          <w:szCs w:val="25"/>
          <w:lang w:val="uk-UA"/>
        </w:rPr>
      </w:pPr>
    </w:p>
    <w:p w14:paraId="6B138D54" w14:textId="581CE0A5" w:rsidR="004D189D" w:rsidRPr="007262A5" w:rsidRDefault="004D189D" w:rsidP="001416C9">
      <w:pPr>
        <w:shd w:val="clear" w:color="auto" w:fill="FFFFFF"/>
        <w:tabs>
          <w:tab w:val="left" w:pos="0"/>
          <w:tab w:val="left" w:pos="567"/>
        </w:tabs>
        <w:jc w:val="both"/>
        <w:rPr>
          <w:sz w:val="25"/>
          <w:szCs w:val="25"/>
          <w:lang w:val="uk-UA"/>
        </w:rPr>
      </w:pPr>
      <w:r w:rsidRPr="007262A5">
        <w:rPr>
          <w:sz w:val="25"/>
          <w:szCs w:val="25"/>
          <w:lang w:val="uk-UA"/>
        </w:rPr>
        <w:tab/>
      </w:r>
      <w:r w:rsidR="00B97AD5" w:rsidRPr="007262A5">
        <w:rPr>
          <w:sz w:val="25"/>
          <w:szCs w:val="25"/>
          <w:lang w:val="uk-UA"/>
        </w:rPr>
        <w:t>Визначити, що</w:t>
      </w:r>
      <w:r w:rsidR="00061B64" w:rsidRPr="007262A5">
        <w:rPr>
          <w:sz w:val="25"/>
          <w:szCs w:val="25"/>
          <w:lang w:val="uk-UA"/>
        </w:rPr>
        <w:t xml:space="preserve"> суддя</w:t>
      </w:r>
      <w:r w:rsidR="00B97AD5" w:rsidRPr="007262A5">
        <w:rPr>
          <w:sz w:val="25"/>
          <w:szCs w:val="25"/>
          <w:lang w:val="uk-UA"/>
        </w:rPr>
        <w:t xml:space="preserve"> </w:t>
      </w:r>
      <w:r w:rsidR="00061B64" w:rsidRPr="007262A5">
        <w:rPr>
          <w:sz w:val="25"/>
          <w:szCs w:val="25"/>
          <w:lang w:val="uk-UA"/>
        </w:rPr>
        <w:t xml:space="preserve">Заводського районного суду міста Дніпродзержинська Дніпропетровської області </w:t>
      </w:r>
      <w:proofErr w:type="spellStart"/>
      <w:r w:rsidR="00061B64" w:rsidRPr="007262A5">
        <w:rPr>
          <w:sz w:val="25"/>
          <w:szCs w:val="25"/>
          <w:lang w:val="uk-UA"/>
        </w:rPr>
        <w:t>Ричка</w:t>
      </w:r>
      <w:proofErr w:type="spellEnd"/>
      <w:r w:rsidR="00061B64" w:rsidRPr="007262A5">
        <w:rPr>
          <w:sz w:val="25"/>
          <w:szCs w:val="25"/>
          <w:lang w:val="uk-UA"/>
        </w:rPr>
        <w:t xml:space="preserve"> Станіслав Олегович</w:t>
      </w:r>
      <w:r w:rsidR="00707E99" w:rsidRPr="007262A5">
        <w:rPr>
          <w:sz w:val="25"/>
          <w:szCs w:val="25"/>
          <w:lang w:val="uk-UA"/>
        </w:rPr>
        <w:t xml:space="preserve"> </w:t>
      </w:r>
      <w:r w:rsidR="00B97AD5" w:rsidRPr="007262A5">
        <w:rPr>
          <w:sz w:val="25"/>
          <w:szCs w:val="25"/>
          <w:lang w:val="uk-UA"/>
        </w:rPr>
        <w:t>за результатами кваліфікаційного оцінювання на відповідність займаній посаді набра</w:t>
      </w:r>
      <w:r w:rsidR="00707E99" w:rsidRPr="007262A5">
        <w:rPr>
          <w:sz w:val="25"/>
          <w:szCs w:val="25"/>
          <w:lang w:val="uk-UA"/>
        </w:rPr>
        <w:t>в</w:t>
      </w:r>
      <w:r w:rsidR="00B97AD5" w:rsidRPr="007262A5">
        <w:rPr>
          <w:sz w:val="25"/>
          <w:szCs w:val="25"/>
          <w:lang w:val="uk-UA"/>
        </w:rPr>
        <w:t xml:space="preserve"> </w:t>
      </w:r>
      <w:r w:rsidRPr="007262A5">
        <w:rPr>
          <w:sz w:val="25"/>
          <w:szCs w:val="25"/>
          <w:lang w:val="uk-UA"/>
        </w:rPr>
        <w:t>476,8</w:t>
      </w:r>
      <w:r w:rsidR="00707E99" w:rsidRPr="007262A5">
        <w:rPr>
          <w:sz w:val="25"/>
          <w:szCs w:val="25"/>
          <w:lang w:val="uk-UA"/>
        </w:rPr>
        <w:t xml:space="preserve"> </w:t>
      </w:r>
      <w:proofErr w:type="spellStart"/>
      <w:r w:rsidR="00B97AD5" w:rsidRPr="007262A5">
        <w:rPr>
          <w:sz w:val="25"/>
          <w:szCs w:val="25"/>
          <w:lang w:val="uk-UA"/>
        </w:rPr>
        <w:t>бал</w:t>
      </w:r>
      <w:r w:rsidR="00CF2BD7" w:rsidRPr="007262A5">
        <w:rPr>
          <w:sz w:val="25"/>
          <w:szCs w:val="25"/>
          <w:lang w:val="uk-UA"/>
        </w:rPr>
        <w:t>а</w:t>
      </w:r>
      <w:proofErr w:type="spellEnd"/>
      <w:r w:rsidRPr="007262A5">
        <w:rPr>
          <w:sz w:val="25"/>
          <w:szCs w:val="25"/>
          <w:lang w:val="uk-UA"/>
        </w:rPr>
        <w:t>.</w:t>
      </w:r>
    </w:p>
    <w:p w14:paraId="16ECE2B2" w14:textId="106CC67E" w:rsidR="001416C9" w:rsidRPr="007262A5" w:rsidRDefault="004D189D" w:rsidP="001416C9">
      <w:pPr>
        <w:shd w:val="clear" w:color="auto" w:fill="FFFFFF"/>
        <w:tabs>
          <w:tab w:val="left" w:pos="0"/>
          <w:tab w:val="left" w:pos="567"/>
        </w:tabs>
        <w:jc w:val="both"/>
        <w:rPr>
          <w:sz w:val="25"/>
          <w:szCs w:val="25"/>
          <w:lang w:val="uk-UA"/>
        </w:rPr>
      </w:pPr>
      <w:r w:rsidRPr="007262A5">
        <w:rPr>
          <w:sz w:val="25"/>
          <w:szCs w:val="25"/>
          <w:lang w:val="uk-UA"/>
        </w:rPr>
        <w:tab/>
        <w:t xml:space="preserve">Визнати суддю Заводського районного суду міста Дніпродзержинська Дніпропетровської області </w:t>
      </w:r>
      <w:proofErr w:type="spellStart"/>
      <w:r w:rsidRPr="007262A5">
        <w:rPr>
          <w:sz w:val="25"/>
          <w:szCs w:val="25"/>
          <w:lang w:val="uk-UA"/>
        </w:rPr>
        <w:t>Ричку</w:t>
      </w:r>
      <w:proofErr w:type="spellEnd"/>
      <w:r w:rsidRPr="007262A5">
        <w:rPr>
          <w:sz w:val="25"/>
          <w:szCs w:val="25"/>
          <w:lang w:val="uk-UA"/>
        </w:rPr>
        <w:t xml:space="preserve"> Станіслава Олеговича таким, що не відповідає займаній посаді.</w:t>
      </w:r>
    </w:p>
    <w:p w14:paraId="38078174" w14:textId="5E130E88" w:rsidR="004D189D" w:rsidRPr="007262A5" w:rsidRDefault="004D189D" w:rsidP="001416C9">
      <w:pPr>
        <w:shd w:val="clear" w:color="auto" w:fill="FFFFFF"/>
        <w:tabs>
          <w:tab w:val="left" w:pos="0"/>
          <w:tab w:val="left" w:pos="567"/>
        </w:tabs>
        <w:jc w:val="both"/>
        <w:rPr>
          <w:sz w:val="25"/>
          <w:szCs w:val="25"/>
          <w:lang w:val="uk-UA"/>
        </w:rPr>
      </w:pPr>
      <w:r w:rsidRPr="007262A5">
        <w:rPr>
          <w:sz w:val="25"/>
          <w:szCs w:val="25"/>
          <w:lang w:val="uk-UA"/>
        </w:rPr>
        <w:tab/>
      </w:r>
      <w:proofErr w:type="spellStart"/>
      <w:r w:rsidRPr="007262A5">
        <w:rPr>
          <w:sz w:val="25"/>
          <w:szCs w:val="25"/>
          <w:lang w:val="uk-UA"/>
        </w:rPr>
        <w:t>Внести</w:t>
      </w:r>
      <w:proofErr w:type="spellEnd"/>
      <w:r w:rsidRPr="007262A5">
        <w:rPr>
          <w:sz w:val="25"/>
          <w:szCs w:val="25"/>
          <w:lang w:val="uk-UA"/>
        </w:rPr>
        <w:t xml:space="preserve"> до Вищої ради правосуддя подання про звільнення судді Заводського районного суду міста Дніпродзержинська </w:t>
      </w:r>
      <w:r w:rsidR="00E54FB1" w:rsidRPr="007262A5">
        <w:rPr>
          <w:sz w:val="25"/>
          <w:szCs w:val="25"/>
          <w:lang w:val="uk-UA"/>
        </w:rPr>
        <w:t xml:space="preserve">Дніпропетровської області </w:t>
      </w:r>
      <w:proofErr w:type="spellStart"/>
      <w:r w:rsidRPr="007262A5">
        <w:rPr>
          <w:sz w:val="25"/>
          <w:szCs w:val="25"/>
          <w:lang w:val="uk-UA"/>
        </w:rPr>
        <w:t>Рички</w:t>
      </w:r>
      <w:proofErr w:type="spellEnd"/>
      <w:r w:rsidRPr="007262A5">
        <w:rPr>
          <w:sz w:val="25"/>
          <w:szCs w:val="25"/>
          <w:lang w:val="uk-UA"/>
        </w:rPr>
        <w:t xml:space="preserve"> Станіслава Олеговича </w:t>
      </w:r>
      <w:r w:rsidR="00CF2BD7" w:rsidRPr="007262A5">
        <w:rPr>
          <w:sz w:val="25"/>
          <w:szCs w:val="25"/>
          <w:lang w:val="uk-UA"/>
        </w:rPr>
        <w:t>і</w:t>
      </w:r>
      <w:r w:rsidRPr="007262A5">
        <w:rPr>
          <w:sz w:val="25"/>
          <w:szCs w:val="25"/>
          <w:lang w:val="uk-UA"/>
        </w:rPr>
        <w:t>з займаної посади</w:t>
      </w:r>
      <w:r w:rsidR="00CF2BD7" w:rsidRPr="007262A5">
        <w:rPr>
          <w:sz w:val="25"/>
          <w:szCs w:val="25"/>
          <w:lang w:val="uk-UA"/>
        </w:rPr>
        <w:t>.</w:t>
      </w:r>
    </w:p>
    <w:p w14:paraId="344E26D1" w14:textId="1A967B94" w:rsidR="00B97AD5" w:rsidRPr="007262A5" w:rsidRDefault="00B97AD5" w:rsidP="00B97AD5">
      <w:pPr>
        <w:shd w:val="clear" w:color="auto" w:fill="FFFFFF"/>
        <w:tabs>
          <w:tab w:val="left" w:pos="0"/>
          <w:tab w:val="left" w:pos="567"/>
        </w:tabs>
        <w:jc w:val="both"/>
        <w:rPr>
          <w:sz w:val="25"/>
          <w:szCs w:val="25"/>
          <w:shd w:val="clear" w:color="auto" w:fill="FFFFFF"/>
          <w:lang w:val="uk-UA"/>
        </w:rPr>
      </w:pPr>
    </w:p>
    <w:p w14:paraId="01F364F7" w14:textId="77777777" w:rsidR="001416C9" w:rsidRPr="007262A5" w:rsidRDefault="001416C9" w:rsidP="00B97AD5">
      <w:pPr>
        <w:shd w:val="clear" w:color="auto" w:fill="FFFFFF"/>
        <w:tabs>
          <w:tab w:val="left" w:pos="0"/>
          <w:tab w:val="left" w:pos="567"/>
        </w:tabs>
        <w:jc w:val="both"/>
        <w:rPr>
          <w:sz w:val="25"/>
          <w:szCs w:val="25"/>
          <w:lang w:val="uk-UA"/>
        </w:rPr>
      </w:pPr>
    </w:p>
    <w:p w14:paraId="3533E8AF" w14:textId="2FF81DE7" w:rsidR="00B97AD5" w:rsidRPr="007262A5" w:rsidRDefault="00B97AD5" w:rsidP="00B97AD5">
      <w:pPr>
        <w:shd w:val="clear" w:color="auto" w:fill="FFFFFF"/>
        <w:tabs>
          <w:tab w:val="left" w:pos="0"/>
          <w:tab w:val="left" w:pos="567"/>
        </w:tabs>
        <w:jc w:val="both"/>
        <w:rPr>
          <w:sz w:val="25"/>
          <w:szCs w:val="25"/>
          <w:lang w:val="uk-UA"/>
        </w:rPr>
      </w:pPr>
      <w:r w:rsidRPr="007262A5">
        <w:rPr>
          <w:sz w:val="25"/>
          <w:szCs w:val="25"/>
          <w:lang w:val="uk-UA"/>
        </w:rPr>
        <w:t>Головуючий</w:t>
      </w:r>
      <w:r w:rsidR="00FB5E7C" w:rsidRPr="007262A5">
        <w:rPr>
          <w:sz w:val="25"/>
          <w:szCs w:val="25"/>
          <w:lang w:val="uk-UA"/>
        </w:rPr>
        <w:t xml:space="preserve">                                                                                             </w:t>
      </w:r>
      <w:r w:rsidR="001416C9" w:rsidRPr="007262A5">
        <w:rPr>
          <w:sz w:val="25"/>
          <w:szCs w:val="25"/>
          <w:lang w:val="uk-UA"/>
        </w:rPr>
        <w:t xml:space="preserve">      </w:t>
      </w:r>
      <w:r w:rsidRPr="007262A5">
        <w:rPr>
          <w:sz w:val="25"/>
          <w:szCs w:val="25"/>
          <w:lang w:val="uk-UA"/>
        </w:rPr>
        <w:t>Сергій ЧУМАК</w:t>
      </w:r>
    </w:p>
    <w:p w14:paraId="2372435D" w14:textId="77777777" w:rsidR="00B97AD5" w:rsidRPr="007262A5" w:rsidRDefault="00B97AD5" w:rsidP="00B97AD5">
      <w:pPr>
        <w:shd w:val="clear" w:color="auto" w:fill="FFFFFF"/>
        <w:tabs>
          <w:tab w:val="left" w:pos="0"/>
          <w:tab w:val="left" w:pos="567"/>
        </w:tabs>
        <w:jc w:val="both"/>
        <w:rPr>
          <w:sz w:val="25"/>
          <w:szCs w:val="25"/>
          <w:lang w:val="uk-UA"/>
        </w:rPr>
      </w:pPr>
    </w:p>
    <w:p w14:paraId="17E6CE33" w14:textId="243C830C" w:rsidR="00B97AD5" w:rsidRPr="007262A5" w:rsidRDefault="00B97AD5" w:rsidP="00B97AD5">
      <w:pPr>
        <w:shd w:val="clear" w:color="auto" w:fill="FFFFFF"/>
        <w:tabs>
          <w:tab w:val="left" w:pos="0"/>
          <w:tab w:val="left" w:pos="567"/>
        </w:tabs>
        <w:jc w:val="both"/>
        <w:rPr>
          <w:sz w:val="25"/>
          <w:szCs w:val="25"/>
          <w:lang w:val="uk-UA"/>
        </w:rPr>
      </w:pPr>
      <w:r w:rsidRPr="007262A5">
        <w:rPr>
          <w:sz w:val="25"/>
          <w:szCs w:val="25"/>
          <w:lang w:val="uk-UA"/>
        </w:rPr>
        <w:t>Члени Комісії:</w:t>
      </w:r>
      <w:r w:rsidR="00FB5E7C" w:rsidRPr="007262A5">
        <w:rPr>
          <w:sz w:val="25"/>
          <w:szCs w:val="25"/>
          <w:lang w:val="uk-UA"/>
        </w:rPr>
        <w:t xml:space="preserve">                                                                                        </w:t>
      </w:r>
      <w:r w:rsidR="001416C9" w:rsidRPr="007262A5">
        <w:rPr>
          <w:sz w:val="25"/>
          <w:szCs w:val="25"/>
          <w:lang w:val="uk-UA"/>
        </w:rPr>
        <w:t xml:space="preserve">        </w:t>
      </w:r>
      <w:r w:rsidR="00FB5E7C" w:rsidRPr="007262A5">
        <w:rPr>
          <w:sz w:val="25"/>
          <w:szCs w:val="25"/>
          <w:lang w:val="uk-UA"/>
        </w:rPr>
        <w:t xml:space="preserve"> </w:t>
      </w:r>
      <w:r w:rsidRPr="007262A5">
        <w:rPr>
          <w:sz w:val="25"/>
          <w:szCs w:val="25"/>
          <w:lang w:val="uk-UA"/>
        </w:rPr>
        <w:t>Андрій ПАСІЧНИК</w:t>
      </w:r>
    </w:p>
    <w:p w14:paraId="0C814396" w14:textId="77777777" w:rsidR="00B97AD5" w:rsidRPr="007262A5" w:rsidRDefault="00B97AD5" w:rsidP="00B97AD5">
      <w:pPr>
        <w:shd w:val="clear" w:color="auto" w:fill="FFFFFF"/>
        <w:tabs>
          <w:tab w:val="left" w:pos="0"/>
          <w:tab w:val="left" w:pos="567"/>
        </w:tabs>
        <w:jc w:val="both"/>
        <w:rPr>
          <w:sz w:val="25"/>
          <w:szCs w:val="25"/>
          <w:lang w:val="uk-UA"/>
        </w:rPr>
      </w:pPr>
      <w:r w:rsidRPr="007262A5">
        <w:rPr>
          <w:sz w:val="25"/>
          <w:szCs w:val="25"/>
          <w:lang w:val="uk-UA"/>
        </w:rPr>
        <w:tab/>
      </w:r>
    </w:p>
    <w:p w14:paraId="3AA561CA" w14:textId="7AADCE80" w:rsidR="00DB7162" w:rsidRPr="007262A5" w:rsidRDefault="00FB5E7C" w:rsidP="0097021B">
      <w:pPr>
        <w:shd w:val="clear" w:color="auto" w:fill="FFFFFF"/>
        <w:tabs>
          <w:tab w:val="left" w:pos="0"/>
          <w:tab w:val="left" w:pos="567"/>
        </w:tabs>
        <w:jc w:val="both"/>
        <w:rPr>
          <w:sz w:val="25"/>
          <w:szCs w:val="25"/>
          <w:lang w:val="uk-UA"/>
        </w:rPr>
      </w:pPr>
      <w:r w:rsidRPr="007262A5">
        <w:rPr>
          <w:sz w:val="25"/>
          <w:szCs w:val="25"/>
          <w:lang w:val="uk-UA"/>
        </w:rPr>
        <w:t xml:space="preserve">                                                                                                                 </w:t>
      </w:r>
      <w:r w:rsidR="001416C9" w:rsidRPr="007262A5">
        <w:rPr>
          <w:sz w:val="25"/>
          <w:szCs w:val="25"/>
          <w:lang w:val="uk-UA"/>
        </w:rPr>
        <w:t xml:space="preserve">       </w:t>
      </w:r>
      <w:r w:rsidR="00B97AD5" w:rsidRPr="007262A5">
        <w:rPr>
          <w:sz w:val="25"/>
          <w:szCs w:val="25"/>
          <w:lang w:val="uk-UA"/>
        </w:rPr>
        <w:t>Роман САБОДАШ</w:t>
      </w:r>
    </w:p>
    <w:sectPr w:rsidR="00DB7162" w:rsidRPr="007262A5" w:rsidSect="00B97AD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E7893" w14:textId="77777777" w:rsidR="00330C5A" w:rsidRDefault="00330C5A" w:rsidP="00B97AD5">
      <w:r>
        <w:separator/>
      </w:r>
    </w:p>
  </w:endnote>
  <w:endnote w:type="continuationSeparator" w:id="0">
    <w:p w14:paraId="616FE9D2" w14:textId="77777777" w:rsidR="00330C5A" w:rsidRDefault="00330C5A" w:rsidP="00B9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28450" w14:textId="77777777" w:rsidR="00330C5A" w:rsidRDefault="00330C5A" w:rsidP="00B97AD5">
      <w:r>
        <w:separator/>
      </w:r>
    </w:p>
  </w:footnote>
  <w:footnote w:type="continuationSeparator" w:id="0">
    <w:p w14:paraId="4DF89185" w14:textId="77777777" w:rsidR="00330C5A" w:rsidRDefault="00330C5A" w:rsidP="00B9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942561"/>
      <w:docPartObj>
        <w:docPartGallery w:val="Page Numbers (Top of Page)"/>
        <w:docPartUnique/>
      </w:docPartObj>
    </w:sdtPr>
    <w:sdtEndPr/>
    <w:sdtContent>
      <w:p w14:paraId="3D6E9DD5" w14:textId="70440C7D" w:rsidR="00330C5A" w:rsidRDefault="00330C5A">
        <w:pPr>
          <w:pStyle w:val="a6"/>
          <w:jc w:val="center"/>
        </w:pPr>
        <w:r>
          <w:fldChar w:fldCharType="begin"/>
        </w:r>
        <w:r>
          <w:instrText>PAGE   \* MERGEFORMAT</w:instrText>
        </w:r>
        <w:r>
          <w:fldChar w:fldCharType="separate"/>
        </w:r>
        <w:r>
          <w:rPr>
            <w:noProof/>
          </w:rPr>
          <w:t>10</w:t>
        </w:r>
        <w:r>
          <w:fldChar w:fldCharType="end"/>
        </w:r>
      </w:p>
    </w:sdtContent>
  </w:sdt>
  <w:p w14:paraId="7FE5CA1C" w14:textId="77777777" w:rsidR="00330C5A" w:rsidRDefault="00330C5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33610"/>
    <w:multiLevelType w:val="multilevel"/>
    <w:tmpl w:val="9ED02ECA"/>
    <w:lvl w:ilvl="0">
      <w:start w:val="1"/>
      <w:numFmt w:val="decimal"/>
      <w:lvlText w:val="%1."/>
      <w:lvlJc w:val="left"/>
      <w:pPr>
        <w:ind w:left="852" w:hanging="142"/>
      </w:pPr>
      <w:rPr>
        <w:rFonts w:hint="default"/>
        <w:b w:val="0"/>
        <w:bCs/>
      </w:rPr>
    </w:lvl>
    <w:lvl w:ilvl="1">
      <w:start w:val="1"/>
      <w:numFmt w:val="decimal"/>
      <w:lvlText w:val="%1.%2."/>
      <w:lvlJc w:val="left"/>
      <w:pPr>
        <w:ind w:left="9930"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CF32E5"/>
    <w:multiLevelType w:val="multilevel"/>
    <w:tmpl w:val="9ED02ECA"/>
    <w:lvl w:ilvl="0">
      <w:start w:val="1"/>
      <w:numFmt w:val="decimal"/>
      <w:lvlText w:val="%1."/>
      <w:lvlJc w:val="left"/>
      <w:pPr>
        <w:ind w:left="852" w:hanging="142"/>
      </w:pPr>
      <w:rPr>
        <w:rFonts w:hint="default"/>
        <w:b w:val="0"/>
        <w:bCs/>
      </w:rPr>
    </w:lvl>
    <w:lvl w:ilvl="1">
      <w:start w:val="1"/>
      <w:numFmt w:val="decimal"/>
      <w:lvlText w:val="%1.%2."/>
      <w:lvlJc w:val="left"/>
      <w:pPr>
        <w:ind w:left="9930"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471616"/>
    <w:multiLevelType w:val="hybridMultilevel"/>
    <w:tmpl w:val="56F8C0EE"/>
    <w:lvl w:ilvl="0" w:tplc="3C7009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6967C27"/>
    <w:multiLevelType w:val="hybridMultilevel"/>
    <w:tmpl w:val="A6DCB770"/>
    <w:lvl w:ilvl="0" w:tplc="76341B40">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4" w15:restartNumberingAfterBreak="0">
    <w:nsid w:val="4A084F00"/>
    <w:multiLevelType w:val="multilevel"/>
    <w:tmpl w:val="0D96A8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1663C9"/>
    <w:multiLevelType w:val="multilevel"/>
    <w:tmpl w:val="9ED02ECA"/>
    <w:lvl w:ilvl="0">
      <w:start w:val="1"/>
      <w:numFmt w:val="decimal"/>
      <w:lvlText w:val="%1."/>
      <w:lvlJc w:val="left"/>
      <w:pPr>
        <w:ind w:left="852" w:hanging="142"/>
      </w:pPr>
      <w:rPr>
        <w:rFonts w:hint="default"/>
        <w:b w:val="0"/>
        <w:bCs/>
      </w:rPr>
    </w:lvl>
    <w:lvl w:ilvl="1">
      <w:start w:val="1"/>
      <w:numFmt w:val="decimal"/>
      <w:lvlText w:val="%1.%2."/>
      <w:lvlJc w:val="left"/>
      <w:pPr>
        <w:ind w:left="9930"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DFC2F92"/>
    <w:multiLevelType w:val="multilevel"/>
    <w:tmpl w:val="9ED02ECA"/>
    <w:lvl w:ilvl="0">
      <w:start w:val="1"/>
      <w:numFmt w:val="decimal"/>
      <w:lvlText w:val="%1."/>
      <w:lvlJc w:val="left"/>
      <w:pPr>
        <w:ind w:left="852" w:hanging="142"/>
      </w:pPr>
      <w:rPr>
        <w:rFonts w:hint="default"/>
        <w:b w:val="0"/>
        <w:bCs/>
      </w:rPr>
    </w:lvl>
    <w:lvl w:ilvl="1">
      <w:start w:val="1"/>
      <w:numFmt w:val="decimal"/>
      <w:lvlText w:val="%1.%2."/>
      <w:lvlJc w:val="left"/>
      <w:pPr>
        <w:ind w:left="9930"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EEE4D87"/>
    <w:multiLevelType w:val="hybridMultilevel"/>
    <w:tmpl w:val="4914D1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C9"/>
    <w:rsid w:val="00000326"/>
    <w:rsid w:val="0000081F"/>
    <w:rsid w:val="000013C7"/>
    <w:rsid w:val="0000207B"/>
    <w:rsid w:val="00002525"/>
    <w:rsid w:val="00003146"/>
    <w:rsid w:val="00011C38"/>
    <w:rsid w:val="00013DC7"/>
    <w:rsid w:val="000205D8"/>
    <w:rsid w:val="000207C0"/>
    <w:rsid w:val="000217DC"/>
    <w:rsid w:val="0002575D"/>
    <w:rsid w:val="00025DB3"/>
    <w:rsid w:val="0003403D"/>
    <w:rsid w:val="000350F9"/>
    <w:rsid w:val="0003523B"/>
    <w:rsid w:val="000406F5"/>
    <w:rsid w:val="00044E4F"/>
    <w:rsid w:val="00046B31"/>
    <w:rsid w:val="00046D5D"/>
    <w:rsid w:val="00047A50"/>
    <w:rsid w:val="000514B3"/>
    <w:rsid w:val="00051C00"/>
    <w:rsid w:val="00054107"/>
    <w:rsid w:val="00055356"/>
    <w:rsid w:val="00061B64"/>
    <w:rsid w:val="00066274"/>
    <w:rsid w:val="000676D0"/>
    <w:rsid w:val="00070349"/>
    <w:rsid w:val="00073D89"/>
    <w:rsid w:val="000779CC"/>
    <w:rsid w:val="00081DF9"/>
    <w:rsid w:val="0008655E"/>
    <w:rsid w:val="00086D91"/>
    <w:rsid w:val="000870ED"/>
    <w:rsid w:val="0009542D"/>
    <w:rsid w:val="00096043"/>
    <w:rsid w:val="000A0726"/>
    <w:rsid w:val="000A0DE8"/>
    <w:rsid w:val="000A141C"/>
    <w:rsid w:val="000A1C2A"/>
    <w:rsid w:val="000A44B9"/>
    <w:rsid w:val="000A48CE"/>
    <w:rsid w:val="000A5488"/>
    <w:rsid w:val="000A6356"/>
    <w:rsid w:val="000B3B6E"/>
    <w:rsid w:val="000B518B"/>
    <w:rsid w:val="000C095D"/>
    <w:rsid w:val="000C2388"/>
    <w:rsid w:val="000C24A5"/>
    <w:rsid w:val="000C6504"/>
    <w:rsid w:val="000C6819"/>
    <w:rsid w:val="000C6988"/>
    <w:rsid w:val="000C7866"/>
    <w:rsid w:val="000D5F3F"/>
    <w:rsid w:val="000D65C8"/>
    <w:rsid w:val="000E0B50"/>
    <w:rsid w:val="000E1BA0"/>
    <w:rsid w:val="000E3C59"/>
    <w:rsid w:val="000E5107"/>
    <w:rsid w:val="000E6DDA"/>
    <w:rsid w:val="000F0011"/>
    <w:rsid w:val="000F02A8"/>
    <w:rsid w:val="000F3E6C"/>
    <w:rsid w:val="000F5147"/>
    <w:rsid w:val="000F536E"/>
    <w:rsid w:val="000F55B0"/>
    <w:rsid w:val="000F6587"/>
    <w:rsid w:val="00100D57"/>
    <w:rsid w:val="00102AD8"/>
    <w:rsid w:val="00107F64"/>
    <w:rsid w:val="00110D12"/>
    <w:rsid w:val="001148A4"/>
    <w:rsid w:val="001158D7"/>
    <w:rsid w:val="00121CEB"/>
    <w:rsid w:val="0012221C"/>
    <w:rsid w:val="0012323B"/>
    <w:rsid w:val="00127298"/>
    <w:rsid w:val="00130176"/>
    <w:rsid w:val="00133466"/>
    <w:rsid w:val="00133836"/>
    <w:rsid w:val="00135D12"/>
    <w:rsid w:val="00136AC5"/>
    <w:rsid w:val="00137E3D"/>
    <w:rsid w:val="001416C9"/>
    <w:rsid w:val="00144FFB"/>
    <w:rsid w:val="0014760F"/>
    <w:rsid w:val="001501A5"/>
    <w:rsid w:val="001502D9"/>
    <w:rsid w:val="0015228C"/>
    <w:rsid w:val="00152F87"/>
    <w:rsid w:val="00156A60"/>
    <w:rsid w:val="0016668B"/>
    <w:rsid w:val="00167421"/>
    <w:rsid w:val="001674A7"/>
    <w:rsid w:val="001718B3"/>
    <w:rsid w:val="00175ED3"/>
    <w:rsid w:val="0018194D"/>
    <w:rsid w:val="00184B20"/>
    <w:rsid w:val="001858B6"/>
    <w:rsid w:val="00185CE4"/>
    <w:rsid w:val="00186000"/>
    <w:rsid w:val="001900FB"/>
    <w:rsid w:val="001A4F1D"/>
    <w:rsid w:val="001A5DD1"/>
    <w:rsid w:val="001A6839"/>
    <w:rsid w:val="001A7FBD"/>
    <w:rsid w:val="001B0D68"/>
    <w:rsid w:val="001B1D97"/>
    <w:rsid w:val="001B2B06"/>
    <w:rsid w:val="001B4AF6"/>
    <w:rsid w:val="001B5A1E"/>
    <w:rsid w:val="001C3E85"/>
    <w:rsid w:val="001C7E74"/>
    <w:rsid w:val="001D26EC"/>
    <w:rsid w:val="001D51EE"/>
    <w:rsid w:val="001D6459"/>
    <w:rsid w:val="001E5576"/>
    <w:rsid w:val="001E6C95"/>
    <w:rsid w:val="001E7674"/>
    <w:rsid w:val="001F2C1B"/>
    <w:rsid w:val="00205345"/>
    <w:rsid w:val="00215D8E"/>
    <w:rsid w:val="00217A0C"/>
    <w:rsid w:val="002263C5"/>
    <w:rsid w:val="00235721"/>
    <w:rsid w:val="00237297"/>
    <w:rsid w:val="0024265D"/>
    <w:rsid w:val="002428ED"/>
    <w:rsid w:val="00253EFF"/>
    <w:rsid w:val="0025568A"/>
    <w:rsid w:val="00257E56"/>
    <w:rsid w:val="002601BC"/>
    <w:rsid w:val="00264D3E"/>
    <w:rsid w:val="00265192"/>
    <w:rsid w:val="00273D74"/>
    <w:rsid w:val="00275BDC"/>
    <w:rsid w:val="00275C78"/>
    <w:rsid w:val="002865A9"/>
    <w:rsid w:val="00292798"/>
    <w:rsid w:val="002935D8"/>
    <w:rsid w:val="00297B4F"/>
    <w:rsid w:val="002A11F0"/>
    <w:rsid w:val="002A33D9"/>
    <w:rsid w:val="002A3F52"/>
    <w:rsid w:val="002A57EE"/>
    <w:rsid w:val="002B193D"/>
    <w:rsid w:val="002B70D1"/>
    <w:rsid w:val="002C26A6"/>
    <w:rsid w:val="002C4816"/>
    <w:rsid w:val="002C5BA7"/>
    <w:rsid w:val="002D0039"/>
    <w:rsid w:val="002D22FF"/>
    <w:rsid w:val="002D3DAF"/>
    <w:rsid w:val="002D3DBD"/>
    <w:rsid w:val="002D73C9"/>
    <w:rsid w:val="002D7511"/>
    <w:rsid w:val="002E1064"/>
    <w:rsid w:val="002E10B7"/>
    <w:rsid w:val="002E1AC3"/>
    <w:rsid w:val="002E2872"/>
    <w:rsid w:val="002E2E59"/>
    <w:rsid w:val="002E318B"/>
    <w:rsid w:val="0030038D"/>
    <w:rsid w:val="0031008C"/>
    <w:rsid w:val="00311019"/>
    <w:rsid w:val="0031210E"/>
    <w:rsid w:val="00313023"/>
    <w:rsid w:val="0032337C"/>
    <w:rsid w:val="003251AD"/>
    <w:rsid w:val="00330C5A"/>
    <w:rsid w:val="00332044"/>
    <w:rsid w:val="00332417"/>
    <w:rsid w:val="00332A81"/>
    <w:rsid w:val="003419F1"/>
    <w:rsid w:val="00341D2E"/>
    <w:rsid w:val="00342EE6"/>
    <w:rsid w:val="003436AF"/>
    <w:rsid w:val="00344B2C"/>
    <w:rsid w:val="00346D19"/>
    <w:rsid w:val="003472D3"/>
    <w:rsid w:val="00350DD5"/>
    <w:rsid w:val="00352171"/>
    <w:rsid w:val="0035275B"/>
    <w:rsid w:val="00353168"/>
    <w:rsid w:val="00360B24"/>
    <w:rsid w:val="0036127D"/>
    <w:rsid w:val="003651D6"/>
    <w:rsid w:val="00367705"/>
    <w:rsid w:val="00367F78"/>
    <w:rsid w:val="00372008"/>
    <w:rsid w:val="00373161"/>
    <w:rsid w:val="003766F9"/>
    <w:rsid w:val="00380745"/>
    <w:rsid w:val="00381767"/>
    <w:rsid w:val="003820A6"/>
    <w:rsid w:val="003854AD"/>
    <w:rsid w:val="00386B89"/>
    <w:rsid w:val="00387064"/>
    <w:rsid w:val="00396FBA"/>
    <w:rsid w:val="00397B0F"/>
    <w:rsid w:val="003A0CFB"/>
    <w:rsid w:val="003A42DC"/>
    <w:rsid w:val="003A588B"/>
    <w:rsid w:val="003B1527"/>
    <w:rsid w:val="003B2DFF"/>
    <w:rsid w:val="003B45CF"/>
    <w:rsid w:val="003D5FE9"/>
    <w:rsid w:val="003D67A8"/>
    <w:rsid w:val="003D7842"/>
    <w:rsid w:val="003E3B53"/>
    <w:rsid w:val="003E3EB0"/>
    <w:rsid w:val="003E67A1"/>
    <w:rsid w:val="003F0E0A"/>
    <w:rsid w:val="003F18B1"/>
    <w:rsid w:val="003F1920"/>
    <w:rsid w:val="003F426C"/>
    <w:rsid w:val="003F6E5B"/>
    <w:rsid w:val="004038B0"/>
    <w:rsid w:val="00413F13"/>
    <w:rsid w:val="00415877"/>
    <w:rsid w:val="00415F61"/>
    <w:rsid w:val="00416835"/>
    <w:rsid w:val="00420273"/>
    <w:rsid w:val="00422546"/>
    <w:rsid w:val="00424200"/>
    <w:rsid w:val="004331C4"/>
    <w:rsid w:val="00436F6F"/>
    <w:rsid w:val="00444496"/>
    <w:rsid w:val="00450008"/>
    <w:rsid w:val="00451832"/>
    <w:rsid w:val="00455D9E"/>
    <w:rsid w:val="004569A6"/>
    <w:rsid w:val="004739FB"/>
    <w:rsid w:val="00473B06"/>
    <w:rsid w:val="00474EA8"/>
    <w:rsid w:val="00475B0F"/>
    <w:rsid w:val="00481D86"/>
    <w:rsid w:val="0048247A"/>
    <w:rsid w:val="0048375A"/>
    <w:rsid w:val="00483784"/>
    <w:rsid w:val="00486BD9"/>
    <w:rsid w:val="00490F1D"/>
    <w:rsid w:val="004A0429"/>
    <w:rsid w:val="004A46D6"/>
    <w:rsid w:val="004A635C"/>
    <w:rsid w:val="004A77D3"/>
    <w:rsid w:val="004B14A8"/>
    <w:rsid w:val="004B29D8"/>
    <w:rsid w:val="004B48AD"/>
    <w:rsid w:val="004C44F0"/>
    <w:rsid w:val="004C4B89"/>
    <w:rsid w:val="004C6CD5"/>
    <w:rsid w:val="004C6CEE"/>
    <w:rsid w:val="004C73CC"/>
    <w:rsid w:val="004D189D"/>
    <w:rsid w:val="004D2510"/>
    <w:rsid w:val="004D2DC5"/>
    <w:rsid w:val="004D474D"/>
    <w:rsid w:val="004E36BB"/>
    <w:rsid w:val="004E4EE9"/>
    <w:rsid w:val="004E6231"/>
    <w:rsid w:val="004F0668"/>
    <w:rsid w:val="004F24DF"/>
    <w:rsid w:val="004F59B8"/>
    <w:rsid w:val="00503E6D"/>
    <w:rsid w:val="00504458"/>
    <w:rsid w:val="00507126"/>
    <w:rsid w:val="00514D52"/>
    <w:rsid w:val="00520171"/>
    <w:rsid w:val="00521E3A"/>
    <w:rsid w:val="00522754"/>
    <w:rsid w:val="005230E9"/>
    <w:rsid w:val="00523A29"/>
    <w:rsid w:val="005275AC"/>
    <w:rsid w:val="00527678"/>
    <w:rsid w:val="005325DD"/>
    <w:rsid w:val="00532A40"/>
    <w:rsid w:val="00543246"/>
    <w:rsid w:val="00544550"/>
    <w:rsid w:val="00546F7C"/>
    <w:rsid w:val="005508CD"/>
    <w:rsid w:val="00551FD3"/>
    <w:rsid w:val="0055561F"/>
    <w:rsid w:val="00560A2D"/>
    <w:rsid w:val="00562C0E"/>
    <w:rsid w:val="00562CF9"/>
    <w:rsid w:val="00565AD6"/>
    <w:rsid w:val="00565CE7"/>
    <w:rsid w:val="0056733A"/>
    <w:rsid w:val="00570AFC"/>
    <w:rsid w:val="0057181F"/>
    <w:rsid w:val="00572946"/>
    <w:rsid w:val="00583B28"/>
    <w:rsid w:val="00584559"/>
    <w:rsid w:val="00585A05"/>
    <w:rsid w:val="0059084C"/>
    <w:rsid w:val="00590C6D"/>
    <w:rsid w:val="005A1FFC"/>
    <w:rsid w:val="005B03F9"/>
    <w:rsid w:val="005B25AB"/>
    <w:rsid w:val="005C2CB8"/>
    <w:rsid w:val="005C5A33"/>
    <w:rsid w:val="005C5A63"/>
    <w:rsid w:val="005D0801"/>
    <w:rsid w:val="005D38BD"/>
    <w:rsid w:val="005D5F54"/>
    <w:rsid w:val="005D6369"/>
    <w:rsid w:val="005E2447"/>
    <w:rsid w:val="005E2E2D"/>
    <w:rsid w:val="005E607B"/>
    <w:rsid w:val="005F279C"/>
    <w:rsid w:val="005F2812"/>
    <w:rsid w:val="005F38BE"/>
    <w:rsid w:val="005F61B2"/>
    <w:rsid w:val="00606FDC"/>
    <w:rsid w:val="00610151"/>
    <w:rsid w:val="0061123B"/>
    <w:rsid w:val="00611373"/>
    <w:rsid w:val="00617F06"/>
    <w:rsid w:val="00617F87"/>
    <w:rsid w:val="00622518"/>
    <w:rsid w:val="006257BF"/>
    <w:rsid w:val="00636596"/>
    <w:rsid w:val="0063783B"/>
    <w:rsid w:val="00640C34"/>
    <w:rsid w:val="0064324D"/>
    <w:rsid w:val="00646DA5"/>
    <w:rsid w:val="006509DE"/>
    <w:rsid w:val="00655B17"/>
    <w:rsid w:val="006566E4"/>
    <w:rsid w:val="00660E12"/>
    <w:rsid w:val="006640F8"/>
    <w:rsid w:val="006711B5"/>
    <w:rsid w:val="006754EF"/>
    <w:rsid w:val="00675C6D"/>
    <w:rsid w:val="00677B86"/>
    <w:rsid w:val="00677D06"/>
    <w:rsid w:val="006801AF"/>
    <w:rsid w:val="006813B3"/>
    <w:rsid w:val="006834A2"/>
    <w:rsid w:val="00690B5E"/>
    <w:rsid w:val="006954B7"/>
    <w:rsid w:val="006A137D"/>
    <w:rsid w:val="006A40AE"/>
    <w:rsid w:val="006A50E2"/>
    <w:rsid w:val="006A6EF8"/>
    <w:rsid w:val="006E3067"/>
    <w:rsid w:val="006E39A9"/>
    <w:rsid w:val="006E6BDA"/>
    <w:rsid w:val="006F064C"/>
    <w:rsid w:val="006F0B66"/>
    <w:rsid w:val="006F684C"/>
    <w:rsid w:val="006F7342"/>
    <w:rsid w:val="007008EA"/>
    <w:rsid w:val="00700E19"/>
    <w:rsid w:val="007058CA"/>
    <w:rsid w:val="00707244"/>
    <w:rsid w:val="00707E99"/>
    <w:rsid w:val="007102AE"/>
    <w:rsid w:val="00712C91"/>
    <w:rsid w:val="00713AF1"/>
    <w:rsid w:val="00715A25"/>
    <w:rsid w:val="00715B2C"/>
    <w:rsid w:val="00717BF5"/>
    <w:rsid w:val="007262A5"/>
    <w:rsid w:val="00732185"/>
    <w:rsid w:val="0073616F"/>
    <w:rsid w:val="00746457"/>
    <w:rsid w:val="0075235D"/>
    <w:rsid w:val="00755037"/>
    <w:rsid w:val="00756035"/>
    <w:rsid w:val="007650FF"/>
    <w:rsid w:val="00776AD5"/>
    <w:rsid w:val="00780091"/>
    <w:rsid w:val="00782629"/>
    <w:rsid w:val="00783BDC"/>
    <w:rsid w:val="00785FE3"/>
    <w:rsid w:val="007860BC"/>
    <w:rsid w:val="007867DB"/>
    <w:rsid w:val="0078790D"/>
    <w:rsid w:val="007907D6"/>
    <w:rsid w:val="00791C2C"/>
    <w:rsid w:val="00792BF7"/>
    <w:rsid w:val="00795D51"/>
    <w:rsid w:val="007A0B01"/>
    <w:rsid w:val="007A1B57"/>
    <w:rsid w:val="007A2005"/>
    <w:rsid w:val="007A41B4"/>
    <w:rsid w:val="007A5E39"/>
    <w:rsid w:val="007A7B83"/>
    <w:rsid w:val="007B5D48"/>
    <w:rsid w:val="007B7CB7"/>
    <w:rsid w:val="007C1308"/>
    <w:rsid w:val="007C1501"/>
    <w:rsid w:val="007C4429"/>
    <w:rsid w:val="007C53DB"/>
    <w:rsid w:val="007C5674"/>
    <w:rsid w:val="007C695D"/>
    <w:rsid w:val="007C7E08"/>
    <w:rsid w:val="007D4FA2"/>
    <w:rsid w:val="007D5013"/>
    <w:rsid w:val="007E0A0A"/>
    <w:rsid w:val="007E0DD4"/>
    <w:rsid w:val="007E0F2D"/>
    <w:rsid w:val="007E0FD2"/>
    <w:rsid w:val="007E1293"/>
    <w:rsid w:val="007E4017"/>
    <w:rsid w:val="007E43AF"/>
    <w:rsid w:val="007E5294"/>
    <w:rsid w:val="007E7ADF"/>
    <w:rsid w:val="007E7E8B"/>
    <w:rsid w:val="007F438C"/>
    <w:rsid w:val="007F7811"/>
    <w:rsid w:val="00801922"/>
    <w:rsid w:val="00804E00"/>
    <w:rsid w:val="00804E51"/>
    <w:rsid w:val="0080544E"/>
    <w:rsid w:val="00806126"/>
    <w:rsid w:val="0081000B"/>
    <w:rsid w:val="00810ABA"/>
    <w:rsid w:val="00810C26"/>
    <w:rsid w:val="008156E0"/>
    <w:rsid w:val="008166BE"/>
    <w:rsid w:val="00817205"/>
    <w:rsid w:val="00825D48"/>
    <w:rsid w:val="008369E6"/>
    <w:rsid w:val="00846860"/>
    <w:rsid w:val="00851EDE"/>
    <w:rsid w:val="00853C9A"/>
    <w:rsid w:val="00856040"/>
    <w:rsid w:val="00862E8B"/>
    <w:rsid w:val="00865050"/>
    <w:rsid w:val="00866E2E"/>
    <w:rsid w:val="00875E89"/>
    <w:rsid w:val="008763EF"/>
    <w:rsid w:val="00880212"/>
    <w:rsid w:val="00886B47"/>
    <w:rsid w:val="008907CE"/>
    <w:rsid w:val="008A15A2"/>
    <w:rsid w:val="008A5047"/>
    <w:rsid w:val="008B01D7"/>
    <w:rsid w:val="008B087F"/>
    <w:rsid w:val="008B113A"/>
    <w:rsid w:val="008B13AC"/>
    <w:rsid w:val="008B2E14"/>
    <w:rsid w:val="008C37B7"/>
    <w:rsid w:val="008C683A"/>
    <w:rsid w:val="008D143E"/>
    <w:rsid w:val="008D35F7"/>
    <w:rsid w:val="008D42AB"/>
    <w:rsid w:val="008D5127"/>
    <w:rsid w:val="008D78DF"/>
    <w:rsid w:val="008E02EA"/>
    <w:rsid w:val="008E0E09"/>
    <w:rsid w:val="008E1458"/>
    <w:rsid w:val="008E1A32"/>
    <w:rsid w:val="008E470B"/>
    <w:rsid w:val="008E7D8C"/>
    <w:rsid w:val="008F6D25"/>
    <w:rsid w:val="008F6EDA"/>
    <w:rsid w:val="00902C4A"/>
    <w:rsid w:val="009064D2"/>
    <w:rsid w:val="00910549"/>
    <w:rsid w:val="00911F90"/>
    <w:rsid w:val="00913060"/>
    <w:rsid w:val="00913B07"/>
    <w:rsid w:val="0091402D"/>
    <w:rsid w:val="009167C1"/>
    <w:rsid w:val="009173B1"/>
    <w:rsid w:val="0091754C"/>
    <w:rsid w:val="009255E2"/>
    <w:rsid w:val="00925708"/>
    <w:rsid w:val="00926F34"/>
    <w:rsid w:val="00927E36"/>
    <w:rsid w:val="0093021C"/>
    <w:rsid w:val="0093197E"/>
    <w:rsid w:val="00933F26"/>
    <w:rsid w:val="0093674E"/>
    <w:rsid w:val="00937748"/>
    <w:rsid w:val="00940FF1"/>
    <w:rsid w:val="00941967"/>
    <w:rsid w:val="00943573"/>
    <w:rsid w:val="00945AE3"/>
    <w:rsid w:val="009563E4"/>
    <w:rsid w:val="00957399"/>
    <w:rsid w:val="00957C6F"/>
    <w:rsid w:val="00961FDF"/>
    <w:rsid w:val="00963FFD"/>
    <w:rsid w:val="00964B60"/>
    <w:rsid w:val="0096509A"/>
    <w:rsid w:val="00965856"/>
    <w:rsid w:val="009700E0"/>
    <w:rsid w:val="0097021B"/>
    <w:rsid w:val="00970BF6"/>
    <w:rsid w:val="00971D86"/>
    <w:rsid w:val="00974D06"/>
    <w:rsid w:val="0097581C"/>
    <w:rsid w:val="00975FBC"/>
    <w:rsid w:val="00982324"/>
    <w:rsid w:val="009851BE"/>
    <w:rsid w:val="00986978"/>
    <w:rsid w:val="0098712D"/>
    <w:rsid w:val="009915EB"/>
    <w:rsid w:val="00995CAB"/>
    <w:rsid w:val="009967A9"/>
    <w:rsid w:val="00996ACF"/>
    <w:rsid w:val="009A361D"/>
    <w:rsid w:val="009A57D9"/>
    <w:rsid w:val="009A6332"/>
    <w:rsid w:val="009B15A4"/>
    <w:rsid w:val="009B51F7"/>
    <w:rsid w:val="009B745B"/>
    <w:rsid w:val="009B79D9"/>
    <w:rsid w:val="009C1BAA"/>
    <w:rsid w:val="009C23D0"/>
    <w:rsid w:val="009C3D7A"/>
    <w:rsid w:val="009C67F5"/>
    <w:rsid w:val="009D2314"/>
    <w:rsid w:val="009D298A"/>
    <w:rsid w:val="009D43F6"/>
    <w:rsid w:val="009D48C1"/>
    <w:rsid w:val="009D72DC"/>
    <w:rsid w:val="009E0AEF"/>
    <w:rsid w:val="009E161E"/>
    <w:rsid w:val="009E42F6"/>
    <w:rsid w:val="009F361F"/>
    <w:rsid w:val="009F4458"/>
    <w:rsid w:val="009F4B3D"/>
    <w:rsid w:val="009F5DE1"/>
    <w:rsid w:val="009F6FDF"/>
    <w:rsid w:val="00A01BA6"/>
    <w:rsid w:val="00A03A1C"/>
    <w:rsid w:val="00A050BE"/>
    <w:rsid w:val="00A06541"/>
    <w:rsid w:val="00A070DA"/>
    <w:rsid w:val="00A16DC5"/>
    <w:rsid w:val="00A211F9"/>
    <w:rsid w:val="00A32574"/>
    <w:rsid w:val="00A335D9"/>
    <w:rsid w:val="00A360E4"/>
    <w:rsid w:val="00A4396B"/>
    <w:rsid w:val="00A44230"/>
    <w:rsid w:val="00A4583D"/>
    <w:rsid w:val="00A45A8D"/>
    <w:rsid w:val="00A45CB9"/>
    <w:rsid w:val="00A463C9"/>
    <w:rsid w:val="00A47794"/>
    <w:rsid w:val="00A518B5"/>
    <w:rsid w:val="00A51F7A"/>
    <w:rsid w:val="00A52CDB"/>
    <w:rsid w:val="00A602DB"/>
    <w:rsid w:val="00A6034F"/>
    <w:rsid w:val="00A61EE2"/>
    <w:rsid w:val="00A64DB7"/>
    <w:rsid w:val="00A65039"/>
    <w:rsid w:val="00A6504D"/>
    <w:rsid w:val="00A65421"/>
    <w:rsid w:val="00A65D86"/>
    <w:rsid w:val="00A73EFC"/>
    <w:rsid w:val="00A83230"/>
    <w:rsid w:val="00A83B55"/>
    <w:rsid w:val="00A8667D"/>
    <w:rsid w:val="00A87D11"/>
    <w:rsid w:val="00A91D5F"/>
    <w:rsid w:val="00A954F7"/>
    <w:rsid w:val="00A95ABC"/>
    <w:rsid w:val="00AA0090"/>
    <w:rsid w:val="00AA1367"/>
    <w:rsid w:val="00AA1C59"/>
    <w:rsid w:val="00AA30E9"/>
    <w:rsid w:val="00AA5F56"/>
    <w:rsid w:val="00AB0FCF"/>
    <w:rsid w:val="00AB13BD"/>
    <w:rsid w:val="00AB1846"/>
    <w:rsid w:val="00AB34E7"/>
    <w:rsid w:val="00AB7907"/>
    <w:rsid w:val="00AC474D"/>
    <w:rsid w:val="00AC5108"/>
    <w:rsid w:val="00AC5835"/>
    <w:rsid w:val="00AD30D4"/>
    <w:rsid w:val="00AE0AF2"/>
    <w:rsid w:val="00AE0C7D"/>
    <w:rsid w:val="00AE17AC"/>
    <w:rsid w:val="00AE33A5"/>
    <w:rsid w:val="00AE3F13"/>
    <w:rsid w:val="00AE6A7B"/>
    <w:rsid w:val="00AE7859"/>
    <w:rsid w:val="00AE7DF8"/>
    <w:rsid w:val="00AF19D0"/>
    <w:rsid w:val="00AF5147"/>
    <w:rsid w:val="00B0039F"/>
    <w:rsid w:val="00B07A7D"/>
    <w:rsid w:val="00B1008F"/>
    <w:rsid w:val="00B11C0E"/>
    <w:rsid w:val="00B12588"/>
    <w:rsid w:val="00B16E23"/>
    <w:rsid w:val="00B16EA1"/>
    <w:rsid w:val="00B22811"/>
    <w:rsid w:val="00B260BC"/>
    <w:rsid w:val="00B31CB0"/>
    <w:rsid w:val="00B33A31"/>
    <w:rsid w:val="00B3421D"/>
    <w:rsid w:val="00B35B28"/>
    <w:rsid w:val="00B35C62"/>
    <w:rsid w:val="00B35DB4"/>
    <w:rsid w:val="00B42758"/>
    <w:rsid w:val="00B502AD"/>
    <w:rsid w:val="00B51E34"/>
    <w:rsid w:val="00B56FB6"/>
    <w:rsid w:val="00B571B6"/>
    <w:rsid w:val="00B60D63"/>
    <w:rsid w:val="00B65C00"/>
    <w:rsid w:val="00B65DA0"/>
    <w:rsid w:val="00B70B95"/>
    <w:rsid w:val="00B76A76"/>
    <w:rsid w:val="00B80C5E"/>
    <w:rsid w:val="00B810A4"/>
    <w:rsid w:val="00B84C49"/>
    <w:rsid w:val="00B86F4B"/>
    <w:rsid w:val="00B87454"/>
    <w:rsid w:val="00B92AF5"/>
    <w:rsid w:val="00B933AB"/>
    <w:rsid w:val="00B972FD"/>
    <w:rsid w:val="00B97500"/>
    <w:rsid w:val="00B97AD5"/>
    <w:rsid w:val="00BA46E7"/>
    <w:rsid w:val="00BA48C5"/>
    <w:rsid w:val="00BA552A"/>
    <w:rsid w:val="00BA68B8"/>
    <w:rsid w:val="00BB2979"/>
    <w:rsid w:val="00BB32A9"/>
    <w:rsid w:val="00BC3641"/>
    <w:rsid w:val="00BC54EE"/>
    <w:rsid w:val="00BC5900"/>
    <w:rsid w:val="00BD1076"/>
    <w:rsid w:val="00BD12E8"/>
    <w:rsid w:val="00BD6158"/>
    <w:rsid w:val="00BE02F5"/>
    <w:rsid w:val="00BE1800"/>
    <w:rsid w:val="00C14489"/>
    <w:rsid w:val="00C15C89"/>
    <w:rsid w:val="00C2161F"/>
    <w:rsid w:val="00C22567"/>
    <w:rsid w:val="00C24333"/>
    <w:rsid w:val="00C24B2A"/>
    <w:rsid w:val="00C266D6"/>
    <w:rsid w:val="00C310B3"/>
    <w:rsid w:val="00C36169"/>
    <w:rsid w:val="00C460A0"/>
    <w:rsid w:val="00C510D5"/>
    <w:rsid w:val="00C522A0"/>
    <w:rsid w:val="00C5296C"/>
    <w:rsid w:val="00C539FC"/>
    <w:rsid w:val="00C56077"/>
    <w:rsid w:val="00C562C0"/>
    <w:rsid w:val="00C56BA3"/>
    <w:rsid w:val="00C636E4"/>
    <w:rsid w:val="00C640A1"/>
    <w:rsid w:val="00C645BE"/>
    <w:rsid w:val="00C7254A"/>
    <w:rsid w:val="00C978F9"/>
    <w:rsid w:val="00CA2307"/>
    <w:rsid w:val="00CA27AD"/>
    <w:rsid w:val="00CA7633"/>
    <w:rsid w:val="00CB69A6"/>
    <w:rsid w:val="00CC7A4E"/>
    <w:rsid w:val="00CD2BBE"/>
    <w:rsid w:val="00CD51AC"/>
    <w:rsid w:val="00CF2BD7"/>
    <w:rsid w:val="00D02D06"/>
    <w:rsid w:val="00D067F7"/>
    <w:rsid w:val="00D10C8B"/>
    <w:rsid w:val="00D1630D"/>
    <w:rsid w:val="00D2270E"/>
    <w:rsid w:val="00D22C3E"/>
    <w:rsid w:val="00D25FD7"/>
    <w:rsid w:val="00D2790B"/>
    <w:rsid w:val="00D325DD"/>
    <w:rsid w:val="00D35EA6"/>
    <w:rsid w:val="00D426C6"/>
    <w:rsid w:val="00D45F51"/>
    <w:rsid w:val="00D525CF"/>
    <w:rsid w:val="00D534B1"/>
    <w:rsid w:val="00D66D87"/>
    <w:rsid w:val="00D701EA"/>
    <w:rsid w:val="00D72CEB"/>
    <w:rsid w:val="00D74CF6"/>
    <w:rsid w:val="00D74EE2"/>
    <w:rsid w:val="00D76DDD"/>
    <w:rsid w:val="00D84333"/>
    <w:rsid w:val="00D8636A"/>
    <w:rsid w:val="00D868F4"/>
    <w:rsid w:val="00DA0ECD"/>
    <w:rsid w:val="00DA3BFB"/>
    <w:rsid w:val="00DA55EA"/>
    <w:rsid w:val="00DA6D53"/>
    <w:rsid w:val="00DB0C01"/>
    <w:rsid w:val="00DB1AA5"/>
    <w:rsid w:val="00DB1DC5"/>
    <w:rsid w:val="00DB40FA"/>
    <w:rsid w:val="00DB5725"/>
    <w:rsid w:val="00DB7162"/>
    <w:rsid w:val="00DC11AE"/>
    <w:rsid w:val="00DD5357"/>
    <w:rsid w:val="00DD549E"/>
    <w:rsid w:val="00DD588C"/>
    <w:rsid w:val="00DE0739"/>
    <w:rsid w:val="00DE5C6B"/>
    <w:rsid w:val="00DE6619"/>
    <w:rsid w:val="00DF5C5C"/>
    <w:rsid w:val="00E00B1E"/>
    <w:rsid w:val="00E01086"/>
    <w:rsid w:val="00E0162F"/>
    <w:rsid w:val="00E02B84"/>
    <w:rsid w:val="00E03B7D"/>
    <w:rsid w:val="00E03E30"/>
    <w:rsid w:val="00E06605"/>
    <w:rsid w:val="00E11F49"/>
    <w:rsid w:val="00E126C9"/>
    <w:rsid w:val="00E12DC7"/>
    <w:rsid w:val="00E15D03"/>
    <w:rsid w:val="00E203F4"/>
    <w:rsid w:val="00E21574"/>
    <w:rsid w:val="00E242F7"/>
    <w:rsid w:val="00E243AF"/>
    <w:rsid w:val="00E25004"/>
    <w:rsid w:val="00E25E73"/>
    <w:rsid w:val="00E26800"/>
    <w:rsid w:val="00E27D88"/>
    <w:rsid w:val="00E3357D"/>
    <w:rsid w:val="00E33AFD"/>
    <w:rsid w:val="00E5142A"/>
    <w:rsid w:val="00E52A3A"/>
    <w:rsid w:val="00E53BE9"/>
    <w:rsid w:val="00E54FB1"/>
    <w:rsid w:val="00E570EC"/>
    <w:rsid w:val="00E62826"/>
    <w:rsid w:val="00E7235F"/>
    <w:rsid w:val="00E77AB6"/>
    <w:rsid w:val="00E81881"/>
    <w:rsid w:val="00E8235B"/>
    <w:rsid w:val="00E83ECB"/>
    <w:rsid w:val="00E84F9A"/>
    <w:rsid w:val="00E93E6E"/>
    <w:rsid w:val="00E96AE3"/>
    <w:rsid w:val="00EA1E88"/>
    <w:rsid w:val="00EA22B6"/>
    <w:rsid w:val="00EA2490"/>
    <w:rsid w:val="00EA7562"/>
    <w:rsid w:val="00EB0857"/>
    <w:rsid w:val="00EB0B96"/>
    <w:rsid w:val="00EB37D2"/>
    <w:rsid w:val="00EB46B6"/>
    <w:rsid w:val="00EB4C80"/>
    <w:rsid w:val="00EB6818"/>
    <w:rsid w:val="00EC1496"/>
    <w:rsid w:val="00EC5569"/>
    <w:rsid w:val="00EC5765"/>
    <w:rsid w:val="00EC57E3"/>
    <w:rsid w:val="00EC7262"/>
    <w:rsid w:val="00EC791D"/>
    <w:rsid w:val="00ED2F07"/>
    <w:rsid w:val="00ED49DD"/>
    <w:rsid w:val="00ED4A19"/>
    <w:rsid w:val="00ED4E80"/>
    <w:rsid w:val="00ED515F"/>
    <w:rsid w:val="00ED6CA5"/>
    <w:rsid w:val="00EE00CA"/>
    <w:rsid w:val="00EE1FDD"/>
    <w:rsid w:val="00EE2DEC"/>
    <w:rsid w:val="00EE65FB"/>
    <w:rsid w:val="00EE6775"/>
    <w:rsid w:val="00EE7CD5"/>
    <w:rsid w:val="00EF0A7D"/>
    <w:rsid w:val="00EF0C2D"/>
    <w:rsid w:val="00EF2619"/>
    <w:rsid w:val="00EF42DB"/>
    <w:rsid w:val="00F00E09"/>
    <w:rsid w:val="00F02781"/>
    <w:rsid w:val="00F07A66"/>
    <w:rsid w:val="00F129F3"/>
    <w:rsid w:val="00F130D5"/>
    <w:rsid w:val="00F1559F"/>
    <w:rsid w:val="00F164A7"/>
    <w:rsid w:val="00F224D2"/>
    <w:rsid w:val="00F2327C"/>
    <w:rsid w:val="00F2413A"/>
    <w:rsid w:val="00F32ABD"/>
    <w:rsid w:val="00F34639"/>
    <w:rsid w:val="00F41DC5"/>
    <w:rsid w:val="00F42270"/>
    <w:rsid w:val="00F43034"/>
    <w:rsid w:val="00F44BCE"/>
    <w:rsid w:val="00F45475"/>
    <w:rsid w:val="00F4678F"/>
    <w:rsid w:val="00F4790D"/>
    <w:rsid w:val="00F4797D"/>
    <w:rsid w:val="00F47E75"/>
    <w:rsid w:val="00F50142"/>
    <w:rsid w:val="00F507F7"/>
    <w:rsid w:val="00F52EE4"/>
    <w:rsid w:val="00F610C0"/>
    <w:rsid w:val="00F62079"/>
    <w:rsid w:val="00F6416F"/>
    <w:rsid w:val="00F656DE"/>
    <w:rsid w:val="00F72B85"/>
    <w:rsid w:val="00F83AD9"/>
    <w:rsid w:val="00F929C7"/>
    <w:rsid w:val="00F92E38"/>
    <w:rsid w:val="00F94110"/>
    <w:rsid w:val="00F953C3"/>
    <w:rsid w:val="00FA53C7"/>
    <w:rsid w:val="00FA7BA3"/>
    <w:rsid w:val="00FB214C"/>
    <w:rsid w:val="00FB3387"/>
    <w:rsid w:val="00FB5E7C"/>
    <w:rsid w:val="00FB7998"/>
    <w:rsid w:val="00FB79A0"/>
    <w:rsid w:val="00FC0121"/>
    <w:rsid w:val="00FC27BB"/>
    <w:rsid w:val="00FC2CBA"/>
    <w:rsid w:val="00FC3A41"/>
    <w:rsid w:val="00FD42C6"/>
    <w:rsid w:val="00FE1921"/>
    <w:rsid w:val="00FE4D9E"/>
    <w:rsid w:val="00FE70F0"/>
    <w:rsid w:val="00FF0718"/>
    <w:rsid w:val="00FF3498"/>
    <w:rsid w:val="00FF6FE1"/>
    <w:rsid w:val="00FF79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83DA"/>
  <w15:chartTrackingRefBased/>
  <w15:docId w15:val="{33D109FC-6C2C-42C0-BDDB-3F5D3D31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AD5"/>
    <w:pPr>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paragraph" w:styleId="3">
    <w:name w:val="heading 3"/>
    <w:basedOn w:val="a"/>
    <w:link w:val="30"/>
    <w:uiPriority w:val="9"/>
    <w:qFormat/>
    <w:rsid w:val="00FB7998"/>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7AD5"/>
    <w:rPr>
      <w:color w:val="0563C1" w:themeColor="hyperlink"/>
      <w:u w:val="single"/>
    </w:rPr>
  </w:style>
  <w:style w:type="paragraph" w:styleId="a4">
    <w:name w:val="No Spacing"/>
    <w:uiPriority w:val="1"/>
    <w:qFormat/>
    <w:rsid w:val="00B97AD5"/>
    <w:pPr>
      <w:spacing w:after="0" w:line="240" w:lineRule="auto"/>
    </w:pPr>
    <w:rPr>
      <w:rFonts w:ascii="Calibri" w:eastAsia="Calibri" w:hAnsi="Calibri" w:cs="Times New Roman"/>
      <w:kern w:val="0"/>
      <w14:ligatures w14:val="none"/>
    </w:rPr>
  </w:style>
  <w:style w:type="paragraph" w:styleId="a5">
    <w:name w:val="List Paragraph"/>
    <w:basedOn w:val="a"/>
    <w:uiPriority w:val="34"/>
    <w:qFormat/>
    <w:rsid w:val="00B97AD5"/>
    <w:pPr>
      <w:suppressAutoHyphens w:val="0"/>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rtejustify">
    <w:name w:val="rtejustify"/>
    <w:basedOn w:val="a"/>
    <w:rsid w:val="00B97AD5"/>
    <w:pPr>
      <w:suppressAutoHyphens w:val="0"/>
      <w:spacing w:before="100" w:beforeAutospacing="1" w:after="100" w:afterAutospacing="1"/>
    </w:pPr>
    <w:rPr>
      <w:lang w:val="uk-UA" w:eastAsia="uk-UA"/>
    </w:rPr>
  </w:style>
  <w:style w:type="paragraph" w:styleId="a6">
    <w:name w:val="header"/>
    <w:basedOn w:val="a"/>
    <w:link w:val="a7"/>
    <w:uiPriority w:val="99"/>
    <w:unhideWhenUsed/>
    <w:rsid w:val="00B97AD5"/>
    <w:pPr>
      <w:tabs>
        <w:tab w:val="center" w:pos="4819"/>
        <w:tab w:val="right" w:pos="9639"/>
      </w:tabs>
    </w:pPr>
  </w:style>
  <w:style w:type="character" w:customStyle="1" w:styleId="a7">
    <w:name w:val="Верхній колонтитул Знак"/>
    <w:basedOn w:val="a0"/>
    <w:link w:val="a6"/>
    <w:uiPriority w:val="99"/>
    <w:rsid w:val="00B97AD5"/>
    <w:rPr>
      <w:rFonts w:ascii="Times New Roman" w:eastAsia="Times New Roman" w:hAnsi="Times New Roman" w:cs="Times New Roman"/>
      <w:kern w:val="0"/>
      <w:sz w:val="24"/>
      <w:szCs w:val="24"/>
      <w:lang w:val="ru-RU" w:eastAsia="ar-SA"/>
      <w14:ligatures w14:val="none"/>
    </w:rPr>
  </w:style>
  <w:style w:type="paragraph" w:styleId="a8">
    <w:name w:val="footer"/>
    <w:basedOn w:val="a"/>
    <w:link w:val="a9"/>
    <w:uiPriority w:val="99"/>
    <w:unhideWhenUsed/>
    <w:rsid w:val="00B97AD5"/>
    <w:pPr>
      <w:tabs>
        <w:tab w:val="center" w:pos="4819"/>
        <w:tab w:val="right" w:pos="9639"/>
      </w:tabs>
    </w:pPr>
  </w:style>
  <w:style w:type="character" w:customStyle="1" w:styleId="a9">
    <w:name w:val="Нижній колонтитул Знак"/>
    <w:basedOn w:val="a0"/>
    <w:link w:val="a8"/>
    <w:uiPriority w:val="99"/>
    <w:rsid w:val="00B97AD5"/>
    <w:rPr>
      <w:rFonts w:ascii="Times New Roman" w:eastAsia="Times New Roman" w:hAnsi="Times New Roman" w:cs="Times New Roman"/>
      <w:kern w:val="0"/>
      <w:sz w:val="24"/>
      <w:szCs w:val="24"/>
      <w:lang w:val="ru-RU" w:eastAsia="ar-SA"/>
      <w14:ligatures w14:val="none"/>
    </w:rPr>
  </w:style>
  <w:style w:type="paragraph" w:styleId="aa">
    <w:name w:val="Normal (Web)"/>
    <w:basedOn w:val="a"/>
    <w:uiPriority w:val="99"/>
    <w:unhideWhenUsed/>
    <w:rsid w:val="002E318B"/>
    <w:pPr>
      <w:suppressAutoHyphens w:val="0"/>
      <w:spacing w:before="100" w:beforeAutospacing="1" w:after="100" w:afterAutospacing="1"/>
    </w:pPr>
    <w:rPr>
      <w:lang w:eastAsia="ru-RU"/>
    </w:rPr>
  </w:style>
  <w:style w:type="character" w:customStyle="1" w:styleId="rvts37">
    <w:name w:val="rvts37"/>
    <w:basedOn w:val="a0"/>
    <w:rsid w:val="003419F1"/>
  </w:style>
  <w:style w:type="paragraph" w:customStyle="1" w:styleId="rvps2">
    <w:name w:val="rvps2"/>
    <w:basedOn w:val="a"/>
    <w:rsid w:val="007C53DB"/>
    <w:pPr>
      <w:suppressAutoHyphens w:val="0"/>
      <w:spacing w:before="100" w:beforeAutospacing="1" w:after="100" w:afterAutospacing="1"/>
    </w:pPr>
    <w:rPr>
      <w:lang w:val="uk-UA" w:eastAsia="uk-UA"/>
    </w:rPr>
  </w:style>
  <w:style w:type="character" w:customStyle="1" w:styleId="30">
    <w:name w:val="Заголовок 3 Знак"/>
    <w:basedOn w:val="a0"/>
    <w:link w:val="3"/>
    <w:uiPriority w:val="9"/>
    <w:rsid w:val="00FB7998"/>
    <w:rPr>
      <w:rFonts w:ascii="Times New Roman" w:eastAsia="Times New Roman" w:hAnsi="Times New Roman" w:cs="Times New Roman"/>
      <w:b/>
      <w:bCs/>
      <w:kern w:val="0"/>
      <w:sz w:val="27"/>
      <w:szCs w:val="27"/>
      <w:lang w:eastAsia="ru-RU"/>
      <w14:ligatures w14:val="none"/>
    </w:rPr>
  </w:style>
  <w:style w:type="paragraph" w:customStyle="1" w:styleId="tj">
    <w:name w:val="tj"/>
    <w:basedOn w:val="a"/>
    <w:rsid w:val="00FB7998"/>
    <w:pPr>
      <w:suppressAutoHyphens w:val="0"/>
      <w:spacing w:before="100" w:beforeAutospacing="1" w:after="100" w:afterAutospacing="1"/>
    </w:pPr>
    <w:rPr>
      <w:lang w:eastAsia="ru-RU"/>
    </w:rPr>
  </w:style>
  <w:style w:type="character" w:customStyle="1" w:styleId="ab">
    <w:name w:val="Основний текст_"/>
    <w:basedOn w:val="a0"/>
    <w:link w:val="1"/>
    <w:rsid w:val="00910549"/>
    <w:rPr>
      <w:rFonts w:ascii="Times New Roman" w:eastAsia="Times New Roman" w:hAnsi="Times New Roman" w:cs="Times New Roman"/>
    </w:rPr>
  </w:style>
  <w:style w:type="paragraph" w:customStyle="1" w:styleId="1">
    <w:name w:val="Основний текст1"/>
    <w:basedOn w:val="a"/>
    <w:link w:val="ab"/>
    <w:rsid w:val="00910549"/>
    <w:pPr>
      <w:widowControl w:val="0"/>
      <w:suppressAutoHyphens w:val="0"/>
      <w:spacing w:after="120"/>
    </w:pPr>
    <w:rPr>
      <w:kern w:val="2"/>
      <w:sz w:val="22"/>
      <w:szCs w:val="22"/>
      <w:lang w:val="uk-UA" w:eastAsia="en-US"/>
      <w14:ligatures w14:val="standardContextual"/>
    </w:rPr>
  </w:style>
  <w:style w:type="paragraph" w:customStyle="1" w:styleId="rteindent1">
    <w:name w:val="rteindent1"/>
    <w:basedOn w:val="a"/>
    <w:uiPriority w:val="99"/>
    <w:rsid w:val="0081000B"/>
    <w:pPr>
      <w:suppressAutoHyphens w:val="0"/>
      <w:spacing w:before="100" w:beforeAutospacing="1" w:after="100" w:afterAutospacing="1"/>
    </w:pPr>
    <w:rPr>
      <w:rFonts w:eastAsiaTheme="minorHAnsi"/>
      <w:lang w:val="uk-UA" w:eastAsia="uk-UA"/>
    </w:rPr>
  </w:style>
  <w:style w:type="paragraph" w:styleId="ac">
    <w:name w:val="Balloon Text"/>
    <w:basedOn w:val="a"/>
    <w:link w:val="ad"/>
    <w:uiPriority w:val="99"/>
    <w:semiHidden/>
    <w:unhideWhenUsed/>
    <w:rsid w:val="00C56BA3"/>
    <w:rPr>
      <w:rFonts w:ascii="Segoe UI" w:hAnsi="Segoe UI" w:cs="Segoe UI"/>
      <w:sz w:val="18"/>
      <w:szCs w:val="18"/>
    </w:rPr>
  </w:style>
  <w:style w:type="character" w:customStyle="1" w:styleId="ad">
    <w:name w:val="Текст у виносці Знак"/>
    <w:basedOn w:val="a0"/>
    <w:link w:val="ac"/>
    <w:uiPriority w:val="99"/>
    <w:semiHidden/>
    <w:rsid w:val="00C56BA3"/>
    <w:rPr>
      <w:rFonts w:ascii="Segoe UI" w:eastAsia="Times New Roman" w:hAnsi="Segoe UI" w:cs="Segoe UI"/>
      <w:kern w:val="0"/>
      <w:sz w:val="18"/>
      <w:szCs w:val="18"/>
      <w:lang w:val="ru-RU" w:eastAsia="ar-SA"/>
      <w14:ligatures w14:val="none"/>
    </w:rPr>
  </w:style>
  <w:style w:type="character" w:customStyle="1" w:styleId="rvts51">
    <w:name w:val="rvts51"/>
    <w:basedOn w:val="a0"/>
    <w:rsid w:val="00FA7BA3"/>
  </w:style>
  <w:style w:type="character" w:customStyle="1" w:styleId="rvts48">
    <w:name w:val="rvts48"/>
    <w:basedOn w:val="a0"/>
    <w:rsid w:val="00FA7BA3"/>
  </w:style>
  <w:style w:type="character" w:customStyle="1" w:styleId="rvts57">
    <w:name w:val="rvts57"/>
    <w:basedOn w:val="a0"/>
    <w:rsid w:val="00FA7BA3"/>
  </w:style>
  <w:style w:type="paragraph" w:customStyle="1" w:styleId="ps4">
    <w:name w:val="ps4"/>
    <w:basedOn w:val="a"/>
    <w:rsid w:val="00856040"/>
    <w:pPr>
      <w:suppressAutoHyphens w:val="0"/>
      <w:spacing w:before="100" w:beforeAutospacing="1" w:after="100" w:afterAutospacing="1"/>
    </w:pPr>
    <w:rPr>
      <w:lang w:val="uk-UA" w:eastAsia="uk-UA"/>
    </w:rPr>
  </w:style>
  <w:style w:type="paragraph" w:customStyle="1" w:styleId="ps3">
    <w:name w:val="ps3"/>
    <w:basedOn w:val="a"/>
    <w:rsid w:val="00856040"/>
    <w:pPr>
      <w:suppressAutoHyphens w:val="0"/>
      <w:spacing w:before="100" w:beforeAutospacing="1" w:after="100" w:afterAutospacing="1"/>
    </w:pPr>
    <w:rPr>
      <w:lang w:val="uk-UA" w:eastAsia="uk-UA"/>
    </w:rPr>
  </w:style>
  <w:style w:type="paragraph" w:customStyle="1" w:styleId="ps2">
    <w:name w:val="ps2"/>
    <w:basedOn w:val="a"/>
    <w:rsid w:val="00856040"/>
    <w:pPr>
      <w:suppressAutoHyphens w:val="0"/>
      <w:spacing w:before="100" w:beforeAutospacing="1" w:after="100" w:afterAutospacing="1"/>
    </w:pPr>
    <w:rPr>
      <w:lang w:val="uk-UA" w:eastAsia="uk-UA"/>
    </w:rPr>
  </w:style>
  <w:style w:type="paragraph" w:customStyle="1" w:styleId="rvps7">
    <w:name w:val="rvps7"/>
    <w:basedOn w:val="a"/>
    <w:rsid w:val="005275AC"/>
    <w:pPr>
      <w:suppressAutoHyphens w:val="0"/>
      <w:spacing w:before="100" w:beforeAutospacing="1" w:after="100" w:afterAutospacing="1"/>
    </w:pPr>
    <w:rPr>
      <w:lang w:val="uk-UA" w:eastAsia="uk-UA"/>
    </w:rPr>
  </w:style>
  <w:style w:type="character" w:customStyle="1" w:styleId="rvts44">
    <w:name w:val="rvts44"/>
    <w:basedOn w:val="a0"/>
    <w:rsid w:val="005275AC"/>
  </w:style>
  <w:style w:type="character" w:customStyle="1" w:styleId="rvts15">
    <w:name w:val="rvts15"/>
    <w:basedOn w:val="a0"/>
    <w:rsid w:val="005275AC"/>
  </w:style>
  <w:style w:type="character" w:customStyle="1" w:styleId="rvts16">
    <w:name w:val="rvts16"/>
    <w:basedOn w:val="a0"/>
    <w:rsid w:val="005275AC"/>
  </w:style>
  <w:style w:type="character" w:customStyle="1" w:styleId="rvts18">
    <w:name w:val="rvts18"/>
    <w:basedOn w:val="a0"/>
    <w:rsid w:val="005275AC"/>
  </w:style>
  <w:style w:type="paragraph" w:customStyle="1" w:styleId="rvps4">
    <w:name w:val="rvps4"/>
    <w:basedOn w:val="a"/>
    <w:rsid w:val="005275AC"/>
    <w:pPr>
      <w:suppressAutoHyphens w:val="0"/>
      <w:spacing w:before="100" w:beforeAutospacing="1" w:after="100" w:afterAutospacing="1"/>
    </w:pPr>
    <w:rPr>
      <w:lang w:val="uk-UA" w:eastAsia="uk-UA"/>
    </w:rPr>
  </w:style>
  <w:style w:type="character" w:customStyle="1" w:styleId="rvts22">
    <w:name w:val="rvts22"/>
    <w:basedOn w:val="a0"/>
    <w:rsid w:val="005275AC"/>
  </w:style>
  <w:style w:type="character" w:customStyle="1" w:styleId="rvts24">
    <w:name w:val="rvts24"/>
    <w:basedOn w:val="a0"/>
    <w:rsid w:val="005275AC"/>
  </w:style>
  <w:style w:type="character" w:customStyle="1" w:styleId="rvts26">
    <w:name w:val="rvts26"/>
    <w:basedOn w:val="a0"/>
    <w:rsid w:val="005275AC"/>
  </w:style>
  <w:style w:type="character" w:customStyle="1" w:styleId="rvts28">
    <w:name w:val="rvts28"/>
    <w:basedOn w:val="a0"/>
    <w:rsid w:val="005275AC"/>
  </w:style>
  <w:style w:type="character" w:customStyle="1" w:styleId="rvts29">
    <w:name w:val="rvts29"/>
    <w:basedOn w:val="a0"/>
    <w:rsid w:val="005275AC"/>
  </w:style>
  <w:style w:type="character" w:customStyle="1" w:styleId="rvts38">
    <w:name w:val="rvts38"/>
    <w:basedOn w:val="a0"/>
    <w:rsid w:val="005275AC"/>
  </w:style>
  <w:style w:type="character" w:customStyle="1" w:styleId="rvts40">
    <w:name w:val="rvts40"/>
    <w:basedOn w:val="a0"/>
    <w:rsid w:val="005275AC"/>
  </w:style>
  <w:style w:type="paragraph" w:customStyle="1" w:styleId="rvps5">
    <w:name w:val="rvps5"/>
    <w:basedOn w:val="a"/>
    <w:rsid w:val="005275AC"/>
    <w:pPr>
      <w:suppressAutoHyphens w:val="0"/>
      <w:spacing w:before="100" w:beforeAutospacing="1" w:after="100" w:afterAutospacing="1"/>
    </w:pPr>
    <w:rPr>
      <w:lang w:val="uk-UA" w:eastAsia="uk-UA"/>
    </w:rPr>
  </w:style>
  <w:style w:type="character" w:customStyle="1" w:styleId="rvts42">
    <w:name w:val="rvts42"/>
    <w:basedOn w:val="a0"/>
    <w:rsid w:val="005275AC"/>
  </w:style>
  <w:style w:type="character" w:customStyle="1" w:styleId="rvts43">
    <w:name w:val="rvts43"/>
    <w:basedOn w:val="a0"/>
    <w:rsid w:val="005275AC"/>
  </w:style>
  <w:style w:type="character" w:customStyle="1" w:styleId="rvts45">
    <w:name w:val="rvts45"/>
    <w:basedOn w:val="a0"/>
    <w:rsid w:val="0052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7449">
      <w:bodyDiv w:val="1"/>
      <w:marLeft w:val="0"/>
      <w:marRight w:val="0"/>
      <w:marTop w:val="0"/>
      <w:marBottom w:val="0"/>
      <w:divBdr>
        <w:top w:val="none" w:sz="0" w:space="0" w:color="auto"/>
        <w:left w:val="none" w:sz="0" w:space="0" w:color="auto"/>
        <w:bottom w:val="none" w:sz="0" w:space="0" w:color="auto"/>
        <w:right w:val="none" w:sz="0" w:space="0" w:color="auto"/>
      </w:divBdr>
    </w:div>
    <w:div w:id="15153706">
      <w:bodyDiv w:val="1"/>
      <w:marLeft w:val="0"/>
      <w:marRight w:val="0"/>
      <w:marTop w:val="0"/>
      <w:marBottom w:val="0"/>
      <w:divBdr>
        <w:top w:val="none" w:sz="0" w:space="0" w:color="auto"/>
        <w:left w:val="none" w:sz="0" w:space="0" w:color="auto"/>
        <w:bottom w:val="none" w:sz="0" w:space="0" w:color="auto"/>
        <w:right w:val="none" w:sz="0" w:space="0" w:color="auto"/>
      </w:divBdr>
    </w:div>
    <w:div w:id="375082932">
      <w:bodyDiv w:val="1"/>
      <w:marLeft w:val="0"/>
      <w:marRight w:val="0"/>
      <w:marTop w:val="0"/>
      <w:marBottom w:val="0"/>
      <w:divBdr>
        <w:top w:val="none" w:sz="0" w:space="0" w:color="auto"/>
        <w:left w:val="none" w:sz="0" w:space="0" w:color="auto"/>
        <w:bottom w:val="none" w:sz="0" w:space="0" w:color="auto"/>
        <w:right w:val="none" w:sz="0" w:space="0" w:color="auto"/>
      </w:divBdr>
      <w:divsChild>
        <w:div w:id="1464081608">
          <w:marLeft w:val="0"/>
          <w:marRight w:val="0"/>
          <w:marTop w:val="0"/>
          <w:marBottom w:val="0"/>
          <w:divBdr>
            <w:top w:val="none" w:sz="0" w:space="0" w:color="auto"/>
            <w:left w:val="none" w:sz="0" w:space="0" w:color="auto"/>
            <w:bottom w:val="none" w:sz="0" w:space="0" w:color="auto"/>
            <w:right w:val="none" w:sz="0" w:space="0" w:color="auto"/>
          </w:divBdr>
        </w:div>
        <w:div w:id="647788979">
          <w:marLeft w:val="0"/>
          <w:marRight w:val="0"/>
          <w:marTop w:val="0"/>
          <w:marBottom w:val="0"/>
          <w:divBdr>
            <w:top w:val="none" w:sz="0" w:space="0" w:color="auto"/>
            <w:left w:val="none" w:sz="0" w:space="0" w:color="auto"/>
            <w:bottom w:val="none" w:sz="0" w:space="0" w:color="auto"/>
            <w:right w:val="none" w:sz="0" w:space="0" w:color="auto"/>
          </w:divBdr>
        </w:div>
        <w:div w:id="1886915857">
          <w:marLeft w:val="0"/>
          <w:marRight w:val="0"/>
          <w:marTop w:val="0"/>
          <w:marBottom w:val="0"/>
          <w:divBdr>
            <w:top w:val="none" w:sz="0" w:space="0" w:color="auto"/>
            <w:left w:val="none" w:sz="0" w:space="0" w:color="auto"/>
            <w:bottom w:val="none" w:sz="0" w:space="0" w:color="auto"/>
            <w:right w:val="none" w:sz="0" w:space="0" w:color="auto"/>
          </w:divBdr>
        </w:div>
        <w:div w:id="1523057572">
          <w:marLeft w:val="0"/>
          <w:marRight w:val="0"/>
          <w:marTop w:val="0"/>
          <w:marBottom w:val="0"/>
          <w:divBdr>
            <w:top w:val="none" w:sz="0" w:space="0" w:color="auto"/>
            <w:left w:val="none" w:sz="0" w:space="0" w:color="auto"/>
            <w:bottom w:val="none" w:sz="0" w:space="0" w:color="auto"/>
            <w:right w:val="none" w:sz="0" w:space="0" w:color="auto"/>
          </w:divBdr>
        </w:div>
        <w:div w:id="758796898">
          <w:marLeft w:val="0"/>
          <w:marRight w:val="0"/>
          <w:marTop w:val="0"/>
          <w:marBottom w:val="0"/>
          <w:divBdr>
            <w:top w:val="none" w:sz="0" w:space="0" w:color="auto"/>
            <w:left w:val="none" w:sz="0" w:space="0" w:color="auto"/>
            <w:bottom w:val="none" w:sz="0" w:space="0" w:color="auto"/>
            <w:right w:val="none" w:sz="0" w:space="0" w:color="auto"/>
          </w:divBdr>
        </w:div>
        <w:div w:id="423192527">
          <w:marLeft w:val="0"/>
          <w:marRight w:val="0"/>
          <w:marTop w:val="0"/>
          <w:marBottom w:val="0"/>
          <w:divBdr>
            <w:top w:val="none" w:sz="0" w:space="0" w:color="auto"/>
            <w:left w:val="none" w:sz="0" w:space="0" w:color="auto"/>
            <w:bottom w:val="none" w:sz="0" w:space="0" w:color="auto"/>
            <w:right w:val="none" w:sz="0" w:space="0" w:color="auto"/>
          </w:divBdr>
        </w:div>
        <w:div w:id="299044486">
          <w:marLeft w:val="0"/>
          <w:marRight w:val="0"/>
          <w:marTop w:val="0"/>
          <w:marBottom w:val="0"/>
          <w:divBdr>
            <w:top w:val="none" w:sz="0" w:space="0" w:color="auto"/>
            <w:left w:val="none" w:sz="0" w:space="0" w:color="auto"/>
            <w:bottom w:val="none" w:sz="0" w:space="0" w:color="auto"/>
            <w:right w:val="none" w:sz="0" w:space="0" w:color="auto"/>
          </w:divBdr>
        </w:div>
        <w:div w:id="990477600">
          <w:marLeft w:val="0"/>
          <w:marRight w:val="0"/>
          <w:marTop w:val="0"/>
          <w:marBottom w:val="0"/>
          <w:divBdr>
            <w:top w:val="none" w:sz="0" w:space="0" w:color="auto"/>
            <w:left w:val="none" w:sz="0" w:space="0" w:color="auto"/>
            <w:bottom w:val="none" w:sz="0" w:space="0" w:color="auto"/>
            <w:right w:val="none" w:sz="0" w:space="0" w:color="auto"/>
          </w:divBdr>
        </w:div>
        <w:div w:id="1804542918">
          <w:marLeft w:val="0"/>
          <w:marRight w:val="0"/>
          <w:marTop w:val="0"/>
          <w:marBottom w:val="0"/>
          <w:divBdr>
            <w:top w:val="none" w:sz="0" w:space="0" w:color="auto"/>
            <w:left w:val="none" w:sz="0" w:space="0" w:color="auto"/>
            <w:bottom w:val="none" w:sz="0" w:space="0" w:color="auto"/>
            <w:right w:val="none" w:sz="0" w:space="0" w:color="auto"/>
          </w:divBdr>
        </w:div>
        <w:div w:id="2125996030">
          <w:marLeft w:val="0"/>
          <w:marRight w:val="0"/>
          <w:marTop w:val="0"/>
          <w:marBottom w:val="0"/>
          <w:divBdr>
            <w:top w:val="none" w:sz="0" w:space="0" w:color="auto"/>
            <w:left w:val="none" w:sz="0" w:space="0" w:color="auto"/>
            <w:bottom w:val="none" w:sz="0" w:space="0" w:color="auto"/>
            <w:right w:val="none" w:sz="0" w:space="0" w:color="auto"/>
          </w:divBdr>
        </w:div>
        <w:div w:id="1635793039">
          <w:marLeft w:val="0"/>
          <w:marRight w:val="0"/>
          <w:marTop w:val="0"/>
          <w:marBottom w:val="0"/>
          <w:divBdr>
            <w:top w:val="none" w:sz="0" w:space="0" w:color="auto"/>
            <w:left w:val="none" w:sz="0" w:space="0" w:color="auto"/>
            <w:bottom w:val="none" w:sz="0" w:space="0" w:color="auto"/>
            <w:right w:val="none" w:sz="0" w:space="0" w:color="auto"/>
          </w:divBdr>
        </w:div>
        <w:div w:id="1502237484">
          <w:marLeft w:val="0"/>
          <w:marRight w:val="0"/>
          <w:marTop w:val="0"/>
          <w:marBottom w:val="0"/>
          <w:divBdr>
            <w:top w:val="none" w:sz="0" w:space="0" w:color="auto"/>
            <w:left w:val="none" w:sz="0" w:space="0" w:color="auto"/>
            <w:bottom w:val="none" w:sz="0" w:space="0" w:color="auto"/>
            <w:right w:val="none" w:sz="0" w:space="0" w:color="auto"/>
          </w:divBdr>
        </w:div>
        <w:div w:id="1915822316">
          <w:marLeft w:val="0"/>
          <w:marRight w:val="0"/>
          <w:marTop w:val="0"/>
          <w:marBottom w:val="0"/>
          <w:divBdr>
            <w:top w:val="none" w:sz="0" w:space="0" w:color="auto"/>
            <w:left w:val="none" w:sz="0" w:space="0" w:color="auto"/>
            <w:bottom w:val="none" w:sz="0" w:space="0" w:color="auto"/>
            <w:right w:val="none" w:sz="0" w:space="0" w:color="auto"/>
          </w:divBdr>
        </w:div>
        <w:div w:id="91050386">
          <w:marLeft w:val="0"/>
          <w:marRight w:val="0"/>
          <w:marTop w:val="0"/>
          <w:marBottom w:val="0"/>
          <w:divBdr>
            <w:top w:val="none" w:sz="0" w:space="0" w:color="auto"/>
            <w:left w:val="none" w:sz="0" w:space="0" w:color="auto"/>
            <w:bottom w:val="none" w:sz="0" w:space="0" w:color="auto"/>
            <w:right w:val="none" w:sz="0" w:space="0" w:color="auto"/>
          </w:divBdr>
        </w:div>
        <w:div w:id="1717582355">
          <w:marLeft w:val="0"/>
          <w:marRight w:val="0"/>
          <w:marTop w:val="0"/>
          <w:marBottom w:val="0"/>
          <w:divBdr>
            <w:top w:val="none" w:sz="0" w:space="0" w:color="auto"/>
            <w:left w:val="none" w:sz="0" w:space="0" w:color="auto"/>
            <w:bottom w:val="none" w:sz="0" w:space="0" w:color="auto"/>
            <w:right w:val="none" w:sz="0" w:space="0" w:color="auto"/>
          </w:divBdr>
        </w:div>
        <w:div w:id="5520976">
          <w:marLeft w:val="0"/>
          <w:marRight w:val="0"/>
          <w:marTop w:val="0"/>
          <w:marBottom w:val="0"/>
          <w:divBdr>
            <w:top w:val="none" w:sz="0" w:space="0" w:color="auto"/>
            <w:left w:val="none" w:sz="0" w:space="0" w:color="auto"/>
            <w:bottom w:val="none" w:sz="0" w:space="0" w:color="auto"/>
            <w:right w:val="none" w:sz="0" w:space="0" w:color="auto"/>
          </w:divBdr>
        </w:div>
        <w:div w:id="487598834">
          <w:marLeft w:val="0"/>
          <w:marRight w:val="0"/>
          <w:marTop w:val="0"/>
          <w:marBottom w:val="0"/>
          <w:divBdr>
            <w:top w:val="none" w:sz="0" w:space="0" w:color="auto"/>
            <w:left w:val="none" w:sz="0" w:space="0" w:color="auto"/>
            <w:bottom w:val="none" w:sz="0" w:space="0" w:color="auto"/>
            <w:right w:val="none" w:sz="0" w:space="0" w:color="auto"/>
          </w:divBdr>
        </w:div>
      </w:divsChild>
    </w:div>
    <w:div w:id="452410149">
      <w:bodyDiv w:val="1"/>
      <w:marLeft w:val="0"/>
      <w:marRight w:val="0"/>
      <w:marTop w:val="0"/>
      <w:marBottom w:val="0"/>
      <w:divBdr>
        <w:top w:val="none" w:sz="0" w:space="0" w:color="auto"/>
        <w:left w:val="none" w:sz="0" w:space="0" w:color="auto"/>
        <w:bottom w:val="none" w:sz="0" w:space="0" w:color="auto"/>
        <w:right w:val="none" w:sz="0" w:space="0" w:color="auto"/>
      </w:divBdr>
    </w:div>
    <w:div w:id="615989246">
      <w:bodyDiv w:val="1"/>
      <w:marLeft w:val="0"/>
      <w:marRight w:val="0"/>
      <w:marTop w:val="0"/>
      <w:marBottom w:val="0"/>
      <w:divBdr>
        <w:top w:val="none" w:sz="0" w:space="0" w:color="auto"/>
        <w:left w:val="none" w:sz="0" w:space="0" w:color="auto"/>
        <w:bottom w:val="none" w:sz="0" w:space="0" w:color="auto"/>
        <w:right w:val="none" w:sz="0" w:space="0" w:color="auto"/>
      </w:divBdr>
      <w:divsChild>
        <w:div w:id="487479946">
          <w:marLeft w:val="0"/>
          <w:marRight w:val="0"/>
          <w:marTop w:val="0"/>
          <w:marBottom w:val="0"/>
          <w:divBdr>
            <w:top w:val="none" w:sz="0" w:space="0" w:color="auto"/>
            <w:left w:val="none" w:sz="0" w:space="0" w:color="auto"/>
            <w:bottom w:val="none" w:sz="0" w:space="0" w:color="auto"/>
            <w:right w:val="none" w:sz="0" w:space="0" w:color="auto"/>
          </w:divBdr>
        </w:div>
        <w:div w:id="188882328">
          <w:marLeft w:val="0"/>
          <w:marRight w:val="0"/>
          <w:marTop w:val="0"/>
          <w:marBottom w:val="0"/>
          <w:divBdr>
            <w:top w:val="none" w:sz="0" w:space="0" w:color="auto"/>
            <w:left w:val="none" w:sz="0" w:space="0" w:color="auto"/>
            <w:bottom w:val="none" w:sz="0" w:space="0" w:color="auto"/>
            <w:right w:val="none" w:sz="0" w:space="0" w:color="auto"/>
          </w:divBdr>
        </w:div>
        <w:div w:id="1701126879">
          <w:marLeft w:val="0"/>
          <w:marRight w:val="0"/>
          <w:marTop w:val="0"/>
          <w:marBottom w:val="0"/>
          <w:divBdr>
            <w:top w:val="none" w:sz="0" w:space="0" w:color="auto"/>
            <w:left w:val="none" w:sz="0" w:space="0" w:color="auto"/>
            <w:bottom w:val="none" w:sz="0" w:space="0" w:color="auto"/>
            <w:right w:val="none" w:sz="0" w:space="0" w:color="auto"/>
          </w:divBdr>
        </w:div>
        <w:div w:id="1637026581">
          <w:marLeft w:val="0"/>
          <w:marRight w:val="0"/>
          <w:marTop w:val="0"/>
          <w:marBottom w:val="0"/>
          <w:divBdr>
            <w:top w:val="none" w:sz="0" w:space="0" w:color="auto"/>
            <w:left w:val="none" w:sz="0" w:space="0" w:color="auto"/>
            <w:bottom w:val="none" w:sz="0" w:space="0" w:color="auto"/>
            <w:right w:val="none" w:sz="0" w:space="0" w:color="auto"/>
          </w:divBdr>
        </w:div>
        <w:div w:id="627396969">
          <w:marLeft w:val="0"/>
          <w:marRight w:val="0"/>
          <w:marTop w:val="0"/>
          <w:marBottom w:val="0"/>
          <w:divBdr>
            <w:top w:val="none" w:sz="0" w:space="0" w:color="auto"/>
            <w:left w:val="none" w:sz="0" w:space="0" w:color="auto"/>
            <w:bottom w:val="none" w:sz="0" w:space="0" w:color="auto"/>
            <w:right w:val="none" w:sz="0" w:space="0" w:color="auto"/>
          </w:divBdr>
        </w:div>
        <w:div w:id="919287875">
          <w:marLeft w:val="0"/>
          <w:marRight w:val="0"/>
          <w:marTop w:val="0"/>
          <w:marBottom w:val="0"/>
          <w:divBdr>
            <w:top w:val="none" w:sz="0" w:space="0" w:color="auto"/>
            <w:left w:val="none" w:sz="0" w:space="0" w:color="auto"/>
            <w:bottom w:val="none" w:sz="0" w:space="0" w:color="auto"/>
            <w:right w:val="none" w:sz="0" w:space="0" w:color="auto"/>
          </w:divBdr>
        </w:div>
        <w:div w:id="1944072949">
          <w:marLeft w:val="0"/>
          <w:marRight w:val="0"/>
          <w:marTop w:val="0"/>
          <w:marBottom w:val="0"/>
          <w:divBdr>
            <w:top w:val="none" w:sz="0" w:space="0" w:color="auto"/>
            <w:left w:val="none" w:sz="0" w:space="0" w:color="auto"/>
            <w:bottom w:val="none" w:sz="0" w:space="0" w:color="auto"/>
            <w:right w:val="none" w:sz="0" w:space="0" w:color="auto"/>
          </w:divBdr>
        </w:div>
        <w:div w:id="32970986">
          <w:marLeft w:val="0"/>
          <w:marRight w:val="0"/>
          <w:marTop w:val="0"/>
          <w:marBottom w:val="0"/>
          <w:divBdr>
            <w:top w:val="none" w:sz="0" w:space="0" w:color="auto"/>
            <w:left w:val="none" w:sz="0" w:space="0" w:color="auto"/>
            <w:bottom w:val="none" w:sz="0" w:space="0" w:color="auto"/>
            <w:right w:val="none" w:sz="0" w:space="0" w:color="auto"/>
          </w:divBdr>
        </w:div>
        <w:div w:id="1274021126">
          <w:marLeft w:val="0"/>
          <w:marRight w:val="0"/>
          <w:marTop w:val="0"/>
          <w:marBottom w:val="0"/>
          <w:divBdr>
            <w:top w:val="none" w:sz="0" w:space="0" w:color="auto"/>
            <w:left w:val="none" w:sz="0" w:space="0" w:color="auto"/>
            <w:bottom w:val="none" w:sz="0" w:space="0" w:color="auto"/>
            <w:right w:val="none" w:sz="0" w:space="0" w:color="auto"/>
          </w:divBdr>
        </w:div>
        <w:div w:id="1150443112">
          <w:marLeft w:val="0"/>
          <w:marRight w:val="0"/>
          <w:marTop w:val="0"/>
          <w:marBottom w:val="0"/>
          <w:divBdr>
            <w:top w:val="none" w:sz="0" w:space="0" w:color="auto"/>
            <w:left w:val="none" w:sz="0" w:space="0" w:color="auto"/>
            <w:bottom w:val="none" w:sz="0" w:space="0" w:color="auto"/>
            <w:right w:val="none" w:sz="0" w:space="0" w:color="auto"/>
          </w:divBdr>
        </w:div>
        <w:div w:id="1752577562">
          <w:marLeft w:val="0"/>
          <w:marRight w:val="0"/>
          <w:marTop w:val="0"/>
          <w:marBottom w:val="0"/>
          <w:divBdr>
            <w:top w:val="none" w:sz="0" w:space="0" w:color="auto"/>
            <w:left w:val="none" w:sz="0" w:space="0" w:color="auto"/>
            <w:bottom w:val="none" w:sz="0" w:space="0" w:color="auto"/>
            <w:right w:val="none" w:sz="0" w:space="0" w:color="auto"/>
          </w:divBdr>
        </w:div>
        <w:div w:id="153227895">
          <w:marLeft w:val="0"/>
          <w:marRight w:val="0"/>
          <w:marTop w:val="0"/>
          <w:marBottom w:val="0"/>
          <w:divBdr>
            <w:top w:val="none" w:sz="0" w:space="0" w:color="auto"/>
            <w:left w:val="none" w:sz="0" w:space="0" w:color="auto"/>
            <w:bottom w:val="none" w:sz="0" w:space="0" w:color="auto"/>
            <w:right w:val="none" w:sz="0" w:space="0" w:color="auto"/>
          </w:divBdr>
        </w:div>
        <w:div w:id="1751388744">
          <w:marLeft w:val="0"/>
          <w:marRight w:val="0"/>
          <w:marTop w:val="0"/>
          <w:marBottom w:val="0"/>
          <w:divBdr>
            <w:top w:val="none" w:sz="0" w:space="0" w:color="auto"/>
            <w:left w:val="none" w:sz="0" w:space="0" w:color="auto"/>
            <w:bottom w:val="none" w:sz="0" w:space="0" w:color="auto"/>
            <w:right w:val="none" w:sz="0" w:space="0" w:color="auto"/>
          </w:divBdr>
        </w:div>
        <w:div w:id="1708869470">
          <w:marLeft w:val="0"/>
          <w:marRight w:val="0"/>
          <w:marTop w:val="0"/>
          <w:marBottom w:val="0"/>
          <w:divBdr>
            <w:top w:val="none" w:sz="0" w:space="0" w:color="auto"/>
            <w:left w:val="none" w:sz="0" w:space="0" w:color="auto"/>
            <w:bottom w:val="none" w:sz="0" w:space="0" w:color="auto"/>
            <w:right w:val="none" w:sz="0" w:space="0" w:color="auto"/>
          </w:divBdr>
        </w:div>
        <w:div w:id="2014138944">
          <w:marLeft w:val="0"/>
          <w:marRight w:val="0"/>
          <w:marTop w:val="0"/>
          <w:marBottom w:val="0"/>
          <w:divBdr>
            <w:top w:val="none" w:sz="0" w:space="0" w:color="auto"/>
            <w:left w:val="none" w:sz="0" w:space="0" w:color="auto"/>
            <w:bottom w:val="none" w:sz="0" w:space="0" w:color="auto"/>
            <w:right w:val="none" w:sz="0" w:space="0" w:color="auto"/>
          </w:divBdr>
        </w:div>
        <w:div w:id="255749825">
          <w:marLeft w:val="0"/>
          <w:marRight w:val="0"/>
          <w:marTop w:val="0"/>
          <w:marBottom w:val="0"/>
          <w:divBdr>
            <w:top w:val="none" w:sz="0" w:space="0" w:color="auto"/>
            <w:left w:val="none" w:sz="0" w:space="0" w:color="auto"/>
            <w:bottom w:val="none" w:sz="0" w:space="0" w:color="auto"/>
            <w:right w:val="none" w:sz="0" w:space="0" w:color="auto"/>
          </w:divBdr>
        </w:div>
        <w:div w:id="443882993">
          <w:marLeft w:val="0"/>
          <w:marRight w:val="0"/>
          <w:marTop w:val="0"/>
          <w:marBottom w:val="0"/>
          <w:divBdr>
            <w:top w:val="none" w:sz="0" w:space="0" w:color="auto"/>
            <w:left w:val="none" w:sz="0" w:space="0" w:color="auto"/>
            <w:bottom w:val="none" w:sz="0" w:space="0" w:color="auto"/>
            <w:right w:val="none" w:sz="0" w:space="0" w:color="auto"/>
          </w:divBdr>
        </w:div>
      </w:divsChild>
    </w:div>
    <w:div w:id="649134402">
      <w:bodyDiv w:val="1"/>
      <w:marLeft w:val="0"/>
      <w:marRight w:val="0"/>
      <w:marTop w:val="0"/>
      <w:marBottom w:val="0"/>
      <w:divBdr>
        <w:top w:val="none" w:sz="0" w:space="0" w:color="auto"/>
        <w:left w:val="none" w:sz="0" w:space="0" w:color="auto"/>
        <w:bottom w:val="none" w:sz="0" w:space="0" w:color="auto"/>
        <w:right w:val="none" w:sz="0" w:space="0" w:color="auto"/>
      </w:divBdr>
      <w:divsChild>
        <w:div w:id="229536384">
          <w:marLeft w:val="0"/>
          <w:marRight w:val="0"/>
          <w:marTop w:val="0"/>
          <w:marBottom w:val="0"/>
          <w:divBdr>
            <w:top w:val="none" w:sz="0" w:space="0" w:color="auto"/>
            <w:left w:val="none" w:sz="0" w:space="0" w:color="auto"/>
            <w:bottom w:val="none" w:sz="0" w:space="0" w:color="auto"/>
            <w:right w:val="none" w:sz="0" w:space="0" w:color="auto"/>
          </w:divBdr>
        </w:div>
        <w:div w:id="904681766">
          <w:marLeft w:val="0"/>
          <w:marRight w:val="0"/>
          <w:marTop w:val="0"/>
          <w:marBottom w:val="0"/>
          <w:divBdr>
            <w:top w:val="none" w:sz="0" w:space="0" w:color="auto"/>
            <w:left w:val="none" w:sz="0" w:space="0" w:color="auto"/>
            <w:bottom w:val="none" w:sz="0" w:space="0" w:color="auto"/>
            <w:right w:val="none" w:sz="0" w:space="0" w:color="auto"/>
          </w:divBdr>
        </w:div>
        <w:div w:id="663360623">
          <w:marLeft w:val="0"/>
          <w:marRight w:val="0"/>
          <w:marTop w:val="0"/>
          <w:marBottom w:val="0"/>
          <w:divBdr>
            <w:top w:val="none" w:sz="0" w:space="0" w:color="auto"/>
            <w:left w:val="none" w:sz="0" w:space="0" w:color="auto"/>
            <w:bottom w:val="none" w:sz="0" w:space="0" w:color="auto"/>
            <w:right w:val="none" w:sz="0" w:space="0" w:color="auto"/>
          </w:divBdr>
        </w:div>
        <w:div w:id="2147157439">
          <w:marLeft w:val="0"/>
          <w:marRight w:val="0"/>
          <w:marTop w:val="0"/>
          <w:marBottom w:val="0"/>
          <w:divBdr>
            <w:top w:val="none" w:sz="0" w:space="0" w:color="auto"/>
            <w:left w:val="none" w:sz="0" w:space="0" w:color="auto"/>
            <w:bottom w:val="none" w:sz="0" w:space="0" w:color="auto"/>
            <w:right w:val="none" w:sz="0" w:space="0" w:color="auto"/>
          </w:divBdr>
        </w:div>
        <w:div w:id="34618351">
          <w:marLeft w:val="0"/>
          <w:marRight w:val="0"/>
          <w:marTop w:val="0"/>
          <w:marBottom w:val="0"/>
          <w:divBdr>
            <w:top w:val="none" w:sz="0" w:space="0" w:color="auto"/>
            <w:left w:val="none" w:sz="0" w:space="0" w:color="auto"/>
            <w:bottom w:val="none" w:sz="0" w:space="0" w:color="auto"/>
            <w:right w:val="none" w:sz="0" w:space="0" w:color="auto"/>
          </w:divBdr>
        </w:div>
        <w:div w:id="1816407902">
          <w:marLeft w:val="0"/>
          <w:marRight w:val="0"/>
          <w:marTop w:val="0"/>
          <w:marBottom w:val="0"/>
          <w:divBdr>
            <w:top w:val="none" w:sz="0" w:space="0" w:color="auto"/>
            <w:left w:val="none" w:sz="0" w:space="0" w:color="auto"/>
            <w:bottom w:val="none" w:sz="0" w:space="0" w:color="auto"/>
            <w:right w:val="none" w:sz="0" w:space="0" w:color="auto"/>
          </w:divBdr>
        </w:div>
        <w:div w:id="1169516463">
          <w:marLeft w:val="0"/>
          <w:marRight w:val="0"/>
          <w:marTop w:val="0"/>
          <w:marBottom w:val="0"/>
          <w:divBdr>
            <w:top w:val="none" w:sz="0" w:space="0" w:color="auto"/>
            <w:left w:val="none" w:sz="0" w:space="0" w:color="auto"/>
            <w:bottom w:val="none" w:sz="0" w:space="0" w:color="auto"/>
            <w:right w:val="none" w:sz="0" w:space="0" w:color="auto"/>
          </w:divBdr>
        </w:div>
        <w:div w:id="1147472014">
          <w:marLeft w:val="0"/>
          <w:marRight w:val="0"/>
          <w:marTop w:val="0"/>
          <w:marBottom w:val="0"/>
          <w:divBdr>
            <w:top w:val="none" w:sz="0" w:space="0" w:color="auto"/>
            <w:left w:val="none" w:sz="0" w:space="0" w:color="auto"/>
            <w:bottom w:val="none" w:sz="0" w:space="0" w:color="auto"/>
            <w:right w:val="none" w:sz="0" w:space="0" w:color="auto"/>
          </w:divBdr>
        </w:div>
        <w:div w:id="1185366956">
          <w:marLeft w:val="0"/>
          <w:marRight w:val="0"/>
          <w:marTop w:val="0"/>
          <w:marBottom w:val="0"/>
          <w:divBdr>
            <w:top w:val="none" w:sz="0" w:space="0" w:color="auto"/>
            <w:left w:val="none" w:sz="0" w:space="0" w:color="auto"/>
            <w:bottom w:val="none" w:sz="0" w:space="0" w:color="auto"/>
            <w:right w:val="none" w:sz="0" w:space="0" w:color="auto"/>
          </w:divBdr>
        </w:div>
        <w:div w:id="1135492800">
          <w:marLeft w:val="0"/>
          <w:marRight w:val="0"/>
          <w:marTop w:val="0"/>
          <w:marBottom w:val="0"/>
          <w:divBdr>
            <w:top w:val="none" w:sz="0" w:space="0" w:color="auto"/>
            <w:left w:val="none" w:sz="0" w:space="0" w:color="auto"/>
            <w:bottom w:val="none" w:sz="0" w:space="0" w:color="auto"/>
            <w:right w:val="none" w:sz="0" w:space="0" w:color="auto"/>
          </w:divBdr>
        </w:div>
        <w:div w:id="1732264819">
          <w:marLeft w:val="0"/>
          <w:marRight w:val="0"/>
          <w:marTop w:val="0"/>
          <w:marBottom w:val="0"/>
          <w:divBdr>
            <w:top w:val="none" w:sz="0" w:space="0" w:color="auto"/>
            <w:left w:val="none" w:sz="0" w:space="0" w:color="auto"/>
            <w:bottom w:val="none" w:sz="0" w:space="0" w:color="auto"/>
            <w:right w:val="none" w:sz="0" w:space="0" w:color="auto"/>
          </w:divBdr>
        </w:div>
        <w:div w:id="1030767858">
          <w:marLeft w:val="0"/>
          <w:marRight w:val="0"/>
          <w:marTop w:val="0"/>
          <w:marBottom w:val="0"/>
          <w:divBdr>
            <w:top w:val="none" w:sz="0" w:space="0" w:color="auto"/>
            <w:left w:val="none" w:sz="0" w:space="0" w:color="auto"/>
            <w:bottom w:val="none" w:sz="0" w:space="0" w:color="auto"/>
            <w:right w:val="none" w:sz="0" w:space="0" w:color="auto"/>
          </w:divBdr>
        </w:div>
        <w:div w:id="161632155">
          <w:marLeft w:val="0"/>
          <w:marRight w:val="0"/>
          <w:marTop w:val="0"/>
          <w:marBottom w:val="0"/>
          <w:divBdr>
            <w:top w:val="none" w:sz="0" w:space="0" w:color="auto"/>
            <w:left w:val="none" w:sz="0" w:space="0" w:color="auto"/>
            <w:bottom w:val="none" w:sz="0" w:space="0" w:color="auto"/>
            <w:right w:val="none" w:sz="0" w:space="0" w:color="auto"/>
          </w:divBdr>
        </w:div>
        <w:div w:id="2084598897">
          <w:marLeft w:val="0"/>
          <w:marRight w:val="0"/>
          <w:marTop w:val="0"/>
          <w:marBottom w:val="0"/>
          <w:divBdr>
            <w:top w:val="none" w:sz="0" w:space="0" w:color="auto"/>
            <w:left w:val="none" w:sz="0" w:space="0" w:color="auto"/>
            <w:bottom w:val="none" w:sz="0" w:space="0" w:color="auto"/>
            <w:right w:val="none" w:sz="0" w:space="0" w:color="auto"/>
          </w:divBdr>
        </w:div>
        <w:div w:id="781462463">
          <w:marLeft w:val="0"/>
          <w:marRight w:val="0"/>
          <w:marTop w:val="0"/>
          <w:marBottom w:val="0"/>
          <w:divBdr>
            <w:top w:val="none" w:sz="0" w:space="0" w:color="auto"/>
            <w:left w:val="none" w:sz="0" w:space="0" w:color="auto"/>
            <w:bottom w:val="none" w:sz="0" w:space="0" w:color="auto"/>
            <w:right w:val="none" w:sz="0" w:space="0" w:color="auto"/>
          </w:divBdr>
        </w:div>
        <w:div w:id="1513497883">
          <w:marLeft w:val="0"/>
          <w:marRight w:val="0"/>
          <w:marTop w:val="0"/>
          <w:marBottom w:val="0"/>
          <w:divBdr>
            <w:top w:val="none" w:sz="0" w:space="0" w:color="auto"/>
            <w:left w:val="none" w:sz="0" w:space="0" w:color="auto"/>
            <w:bottom w:val="none" w:sz="0" w:space="0" w:color="auto"/>
            <w:right w:val="none" w:sz="0" w:space="0" w:color="auto"/>
          </w:divBdr>
        </w:div>
        <w:div w:id="459302717">
          <w:marLeft w:val="0"/>
          <w:marRight w:val="0"/>
          <w:marTop w:val="0"/>
          <w:marBottom w:val="0"/>
          <w:divBdr>
            <w:top w:val="none" w:sz="0" w:space="0" w:color="auto"/>
            <w:left w:val="none" w:sz="0" w:space="0" w:color="auto"/>
            <w:bottom w:val="none" w:sz="0" w:space="0" w:color="auto"/>
            <w:right w:val="none" w:sz="0" w:space="0" w:color="auto"/>
          </w:divBdr>
        </w:div>
      </w:divsChild>
    </w:div>
    <w:div w:id="680857313">
      <w:bodyDiv w:val="1"/>
      <w:marLeft w:val="0"/>
      <w:marRight w:val="0"/>
      <w:marTop w:val="0"/>
      <w:marBottom w:val="0"/>
      <w:divBdr>
        <w:top w:val="none" w:sz="0" w:space="0" w:color="auto"/>
        <w:left w:val="none" w:sz="0" w:space="0" w:color="auto"/>
        <w:bottom w:val="none" w:sz="0" w:space="0" w:color="auto"/>
        <w:right w:val="none" w:sz="0" w:space="0" w:color="auto"/>
      </w:divBdr>
    </w:div>
    <w:div w:id="761952879">
      <w:bodyDiv w:val="1"/>
      <w:marLeft w:val="0"/>
      <w:marRight w:val="0"/>
      <w:marTop w:val="0"/>
      <w:marBottom w:val="0"/>
      <w:divBdr>
        <w:top w:val="none" w:sz="0" w:space="0" w:color="auto"/>
        <w:left w:val="none" w:sz="0" w:space="0" w:color="auto"/>
        <w:bottom w:val="none" w:sz="0" w:space="0" w:color="auto"/>
        <w:right w:val="none" w:sz="0" w:space="0" w:color="auto"/>
      </w:divBdr>
      <w:divsChild>
        <w:div w:id="1910380034">
          <w:marLeft w:val="0"/>
          <w:marRight w:val="0"/>
          <w:marTop w:val="0"/>
          <w:marBottom w:val="0"/>
          <w:divBdr>
            <w:top w:val="none" w:sz="0" w:space="0" w:color="auto"/>
            <w:left w:val="none" w:sz="0" w:space="0" w:color="auto"/>
            <w:bottom w:val="none" w:sz="0" w:space="0" w:color="auto"/>
            <w:right w:val="none" w:sz="0" w:space="0" w:color="auto"/>
          </w:divBdr>
        </w:div>
        <w:div w:id="1351448848">
          <w:marLeft w:val="0"/>
          <w:marRight w:val="0"/>
          <w:marTop w:val="0"/>
          <w:marBottom w:val="0"/>
          <w:divBdr>
            <w:top w:val="none" w:sz="0" w:space="0" w:color="auto"/>
            <w:left w:val="none" w:sz="0" w:space="0" w:color="auto"/>
            <w:bottom w:val="none" w:sz="0" w:space="0" w:color="auto"/>
            <w:right w:val="none" w:sz="0" w:space="0" w:color="auto"/>
          </w:divBdr>
        </w:div>
        <w:div w:id="2077968862">
          <w:marLeft w:val="0"/>
          <w:marRight w:val="0"/>
          <w:marTop w:val="0"/>
          <w:marBottom w:val="0"/>
          <w:divBdr>
            <w:top w:val="none" w:sz="0" w:space="0" w:color="auto"/>
            <w:left w:val="none" w:sz="0" w:space="0" w:color="auto"/>
            <w:bottom w:val="none" w:sz="0" w:space="0" w:color="auto"/>
            <w:right w:val="none" w:sz="0" w:space="0" w:color="auto"/>
          </w:divBdr>
        </w:div>
        <w:div w:id="1757089086">
          <w:marLeft w:val="0"/>
          <w:marRight w:val="0"/>
          <w:marTop w:val="0"/>
          <w:marBottom w:val="0"/>
          <w:divBdr>
            <w:top w:val="none" w:sz="0" w:space="0" w:color="auto"/>
            <w:left w:val="none" w:sz="0" w:space="0" w:color="auto"/>
            <w:bottom w:val="none" w:sz="0" w:space="0" w:color="auto"/>
            <w:right w:val="none" w:sz="0" w:space="0" w:color="auto"/>
          </w:divBdr>
        </w:div>
        <w:div w:id="515774578">
          <w:marLeft w:val="0"/>
          <w:marRight w:val="0"/>
          <w:marTop w:val="0"/>
          <w:marBottom w:val="0"/>
          <w:divBdr>
            <w:top w:val="none" w:sz="0" w:space="0" w:color="auto"/>
            <w:left w:val="none" w:sz="0" w:space="0" w:color="auto"/>
            <w:bottom w:val="none" w:sz="0" w:space="0" w:color="auto"/>
            <w:right w:val="none" w:sz="0" w:space="0" w:color="auto"/>
          </w:divBdr>
        </w:div>
        <w:div w:id="1771006570">
          <w:marLeft w:val="0"/>
          <w:marRight w:val="0"/>
          <w:marTop w:val="0"/>
          <w:marBottom w:val="0"/>
          <w:divBdr>
            <w:top w:val="none" w:sz="0" w:space="0" w:color="auto"/>
            <w:left w:val="none" w:sz="0" w:space="0" w:color="auto"/>
            <w:bottom w:val="none" w:sz="0" w:space="0" w:color="auto"/>
            <w:right w:val="none" w:sz="0" w:space="0" w:color="auto"/>
          </w:divBdr>
        </w:div>
        <w:div w:id="228224080">
          <w:marLeft w:val="0"/>
          <w:marRight w:val="0"/>
          <w:marTop w:val="0"/>
          <w:marBottom w:val="0"/>
          <w:divBdr>
            <w:top w:val="none" w:sz="0" w:space="0" w:color="auto"/>
            <w:left w:val="none" w:sz="0" w:space="0" w:color="auto"/>
            <w:bottom w:val="none" w:sz="0" w:space="0" w:color="auto"/>
            <w:right w:val="none" w:sz="0" w:space="0" w:color="auto"/>
          </w:divBdr>
        </w:div>
        <w:div w:id="1388920934">
          <w:marLeft w:val="0"/>
          <w:marRight w:val="0"/>
          <w:marTop w:val="0"/>
          <w:marBottom w:val="0"/>
          <w:divBdr>
            <w:top w:val="none" w:sz="0" w:space="0" w:color="auto"/>
            <w:left w:val="none" w:sz="0" w:space="0" w:color="auto"/>
            <w:bottom w:val="none" w:sz="0" w:space="0" w:color="auto"/>
            <w:right w:val="none" w:sz="0" w:space="0" w:color="auto"/>
          </w:divBdr>
        </w:div>
        <w:div w:id="597568038">
          <w:marLeft w:val="0"/>
          <w:marRight w:val="0"/>
          <w:marTop w:val="0"/>
          <w:marBottom w:val="0"/>
          <w:divBdr>
            <w:top w:val="none" w:sz="0" w:space="0" w:color="auto"/>
            <w:left w:val="none" w:sz="0" w:space="0" w:color="auto"/>
            <w:bottom w:val="none" w:sz="0" w:space="0" w:color="auto"/>
            <w:right w:val="none" w:sz="0" w:space="0" w:color="auto"/>
          </w:divBdr>
        </w:div>
        <w:div w:id="130947828">
          <w:marLeft w:val="0"/>
          <w:marRight w:val="0"/>
          <w:marTop w:val="0"/>
          <w:marBottom w:val="0"/>
          <w:divBdr>
            <w:top w:val="none" w:sz="0" w:space="0" w:color="auto"/>
            <w:left w:val="none" w:sz="0" w:space="0" w:color="auto"/>
            <w:bottom w:val="none" w:sz="0" w:space="0" w:color="auto"/>
            <w:right w:val="none" w:sz="0" w:space="0" w:color="auto"/>
          </w:divBdr>
        </w:div>
        <w:div w:id="605381911">
          <w:marLeft w:val="0"/>
          <w:marRight w:val="0"/>
          <w:marTop w:val="0"/>
          <w:marBottom w:val="0"/>
          <w:divBdr>
            <w:top w:val="none" w:sz="0" w:space="0" w:color="auto"/>
            <w:left w:val="none" w:sz="0" w:space="0" w:color="auto"/>
            <w:bottom w:val="none" w:sz="0" w:space="0" w:color="auto"/>
            <w:right w:val="none" w:sz="0" w:space="0" w:color="auto"/>
          </w:divBdr>
        </w:div>
        <w:div w:id="1060666392">
          <w:marLeft w:val="0"/>
          <w:marRight w:val="0"/>
          <w:marTop w:val="0"/>
          <w:marBottom w:val="0"/>
          <w:divBdr>
            <w:top w:val="none" w:sz="0" w:space="0" w:color="auto"/>
            <w:left w:val="none" w:sz="0" w:space="0" w:color="auto"/>
            <w:bottom w:val="none" w:sz="0" w:space="0" w:color="auto"/>
            <w:right w:val="none" w:sz="0" w:space="0" w:color="auto"/>
          </w:divBdr>
        </w:div>
        <w:div w:id="1117870204">
          <w:marLeft w:val="0"/>
          <w:marRight w:val="0"/>
          <w:marTop w:val="0"/>
          <w:marBottom w:val="0"/>
          <w:divBdr>
            <w:top w:val="none" w:sz="0" w:space="0" w:color="auto"/>
            <w:left w:val="none" w:sz="0" w:space="0" w:color="auto"/>
            <w:bottom w:val="none" w:sz="0" w:space="0" w:color="auto"/>
            <w:right w:val="none" w:sz="0" w:space="0" w:color="auto"/>
          </w:divBdr>
        </w:div>
        <w:div w:id="664430749">
          <w:marLeft w:val="0"/>
          <w:marRight w:val="0"/>
          <w:marTop w:val="0"/>
          <w:marBottom w:val="0"/>
          <w:divBdr>
            <w:top w:val="none" w:sz="0" w:space="0" w:color="auto"/>
            <w:left w:val="none" w:sz="0" w:space="0" w:color="auto"/>
            <w:bottom w:val="none" w:sz="0" w:space="0" w:color="auto"/>
            <w:right w:val="none" w:sz="0" w:space="0" w:color="auto"/>
          </w:divBdr>
        </w:div>
        <w:div w:id="1960992374">
          <w:marLeft w:val="0"/>
          <w:marRight w:val="0"/>
          <w:marTop w:val="0"/>
          <w:marBottom w:val="0"/>
          <w:divBdr>
            <w:top w:val="none" w:sz="0" w:space="0" w:color="auto"/>
            <w:left w:val="none" w:sz="0" w:space="0" w:color="auto"/>
            <w:bottom w:val="none" w:sz="0" w:space="0" w:color="auto"/>
            <w:right w:val="none" w:sz="0" w:space="0" w:color="auto"/>
          </w:divBdr>
        </w:div>
        <w:div w:id="1812356788">
          <w:marLeft w:val="0"/>
          <w:marRight w:val="0"/>
          <w:marTop w:val="0"/>
          <w:marBottom w:val="0"/>
          <w:divBdr>
            <w:top w:val="none" w:sz="0" w:space="0" w:color="auto"/>
            <w:left w:val="none" w:sz="0" w:space="0" w:color="auto"/>
            <w:bottom w:val="none" w:sz="0" w:space="0" w:color="auto"/>
            <w:right w:val="none" w:sz="0" w:space="0" w:color="auto"/>
          </w:divBdr>
        </w:div>
        <w:div w:id="1253468085">
          <w:marLeft w:val="0"/>
          <w:marRight w:val="0"/>
          <w:marTop w:val="0"/>
          <w:marBottom w:val="0"/>
          <w:divBdr>
            <w:top w:val="none" w:sz="0" w:space="0" w:color="auto"/>
            <w:left w:val="none" w:sz="0" w:space="0" w:color="auto"/>
            <w:bottom w:val="none" w:sz="0" w:space="0" w:color="auto"/>
            <w:right w:val="none" w:sz="0" w:space="0" w:color="auto"/>
          </w:divBdr>
        </w:div>
      </w:divsChild>
    </w:div>
    <w:div w:id="933588422">
      <w:bodyDiv w:val="1"/>
      <w:marLeft w:val="0"/>
      <w:marRight w:val="0"/>
      <w:marTop w:val="0"/>
      <w:marBottom w:val="0"/>
      <w:divBdr>
        <w:top w:val="none" w:sz="0" w:space="0" w:color="auto"/>
        <w:left w:val="none" w:sz="0" w:space="0" w:color="auto"/>
        <w:bottom w:val="none" w:sz="0" w:space="0" w:color="auto"/>
        <w:right w:val="none" w:sz="0" w:space="0" w:color="auto"/>
      </w:divBdr>
      <w:divsChild>
        <w:div w:id="2008434129">
          <w:marLeft w:val="0"/>
          <w:marRight w:val="0"/>
          <w:marTop w:val="0"/>
          <w:marBottom w:val="0"/>
          <w:divBdr>
            <w:top w:val="none" w:sz="0" w:space="0" w:color="auto"/>
            <w:left w:val="none" w:sz="0" w:space="0" w:color="auto"/>
            <w:bottom w:val="none" w:sz="0" w:space="0" w:color="auto"/>
            <w:right w:val="none" w:sz="0" w:space="0" w:color="auto"/>
          </w:divBdr>
        </w:div>
        <w:div w:id="100879617">
          <w:marLeft w:val="0"/>
          <w:marRight w:val="0"/>
          <w:marTop w:val="0"/>
          <w:marBottom w:val="0"/>
          <w:divBdr>
            <w:top w:val="none" w:sz="0" w:space="0" w:color="auto"/>
            <w:left w:val="none" w:sz="0" w:space="0" w:color="auto"/>
            <w:bottom w:val="none" w:sz="0" w:space="0" w:color="auto"/>
            <w:right w:val="none" w:sz="0" w:space="0" w:color="auto"/>
          </w:divBdr>
        </w:div>
        <w:div w:id="807433849">
          <w:marLeft w:val="0"/>
          <w:marRight w:val="0"/>
          <w:marTop w:val="0"/>
          <w:marBottom w:val="0"/>
          <w:divBdr>
            <w:top w:val="none" w:sz="0" w:space="0" w:color="auto"/>
            <w:left w:val="none" w:sz="0" w:space="0" w:color="auto"/>
            <w:bottom w:val="none" w:sz="0" w:space="0" w:color="auto"/>
            <w:right w:val="none" w:sz="0" w:space="0" w:color="auto"/>
          </w:divBdr>
        </w:div>
        <w:div w:id="745226401">
          <w:marLeft w:val="0"/>
          <w:marRight w:val="0"/>
          <w:marTop w:val="0"/>
          <w:marBottom w:val="0"/>
          <w:divBdr>
            <w:top w:val="none" w:sz="0" w:space="0" w:color="auto"/>
            <w:left w:val="none" w:sz="0" w:space="0" w:color="auto"/>
            <w:bottom w:val="none" w:sz="0" w:space="0" w:color="auto"/>
            <w:right w:val="none" w:sz="0" w:space="0" w:color="auto"/>
          </w:divBdr>
        </w:div>
        <w:div w:id="9113923">
          <w:marLeft w:val="0"/>
          <w:marRight w:val="0"/>
          <w:marTop w:val="0"/>
          <w:marBottom w:val="0"/>
          <w:divBdr>
            <w:top w:val="none" w:sz="0" w:space="0" w:color="auto"/>
            <w:left w:val="none" w:sz="0" w:space="0" w:color="auto"/>
            <w:bottom w:val="none" w:sz="0" w:space="0" w:color="auto"/>
            <w:right w:val="none" w:sz="0" w:space="0" w:color="auto"/>
          </w:divBdr>
        </w:div>
        <w:div w:id="1363559106">
          <w:marLeft w:val="0"/>
          <w:marRight w:val="0"/>
          <w:marTop w:val="0"/>
          <w:marBottom w:val="0"/>
          <w:divBdr>
            <w:top w:val="none" w:sz="0" w:space="0" w:color="auto"/>
            <w:left w:val="none" w:sz="0" w:space="0" w:color="auto"/>
            <w:bottom w:val="none" w:sz="0" w:space="0" w:color="auto"/>
            <w:right w:val="none" w:sz="0" w:space="0" w:color="auto"/>
          </w:divBdr>
        </w:div>
        <w:div w:id="766462172">
          <w:marLeft w:val="0"/>
          <w:marRight w:val="0"/>
          <w:marTop w:val="0"/>
          <w:marBottom w:val="0"/>
          <w:divBdr>
            <w:top w:val="none" w:sz="0" w:space="0" w:color="auto"/>
            <w:left w:val="none" w:sz="0" w:space="0" w:color="auto"/>
            <w:bottom w:val="none" w:sz="0" w:space="0" w:color="auto"/>
            <w:right w:val="none" w:sz="0" w:space="0" w:color="auto"/>
          </w:divBdr>
        </w:div>
        <w:div w:id="1049839508">
          <w:marLeft w:val="0"/>
          <w:marRight w:val="0"/>
          <w:marTop w:val="0"/>
          <w:marBottom w:val="0"/>
          <w:divBdr>
            <w:top w:val="none" w:sz="0" w:space="0" w:color="auto"/>
            <w:left w:val="none" w:sz="0" w:space="0" w:color="auto"/>
            <w:bottom w:val="none" w:sz="0" w:space="0" w:color="auto"/>
            <w:right w:val="none" w:sz="0" w:space="0" w:color="auto"/>
          </w:divBdr>
        </w:div>
        <w:div w:id="634797390">
          <w:marLeft w:val="0"/>
          <w:marRight w:val="0"/>
          <w:marTop w:val="0"/>
          <w:marBottom w:val="0"/>
          <w:divBdr>
            <w:top w:val="none" w:sz="0" w:space="0" w:color="auto"/>
            <w:left w:val="none" w:sz="0" w:space="0" w:color="auto"/>
            <w:bottom w:val="none" w:sz="0" w:space="0" w:color="auto"/>
            <w:right w:val="none" w:sz="0" w:space="0" w:color="auto"/>
          </w:divBdr>
        </w:div>
        <w:div w:id="1665430479">
          <w:marLeft w:val="0"/>
          <w:marRight w:val="0"/>
          <w:marTop w:val="0"/>
          <w:marBottom w:val="0"/>
          <w:divBdr>
            <w:top w:val="none" w:sz="0" w:space="0" w:color="auto"/>
            <w:left w:val="none" w:sz="0" w:space="0" w:color="auto"/>
            <w:bottom w:val="none" w:sz="0" w:space="0" w:color="auto"/>
            <w:right w:val="none" w:sz="0" w:space="0" w:color="auto"/>
          </w:divBdr>
        </w:div>
        <w:div w:id="2097901661">
          <w:marLeft w:val="0"/>
          <w:marRight w:val="0"/>
          <w:marTop w:val="0"/>
          <w:marBottom w:val="0"/>
          <w:divBdr>
            <w:top w:val="none" w:sz="0" w:space="0" w:color="auto"/>
            <w:left w:val="none" w:sz="0" w:space="0" w:color="auto"/>
            <w:bottom w:val="none" w:sz="0" w:space="0" w:color="auto"/>
            <w:right w:val="none" w:sz="0" w:space="0" w:color="auto"/>
          </w:divBdr>
        </w:div>
        <w:div w:id="984776504">
          <w:marLeft w:val="0"/>
          <w:marRight w:val="0"/>
          <w:marTop w:val="0"/>
          <w:marBottom w:val="0"/>
          <w:divBdr>
            <w:top w:val="none" w:sz="0" w:space="0" w:color="auto"/>
            <w:left w:val="none" w:sz="0" w:space="0" w:color="auto"/>
            <w:bottom w:val="none" w:sz="0" w:space="0" w:color="auto"/>
            <w:right w:val="none" w:sz="0" w:space="0" w:color="auto"/>
          </w:divBdr>
        </w:div>
        <w:div w:id="938416934">
          <w:marLeft w:val="0"/>
          <w:marRight w:val="0"/>
          <w:marTop w:val="0"/>
          <w:marBottom w:val="0"/>
          <w:divBdr>
            <w:top w:val="none" w:sz="0" w:space="0" w:color="auto"/>
            <w:left w:val="none" w:sz="0" w:space="0" w:color="auto"/>
            <w:bottom w:val="none" w:sz="0" w:space="0" w:color="auto"/>
            <w:right w:val="none" w:sz="0" w:space="0" w:color="auto"/>
          </w:divBdr>
        </w:div>
        <w:div w:id="305471733">
          <w:marLeft w:val="0"/>
          <w:marRight w:val="0"/>
          <w:marTop w:val="0"/>
          <w:marBottom w:val="0"/>
          <w:divBdr>
            <w:top w:val="none" w:sz="0" w:space="0" w:color="auto"/>
            <w:left w:val="none" w:sz="0" w:space="0" w:color="auto"/>
            <w:bottom w:val="none" w:sz="0" w:space="0" w:color="auto"/>
            <w:right w:val="none" w:sz="0" w:space="0" w:color="auto"/>
          </w:divBdr>
        </w:div>
        <w:div w:id="1570532052">
          <w:marLeft w:val="0"/>
          <w:marRight w:val="0"/>
          <w:marTop w:val="0"/>
          <w:marBottom w:val="0"/>
          <w:divBdr>
            <w:top w:val="none" w:sz="0" w:space="0" w:color="auto"/>
            <w:left w:val="none" w:sz="0" w:space="0" w:color="auto"/>
            <w:bottom w:val="none" w:sz="0" w:space="0" w:color="auto"/>
            <w:right w:val="none" w:sz="0" w:space="0" w:color="auto"/>
          </w:divBdr>
        </w:div>
        <w:div w:id="2052533698">
          <w:marLeft w:val="0"/>
          <w:marRight w:val="0"/>
          <w:marTop w:val="0"/>
          <w:marBottom w:val="0"/>
          <w:divBdr>
            <w:top w:val="none" w:sz="0" w:space="0" w:color="auto"/>
            <w:left w:val="none" w:sz="0" w:space="0" w:color="auto"/>
            <w:bottom w:val="none" w:sz="0" w:space="0" w:color="auto"/>
            <w:right w:val="none" w:sz="0" w:space="0" w:color="auto"/>
          </w:divBdr>
        </w:div>
        <w:div w:id="1886598526">
          <w:marLeft w:val="0"/>
          <w:marRight w:val="0"/>
          <w:marTop w:val="0"/>
          <w:marBottom w:val="0"/>
          <w:divBdr>
            <w:top w:val="none" w:sz="0" w:space="0" w:color="auto"/>
            <w:left w:val="none" w:sz="0" w:space="0" w:color="auto"/>
            <w:bottom w:val="none" w:sz="0" w:space="0" w:color="auto"/>
            <w:right w:val="none" w:sz="0" w:space="0" w:color="auto"/>
          </w:divBdr>
        </w:div>
      </w:divsChild>
    </w:div>
    <w:div w:id="959531096">
      <w:bodyDiv w:val="1"/>
      <w:marLeft w:val="0"/>
      <w:marRight w:val="0"/>
      <w:marTop w:val="0"/>
      <w:marBottom w:val="0"/>
      <w:divBdr>
        <w:top w:val="none" w:sz="0" w:space="0" w:color="auto"/>
        <w:left w:val="none" w:sz="0" w:space="0" w:color="auto"/>
        <w:bottom w:val="none" w:sz="0" w:space="0" w:color="auto"/>
        <w:right w:val="none" w:sz="0" w:space="0" w:color="auto"/>
      </w:divBdr>
      <w:divsChild>
        <w:div w:id="1528372167">
          <w:marLeft w:val="0"/>
          <w:marRight w:val="0"/>
          <w:marTop w:val="0"/>
          <w:marBottom w:val="0"/>
          <w:divBdr>
            <w:top w:val="none" w:sz="0" w:space="0" w:color="auto"/>
            <w:left w:val="none" w:sz="0" w:space="0" w:color="auto"/>
            <w:bottom w:val="none" w:sz="0" w:space="0" w:color="auto"/>
            <w:right w:val="none" w:sz="0" w:space="0" w:color="auto"/>
          </w:divBdr>
        </w:div>
        <w:div w:id="803884576">
          <w:marLeft w:val="0"/>
          <w:marRight w:val="0"/>
          <w:marTop w:val="0"/>
          <w:marBottom w:val="0"/>
          <w:divBdr>
            <w:top w:val="none" w:sz="0" w:space="0" w:color="auto"/>
            <w:left w:val="none" w:sz="0" w:space="0" w:color="auto"/>
            <w:bottom w:val="none" w:sz="0" w:space="0" w:color="auto"/>
            <w:right w:val="none" w:sz="0" w:space="0" w:color="auto"/>
          </w:divBdr>
        </w:div>
        <w:div w:id="1292786592">
          <w:marLeft w:val="0"/>
          <w:marRight w:val="0"/>
          <w:marTop w:val="0"/>
          <w:marBottom w:val="0"/>
          <w:divBdr>
            <w:top w:val="none" w:sz="0" w:space="0" w:color="auto"/>
            <w:left w:val="none" w:sz="0" w:space="0" w:color="auto"/>
            <w:bottom w:val="none" w:sz="0" w:space="0" w:color="auto"/>
            <w:right w:val="none" w:sz="0" w:space="0" w:color="auto"/>
          </w:divBdr>
        </w:div>
      </w:divsChild>
    </w:div>
    <w:div w:id="1026103320">
      <w:bodyDiv w:val="1"/>
      <w:marLeft w:val="0"/>
      <w:marRight w:val="0"/>
      <w:marTop w:val="0"/>
      <w:marBottom w:val="0"/>
      <w:divBdr>
        <w:top w:val="none" w:sz="0" w:space="0" w:color="auto"/>
        <w:left w:val="none" w:sz="0" w:space="0" w:color="auto"/>
        <w:bottom w:val="none" w:sz="0" w:space="0" w:color="auto"/>
        <w:right w:val="none" w:sz="0" w:space="0" w:color="auto"/>
      </w:divBdr>
    </w:div>
    <w:div w:id="1060785440">
      <w:bodyDiv w:val="1"/>
      <w:marLeft w:val="0"/>
      <w:marRight w:val="0"/>
      <w:marTop w:val="0"/>
      <w:marBottom w:val="0"/>
      <w:divBdr>
        <w:top w:val="none" w:sz="0" w:space="0" w:color="auto"/>
        <w:left w:val="none" w:sz="0" w:space="0" w:color="auto"/>
        <w:bottom w:val="none" w:sz="0" w:space="0" w:color="auto"/>
        <w:right w:val="none" w:sz="0" w:space="0" w:color="auto"/>
      </w:divBdr>
      <w:divsChild>
        <w:div w:id="1295989596">
          <w:marLeft w:val="0"/>
          <w:marRight w:val="0"/>
          <w:marTop w:val="0"/>
          <w:marBottom w:val="0"/>
          <w:divBdr>
            <w:top w:val="none" w:sz="0" w:space="0" w:color="auto"/>
            <w:left w:val="none" w:sz="0" w:space="0" w:color="auto"/>
            <w:bottom w:val="none" w:sz="0" w:space="0" w:color="auto"/>
            <w:right w:val="none" w:sz="0" w:space="0" w:color="auto"/>
          </w:divBdr>
        </w:div>
        <w:div w:id="1366246104">
          <w:marLeft w:val="0"/>
          <w:marRight w:val="0"/>
          <w:marTop w:val="0"/>
          <w:marBottom w:val="0"/>
          <w:divBdr>
            <w:top w:val="none" w:sz="0" w:space="0" w:color="auto"/>
            <w:left w:val="none" w:sz="0" w:space="0" w:color="auto"/>
            <w:bottom w:val="none" w:sz="0" w:space="0" w:color="auto"/>
            <w:right w:val="none" w:sz="0" w:space="0" w:color="auto"/>
          </w:divBdr>
        </w:div>
        <w:div w:id="1684891507">
          <w:marLeft w:val="0"/>
          <w:marRight w:val="0"/>
          <w:marTop w:val="0"/>
          <w:marBottom w:val="0"/>
          <w:divBdr>
            <w:top w:val="none" w:sz="0" w:space="0" w:color="auto"/>
            <w:left w:val="none" w:sz="0" w:space="0" w:color="auto"/>
            <w:bottom w:val="none" w:sz="0" w:space="0" w:color="auto"/>
            <w:right w:val="none" w:sz="0" w:space="0" w:color="auto"/>
          </w:divBdr>
        </w:div>
        <w:div w:id="1212502271">
          <w:marLeft w:val="0"/>
          <w:marRight w:val="0"/>
          <w:marTop w:val="0"/>
          <w:marBottom w:val="0"/>
          <w:divBdr>
            <w:top w:val="none" w:sz="0" w:space="0" w:color="auto"/>
            <w:left w:val="none" w:sz="0" w:space="0" w:color="auto"/>
            <w:bottom w:val="none" w:sz="0" w:space="0" w:color="auto"/>
            <w:right w:val="none" w:sz="0" w:space="0" w:color="auto"/>
          </w:divBdr>
        </w:div>
        <w:div w:id="2026595435">
          <w:marLeft w:val="0"/>
          <w:marRight w:val="0"/>
          <w:marTop w:val="0"/>
          <w:marBottom w:val="0"/>
          <w:divBdr>
            <w:top w:val="none" w:sz="0" w:space="0" w:color="auto"/>
            <w:left w:val="none" w:sz="0" w:space="0" w:color="auto"/>
            <w:bottom w:val="none" w:sz="0" w:space="0" w:color="auto"/>
            <w:right w:val="none" w:sz="0" w:space="0" w:color="auto"/>
          </w:divBdr>
        </w:div>
        <w:div w:id="246233034">
          <w:marLeft w:val="0"/>
          <w:marRight w:val="0"/>
          <w:marTop w:val="0"/>
          <w:marBottom w:val="0"/>
          <w:divBdr>
            <w:top w:val="none" w:sz="0" w:space="0" w:color="auto"/>
            <w:left w:val="none" w:sz="0" w:space="0" w:color="auto"/>
            <w:bottom w:val="none" w:sz="0" w:space="0" w:color="auto"/>
            <w:right w:val="none" w:sz="0" w:space="0" w:color="auto"/>
          </w:divBdr>
        </w:div>
        <w:div w:id="1228494659">
          <w:marLeft w:val="0"/>
          <w:marRight w:val="0"/>
          <w:marTop w:val="0"/>
          <w:marBottom w:val="0"/>
          <w:divBdr>
            <w:top w:val="none" w:sz="0" w:space="0" w:color="auto"/>
            <w:left w:val="none" w:sz="0" w:space="0" w:color="auto"/>
            <w:bottom w:val="none" w:sz="0" w:space="0" w:color="auto"/>
            <w:right w:val="none" w:sz="0" w:space="0" w:color="auto"/>
          </w:divBdr>
        </w:div>
        <w:div w:id="1048604302">
          <w:marLeft w:val="0"/>
          <w:marRight w:val="0"/>
          <w:marTop w:val="0"/>
          <w:marBottom w:val="0"/>
          <w:divBdr>
            <w:top w:val="none" w:sz="0" w:space="0" w:color="auto"/>
            <w:left w:val="none" w:sz="0" w:space="0" w:color="auto"/>
            <w:bottom w:val="none" w:sz="0" w:space="0" w:color="auto"/>
            <w:right w:val="none" w:sz="0" w:space="0" w:color="auto"/>
          </w:divBdr>
        </w:div>
        <w:div w:id="1551188736">
          <w:marLeft w:val="0"/>
          <w:marRight w:val="0"/>
          <w:marTop w:val="0"/>
          <w:marBottom w:val="0"/>
          <w:divBdr>
            <w:top w:val="none" w:sz="0" w:space="0" w:color="auto"/>
            <w:left w:val="none" w:sz="0" w:space="0" w:color="auto"/>
            <w:bottom w:val="none" w:sz="0" w:space="0" w:color="auto"/>
            <w:right w:val="none" w:sz="0" w:space="0" w:color="auto"/>
          </w:divBdr>
        </w:div>
        <w:div w:id="1607880551">
          <w:marLeft w:val="0"/>
          <w:marRight w:val="0"/>
          <w:marTop w:val="0"/>
          <w:marBottom w:val="0"/>
          <w:divBdr>
            <w:top w:val="none" w:sz="0" w:space="0" w:color="auto"/>
            <w:left w:val="none" w:sz="0" w:space="0" w:color="auto"/>
            <w:bottom w:val="none" w:sz="0" w:space="0" w:color="auto"/>
            <w:right w:val="none" w:sz="0" w:space="0" w:color="auto"/>
          </w:divBdr>
        </w:div>
        <w:div w:id="955285457">
          <w:marLeft w:val="0"/>
          <w:marRight w:val="0"/>
          <w:marTop w:val="0"/>
          <w:marBottom w:val="0"/>
          <w:divBdr>
            <w:top w:val="none" w:sz="0" w:space="0" w:color="auto"/>
            <w:left w:val="none" w:sz="0" w:space="0" w:color="auto"/>
            <w:bottom w:val="none" w:sz="0" w:space="0" w:color="auto"/>
            <w:right w:val="none" w:sz="0" w:space="0" w:color="auto"/>
          </w:divBdr>
        </w:div>
        <w:div w:id="861090751">
          <w:marLeft w:val="0"/>
          <w:marRight w:val="0"/>
          <w:marTop w:val="0"/>
          <w:marBottom w:val="0"/>
          <w:divBdr>
            <w:top w:val="none" w:sz="0" w:space="0" w:color="auto"/>
            <w:left w:val="none" w:sz="0" w:space="0" w:color="auto"/>
            <w:bottom w:val="none" w:sz="0" w:space="0" w:color="auto"/>
            <w:right w:val="none" w:sz="0" w:space="0" w:color="auto"/>
          </w:divBdr>
        </w:div>
        <w:div w:id="742096783">
          <w:marLeft w:val="0"/>
          <w:marRight w:val="0"/>
          <w:marTop w:val="0"/>
          <w:marBottom w:val="0"/>
          <w:divBdr>
            <w:top w:val="none" w:sz="0" w:space="0" w:color="auto"/>
            <w:left w:val="none" w:sz="0" w:space="0" w:color="auto"/>
            <w:bottom w:val="none" w:sz="0" w:space="0" w:color="auto"/>
            <w:right w:val="none" w:sz="0" w:space="0" w:color="auto"/>
          </w:divBdr>
        </w:div>
        <w:div w:id="1316185570">
          <w:marLeft w:val="0"/>
          <w:marRight w:val="0"/>
          <w:marTop w:val="0"/>
          <w:marBottom w:val="0"/>
          <w:divBdr>
            <w:top w:val="none" w:sz="0" w:space="0" w:color="auto"/>
            <w:left w:val="none" w:sz="0" w:space="0" w:color="auto"/>
            <w:bottom w:val="none" w:sz="0" w:space="0" w:color="auto"/>
            <w:right w:val="none" w:sz="0" w:space="0" w:color="auto"/>
          </w:divBdr>
        </w:div>
        <w:div w:id="622419071">
          <w:marLeft w:val="0"/>
          <w:marRight w:val="0"/>
          <w:marTop w:val="0"/>
          <w:marBottom w:val="0"/>
          <w:divBdr>
            <w:top w:val="none" w:sz="0" w:space="0" w:color="auto"/>
            <w:left w:val="none" w:sz="0" w:space="0" w:color="auto"/>
            <w:bottom w:val="none" w:sz="0" w:space="0" w:color="auto"/>
            <w:right w:val="none" w:sz="0" w:space="0" w:color="auto"/>
          </w:divBdr>
        </w:div>
        <w:div w:id="508720715">
          <w:marLeft w:val="0"/>
          <w:marRight w:val="0"/>
          <w:marTop w:val="0"/>
          <w:marBottom w:val="0"/>
          <w:divBdr>
            <w:top w:val="none" w:sz="0" w:space="0" w:color="auto"/>
            <w:left w:val="none" w:sz="0" w:space="0" w:color="auto"/>
            <w:bottom w:val="none" w:sz="0" w:space="0" w:color="auto"/>
            <w:right w:val="none" w:sz="0" w:space="0" w:color="auto"/>
          </w:divBdr>
        </w:div>
        <w:div w:id="928344506">
          <w:marLeft w:val="0"/>
          <w:marRight w:val="0"/>
          <w:marTop w:val="0"/>
          <w:marBottom w:val="0"/>
          <w:divBdr>
            <w:top w:val="none" w:sz="0" w:space="0" w:color="auto"/>
            <w:left w:val="none" w:sz="0" w:space="0" w:color="auto"/>
            <w:bottom w:val="none" w:sz="0" w:space="0" w:color="auto"/>
            <w:right w:val="none" w:sz="0" w:space="0" w:color="auto"/>
          </w:divBdr>
        </w:div>
      </w:divsChild>
    </w:div>
    <w:div w:id="1096363618">
      <w:bodyDiv w:val="1"/>
      <w:marLeft w:val="0"/>
      <w:marRight w:val="0"/>
      <w:marTop w:val="0"/>
      <w:marBottom w:val="0"/>
      <w:divBdr>
        <w:top w:val="none" w:sz="0" w:space="0" w:color="auto"/>
        <w:left w:val="none" w:sz="0" w:space="0" w:color="auto"/>
        <w:bottom w:val="none" w:sz="0" w:space="0" w:color="auto"/>
        <w:right w:val="none" w:sz="0" w:space="0" w:color="auto"/>
      </w:divBdr>
    </w:div>
    <w:div w:id="1220824194">
      <w:bodyDiv w:val="1"/>
      <w:marLeft w:val="0"/>
      <w:marRight w:val="0"/>
      <w:marTop w:val="0"/>
      <w:marBottom w:val="0"/>
      <w:divBdr>
        <w:top w:val="none" w:sz="0" w:space="0" w:color="auto"/>
        <w:left w:val="none" w:sz="0" w:space="0" w:color="auto"/>
        <w:bottom w:val="none" w:sz="0" w:space="0" w:color="auto"/>
        <w:right w:val="none" w:sz="0" w:space="0" w:color="auto"/>
      </w:divBdr>
    </w:div>
    <w:div w:id="1440878398">
      <w:bodyDiv w:val="1"/>
      <w:marLeft w:val="0"/>
      <w:marRight w:val="0"/>
      <w:marTop w:val="0"/>
      <w:marBottom w:val="0"/>
      <w:divBdr>
        <w:top w:val="none" w:sz="0" w:space="0" w:color="auto"/>
        <w:left w:val="none" w:sz="0" w:space="0" w:color="auto"/>
        <w:bottom w:val="none" w:sz="0" w:space="0" w:color="auto"/>
        <w:right w:val="none" w:sz="0" w:space="0" w:color="auto"/>
      </w:divBdr>
      <w:divsChild>
        <w:div w:id="1204750689">
          <w:marLeft w:val="0"/>
          <w:marRight w:val="0"/>
          <w:marTop w:val="0"/>
          <w:marBottom w:val="0"/>
          <w:divBdr>
            <w:top w:val="none" w:sz="0" w:space="0" w:color="auto"/>
            <w:left w:val="none" w:sz="0" w:space="0" w:color="auto"/>
            <w:bottom w:val="none" w:sz="0" w:space="0" w:color="auto"/>
            <w:right w:val="none" w:sz="0" w:space="0" w:color="auto"/>
          </w:divBdr>
        </w:div>
      </w:divsChild>
    </w:div>
    <w:div w:id="1570267426">
      <w:bodyDiv w:val="1"/>
      <w:marLeft w:val="0"/>
      <w:marRight w:val="0"/>
      <w:marTop w:val="0"/>
      <w:marBottom w:val="0"/>
      <w:divBdr>
        <w:top w:val="none" w:sz="0" w:space="0" w:color="auto"/>
        <w:left w:val="none" w:sz="0" w:space="0" w:color="auto"/>
        <w:bottom w:val="none" w:sz="0" w:space="0" w:color="auto"/>
        <w:right w:val="none" w:sz="0" w:space="0" w:color="auto"/>
      </w:divBdr>
    </w:div>
    <w:div w:id="1728335807">
      <w:bodyDiv w:val="1"/>
      <w:marLeft w:val="0"/>
      <w:marRight w:val="0"/>
      <w:marTop w:val="0"/>
      <w:marBottom w:val="0"/>
      <w:divBdr>
        <w:top w:val="none" w:sz="0" w:space="0" w:color="auto"/>
        <w:left w:val="none" w:sz="0" w:space="0" w:color="auto"/>
        <w:bottom w:val="none" w:sz="0" w:space="0" w:color="auto"/>
        <w:right w:val="none" w:sz="0" w:space="0" w:color="auto"/>
      </w:divBdr>
      <w:divsChild>
        <w:div w:id="1524248854">
          <w:marLeft w:val="0"/>
          <w:marRight w:val="0"/>
          <w:marTop w:val="0"/>
          <w:marBottom w:val="0"/>
          <w:divBdr>
            <w:top w:val="none" w:sz="0" w:space="0" w:color="auto"/>
            <w:left w:val="none" w:sz="0" w:space="0" w:color="auto"/>
            <w:bottom w:val="none" w:sz="0" w:space="0" w:color="auto"/>
            <w:right w:val="none" w:sz="0" w:space="0" w:color="auto"/>
          </w:divBdr>
        </w:div>
        <w:div w:id="648940259">
          <w:marLeft w:val="0"/>
          <w:marRight w:val="0"/>
          <w:marTop w:val="0"/>
          <w:marBottom w:val="0"/>
          <w:divBdr>
            <w:top w:val="none" w:sz="0" w:space="0" w:color="auto"/>
            <w:left w:val="none" w:sz="0" w:space="0" w:color="auto"/>
            <w:bottom w:val="none" w:sz="0" w:space="0" w:color="auto"/>
            <w:right w:val="none" w:sz="0" w:space="0" w:color="auto"/>
          </w:divBdr>
        </w:div>
        <w:div w:id="992872336">
          <w:marLeft w:val="0"/>
          <w:marRight w:val="0"/>
          <w:marTop w:val="0"/>
          <w:marBottom w:val="0"/>
          <w:divBdr>
            <w:top w:val="none" w:sz="0" w:space="0" w:color="auto"/>
            <w:left w:val="none" w:sz="0" w:space="0" w:color="auto"/>
            <w:bottom w:val="none" w:sz="0" w:space="0" w:color="auto"/>
            <w:right w:val="none" w:sz="0" w:space="0" w:color="auto"/>
          </w:divBdr>
        </w:div>
        <w:div w:id="375200903">
          <w:marLeft w:val="0"/>
          <w:marRight w:val="0"/>
          <w:marTop w:val="0"/>
          <w:marBottom w:val="0"/>
          <w:divBdr>
            <w:top w:val="none" w:sz="0" w:space="0" w:color="auto"/>
            <w:left w:val="none" w:sz="0" w:space="0" w:color="auto"/>
            <w:bottom w:val="none" w:sz="0" w:space="0" w:color="auto"/>
            <w:right w:val="none" w:sz="0" w:space="0" w:color="auto"/>
          </w:divBdr>
        </w:div>
        <w:div w:id="1699742771">
          <w:marLeft w:val="0"/>
          <w:marRight w:val="0"/>
          <w:marTop w:val="0"/>
          <w:marBottom w:val="0"/>
          <w:divBdr>
            <w:top w:val="none" w:sz="0" w:space="0" w:color="auto"/>
            <w:left w:val="none" w:sz="0" w:space="0" w:color="auto"/>
            <w:bottom w:val="none" w:sz="0" w:space="0" w:color="auto"/>
            <w:right w:val="none" w:sz="0" w:space="0" w:color="auto"/>
          </w:divBdr>
        </w:div>
        <w:div w:id="600188421">
          <w:marLeft w:val="0"/>
          <w:marRight w:val="0"/>
          <w:marTop w:val="0"/>
          <w:marBottom w:val="0"/>
          <w:divBdr>
            <w:top w:val="none" w:sz="0" w:space="0" w:color="auto"/>
            <w:left w:val="none" w:sz="0" w:space="0" w:color="auto"/>
            <w:bottom w:val="none" w:sz="0" w:space="0" w:color="auto"/>
            <w:right w:val="none" w:sz="0" w:space="0" w:color="auto"/>
          </w:divBdr>
        </w:div>
        <w:div w:id="324288285">
          <w:marLeft w:val="0"/>
          <w:marRight w:val="0"/>
          <w:marTop w:val="0"/>
          <w:marBottom w:val="0"/>
          <w:divBdr>
            <w:top w:val="none" w:sz="0" w:space="0" w:color="auto"/>
            <w:left w:val="none" w:sz="0" w:space="0" w:color="auto"/>
            <w:bottom w:val="none" w:sz="0" w:space="0" w:color="auto"/>
            <w:right w:val="none" w:sz="0" w:space="0" w:color="auto"/>
          </w:divBdr>
        </w:div>
        <w:div w:id="1463423188">
          <w:marLeft w:val="0"/>
          <w:marRight w:val="0"/>
          <w:marTop w:val="0"/>
          <w:marBottom w:val="0"/>
          <w:divBdr>
            <w:top w:val="none" w:sz="0" w:space="0" w:color="auto"/>
            <w:left w:val="none" w:sz="0" w:space="0" w:color="auto"/>
            <w:bottom w:val="none" w:sz="0" w:space="0" w:color="auto"/>
            <w:right w:val="none" w:sz="0" w:space="0" w:color="auto"/>
          </w:divBdr>
        </w:div>
        <w:div w:id="435249659">
          <w:marLeft w:val="0"/>
          <w:marRight w:val="0"/>
          <w:marTop w:val="0"/>
          <w:marBottom w:val="0"/>
          <w:divBdr>
            <w:top w:val="none" w:sz="0" w:space="0" w:color="auto"/>
            <w:left w:val="none" w:sz="0" w:space="0" w:color="auto"/>
            <w:bottom w:val="none" w:sz="0" w:space="0" w:color="auto"/>
            <w:right w:val="none" w:sz="0" w:space="0" w:color="auto"/>
          </w:divBdr>
        </w:div>
        <w:div w:id="2117022169">
          <w:marLeft w:val="0"/>
          <w:marRight w:val="0"/>
          <w:marTop w:val="0"/>
          <w:marBottom w:val="0"/>
          <w:divBdr>
            <w:top w:val="none" w:sz="0" w:space="0" w:color="auto"/>
            <w:left w:val="none" w:sz="0" w:space="0" w:color="auto"/>
            <w:bottom w:val="none" w:sz="0" w:space="0" w:color="auto"/>
            <w:right w:val="none" w:sz="0" w:space="0" w:color="auto"/>
          </w:divBdr>
        </w:div>
        <w:div w:id="1486121838">
          <w:marLeft w:val="0"/>
          <w:marRight w:val="0"/>
          <w:marTop w:val="0"/>
          <w:marBottom w:val="0"/>
          <w:divBdr>
            <w:top w:val="none" w:sz="0" w:space="0" w:color="auto"/>
            <w:left w:val="none" w:sz="0" w:space="0" w:color="auto"/>
            <w:bottom w:val="none" w:sz="0" w:space="0" w:color="auto"/>
            <w:right w:val="none" w:sz="0" w:space="0" w:color="auto"/>
          </w:divBdr>
        </w:div>
        <w:div w:id="102267389">
          <w:marLeft w:val="0"/>
          <w:marRight w:val="0"/>
          <w:marTop w:val="0"/>
          <w:marBottom w:val="0"/>
          <w:divBdr>
            <w:top w:val="none" w:sz="0" w:space="0" w:color="auto"/>
            <w:left w:val="none" w:sz="0" w:space="0" w:color="auto"/>
            <w:bottom w:val="none" w:sz="0" w:space="0" w:color="auto"/>
            <w:right w:val="none" w:sz="0" w:space="0" w:color="auto"/>
          </w:divBdr>
        </w:div>
        <w:div w:id="124465725">
          <w:marLeft w:val="0"/>
          <w:marRight w:val="0"/>
          <w:marTop w:val="0"/>
          <w:marBottom w:val="0"/>
          <w:divBdr>
            <w:top w:val="none" w:sz="0" w:space="0" w:color="auto"/>
            <w:left w:val="none" w:sz="0" w:space="0" w:color="auto"/>
            <w:bottom w:val="none" w:sz="0" w:space="0" w:color="auto"/>
            <w:right w:val="none" w:sz="0" w:space="0" w:color="auto"/>
          </w:divBdr>
        </w:div>
        <w:div w:id="1948349498">
          <w:marLeft w:val="0"/>
          <w:marRight w:val="0"/>
          <w:marTop w:val="0"/>
          <w:marBottom w:val="0"/>
          <w:divBdr>
            <w:top w:val="none" w:sz="0" w:space="0" w:color="auto"/>
            <w:left w:val="none" w:sz="0" w:space="0" w:color="auto"/>
            <w:bottom w:val="none" w:sz="0" w:space="0" w:color="auto"/>
            <w:right w:val="none" w:sz="0" w:space="0" w:color="auto"/>
          </w:divBdr>
        </w:div>
        <w:div w:id="1918437184">
          <w:marLeft w:val="0"/>
          <w:marRight w:val="0"/>
          <w:marTop w:val="0"/>
          <w:marBottom w:val="0"/>
          <w:divBdr>
            <w:top w:val="none" w:sz="0" w:space="0" w:color="auto"/>
            <w:left w:val="none" w:sz="0" w:space="0" w:color="auto"/>
            <w:bottom w:val="none" w:sz="0" w:space="0" w:color="auto"/>
            <w:right w:val="none" w:sz="0" w:space="0" w:color="auto"/>
          </w:divBdr>
        </w:div>
        <w:div w:id="431365618">
          <w:marLeft w:val="0"/>
          <w:marRight w:val="0"/>
          <w:marTop w:val="0"/>
          <w:marBottom w:val="0"/>
          <w:divBdr>
            <w:top w:val="none" w:sz="0" w:space="0" w:color="auto"/>
            <w:left w:val="none" w:sz="0" w:space="0" w:color="auto"/>
            <w:bottom w:val="none" w:sz="0" w:space="0" w:color="auto"/>
            <w:right w:val="none" w:sz="0" w:space="0" w:color="auto"/>
          </w:divBdr>
        </w:div>
        <w:div w:id="1497456906">
          <w:marLeft w:val="0"/>
          <w:marRight w:val="0"/>
          <w:marTop w:val="0"/>
          <w:marBottom w:val="0"/>
          <w:divBdr>
            <w:top w:val="none" w:sz="0" w:space="0" w:color="auto"/>
            <w:left w:val="none" w:sz="0" w:space="0" w:color="auto"/>
            <w:bottom w:val="none" w:sz="0" w:space="0" w:color="auto"/>
            <w:right w:val="none" w:sz="0" w:space="0" w:color="auto"/>
          </w:divBdr>
        </w:div>
      </w:divsChild>
    </w:div>
    <w:div w:id="1878808576">
      <w:bodyDiv w:val="1"/>
      <w:marLeft w:val="0"/>
      <w:marRight w:val="0"/>
      <w:marTop w:val="0"/>
      <w:marBottom w:val="0"/>
      <w:divBdr>
        <w:top w:val="none" w:sz="0" w:space="0" w:color="auto"/>
        <w:left w:val="none" w:sz="0" w:space="0" w:color="auto"/>
        <w:bottom w:val="none" w:sz="0" w:space="0" w:color="auto"/>
        <w:right w:val="none" w:sz="0" w:space="0" w:color="auto"/>
      </w:divBdr>
      <w:divsChild>
        <w:div w:id="424301335">
          <w:marLeft w:val="0"/>
          <w:marRight w:val="0"/>
          <w:marTop w:val="0"/>
          <w:marBottom w:val="0"/>
          <w:divBdr>
            <w:top w:val="none" w:sz="0" w:space="0" w:color="auto"/>
            <w:left w:val="none" w:sz="0" w:space="0" w:color="auto"/>
            <w:bottom w:val="none" w:sz="0" w:space="0" w:color="auto"/>
            <w:right w:val="none" w:sz="0" w:space="0" w:color="auto"/>
          </w:divBdr>
        </w:div>
        <w:div w:id="834226678">
          <w:marLeft w:val="0"/>
          <w:marRight w:val="0"/>
          <w:marTop w:val="0"/>
          <w:marBottom w:val="0"/>
          <w:divBdr>
            <w:top w:val="none" w:sz="0" w:space="0" w:color="auto"/>
            <w:left w:val="none" w:sz="0" w:space="0" w:color="auto"/>
            <w:bottom w:val="none" w:sz="0" w:space="0" w:color="auto"/>
            <w:right w:val="none" w:sz="0" w:space="0" w:color="auto"/>
          </w:divBdr>
        </w:div>
        <w:div w:id="143548992">
          <w:marLeft w:val="0"/>
          <w:marRight w:val="0"/>
          <w:marTop w:val="0"/>
          <w:marBottom w:val="0"/>
          <w:divBdr>
            <w:top w:val="none" w:sz="0" w:space="0" w:color="auto"/>
            <w:left w:val="none" w:sz="0" w:space="0" w:color="auto"/>
            <w:bottom w:val="none" w:sz="0" w:space="0" w:color="auto"/>
            <w:right w:val="none" w:sz="0" w:space="0" w:color="auto"/>
          </w:divBdr>
        </w:div>
        <w:div w:id="1433159063">
          <w:marLeft w:val="0"/>
          <w:marRight w:val="0"/>
          <w:marTop w:val="0"/>
          <w:marBottom w:val="0"/>
          <w:divBdr>
            <w:top w:val="none" w:sz="0" w:space="0" w:color="auto"/>
            <w:left w:val="none" w:sz="0" w:space="0" w:color="auto"/>
            <w:bottom w:val="none" w:sz="0" w:space="0" w:color="auto"/>
            <w:right w:val="none" w:sz="0" w:space="0" w:color="auto"/>
          </w:divBdr>
        </w:div>
        <w:div w:id="1599361921">
          <w:marLeft w:val="0"/>
          <w:marRight w:val="0"/>
          <w:marTop w:val="0"/>
          <w:marBottom w:val="0"/>
          <w:divBdr>
            <w:top w:val="none" w:sz="0" w:space="0" w:color="auto"/>
            <w:left w:val="none" w:sz="0" w:space="0" w:color="auto"/>
            <w:bottom w:val="none" w:sz="0" w:space="0" w:color="auto"/>
            <w:right w:val="none" w:sz="0" w:space="0" w:color="auto"/>
          </w:divBdr>
        </w:div>
        <w:div w:id="659233537">
          <w:marLeft w:val="0"/>
          <w:marRight w:val="0"/>
          <w:marTop w:val="0"/>
          <w:marBottom w:val="0"/>
          <w:divBdr>
            <w:top w:val="none" w:sz="0" w:space="0" w:color="auto"/>
            <w:left w:val="none" w:sz="0" w:space="0" w:color="auto"/>
            <w:bottom w:val="none" w:sz="0" w:space="0" w:color="auto"/>
            <w:right w:val="none" w:sz="0" w:space="0" w:color="auto"/>
          </w:divBdr>
        </w:div>
        <w:div w:id="402722738">
          <w:marLeft w:val="0"/>
          <w:marRight w:val="0"/>
          <w:marTop w:val="0"/>
          <w:marBottom w:val="0"/>
          <w:divBdr>
            <w:top w:val="none" w:sz="0" w:space="0" w:color="auto"/>
            <w:left w:val="none" w:sz="0" w:space="0" w:color="auto"/>
            <w:bottom w:val="none" w:sz="0" w:space="0" w:color="auto"/>
            <w:right w:val="none" w:sz="0" w:space="0" w:color="auto"/>
          </w:divBdr>
        </w:div>
        <w:div w:id="664281408">
          <w:marLeft w:val="0"/>
          <w:marRight w:val="0"/>
          <w:marTop w:val="0"/>
          <w:marBottom w:val="0"/>
          <w:divBdr>
            <w:top w:val="none" w:sz="0" w:space="0" w:color="auto"/>
            <w:left w:val="none" w:sz="0" w:space="0" w:color="auto"/>
            <w:bottom w:val="none" w:sz="0" w:space="0" w:color="auto"/>
            <w:right w:val="none" w:sz="0" w:space="0" w:color="auto"/>
          </w:divBdr>
        </w:div>
        <w:div w:id="607584513">
          <w:marLeft w:val="0"/>
          <w:marRight w:val="0"/>
          <w:marTop w:val="0"/>
          <w:marBottom w:val="0"/>
          <w:divBdr>
            <w:top w:val="none" w:sz="0" w:space="0" w:color="auto"/>
            <w:left w:val="none" w:sz="0" w:space="0" w:color="auto"/>
            <w:bottom w:val="none" w:sz="0" w:space="0" w:color="auto"/>
            <w:right w:val="none" w:sz="0" w:space="0" w:color="auto"/>
          </w:divBdr>
        </w:div>
        <w:div w:id="2071421997">
          <w:marLeft w:val="0"/>
          <w:marRight w:val="0"/>
          <w:marTop w:val="0"/>
          <w:marBottom w:val="0"/>
          <w:divBdr>
            <w:top w:val="none" w:sz="0" w:space="0" w:color="auto"/>
            <w:left w:val="none" w:sz="0" w:space="0" w:color="auto"/>
            <w:bottom w:val="none" w:sz="0" w:space="0" w:color="auto"/>
            <w:right w:val="none" w:sz="0" w:space="0" w:color="auto"/>
          </w:divBdr>
        </w:div>
        <w:div w:id="1239947499">
          <w:marLeft w:val="0"/>
          <w:marRight w:val="0"/>
          <w:marTop w:val="0"/>
          <w:marBottom w:val="0"/>
          <w:divBdr>
            <w:top w:val="none" w:sz="0" w:space="0" w:color="auto"/>
            <w:left w:val="none" w:sz="0" w:space="0" w:color="auto"/>
            <w:bottom w:val="none" w:sz="0" w:space="0" w:color="auto"/>
            <w:right w:val="none" w:sz="0" w:space="0" w:color="auto"/>
          </w:divBdr>
        </w:div>
        <w:div w:id="292715783">
          <w:marLeft w:val="0"/>
          <w:marRight w:val="0"/>
          <w:marTop w:val="0"/>
          <w:marBottom w:val="0"/>
          <w:divBdr>
            <w:top w:val="none" w:sz="0" w:space="0" w:color="auto"/>
            <w:left w:val="none" w:sz="0" w:space="0" w:color="auto"/>
            <w:bottom w:val="none" w:sz="0" w:space="0" w:color="auto"/>
            <w:right w:val="none" w:sz="0" w:space="0" w:color="auto"/>
          </w:divBdr>
        </w:div>
        <w:div w:id="827477398">
          <w:marLeft w:val="0"/>
          <w:marRight w:val="0"/>
          <w:marTop w:val="0"/>
          <w:marBottom w:val="0"/>
          <w:divBdr>
            <w:top w:val="none" w:sz="0" w:space="0" w:color="auto"/>
            <w:left w:val="none" w:sz="0" w:space="0" w:color="auto"/>
            <w:bottom w:val="none" w:sz="0" w:space="0" w:color="auto"/>
            <w:right w:val="none" w:sz="0" w:space="0" w:color="auto"/>
          </w:divBdr>
        </w:div>
        <w:div w:id="67731196">
          <w:marLeft w:val="0"/>
          <w:marRight w:val="0"/>
          <w:marTop w:val="0"/>
          <w:marBottom w:val="0"/>
          <w:divBdr>
            <w:top w:val="none" w:sz="0" w:space="0" w:color="auto"/>
            <w:left w:val="none" w:sz="0" w:space="0" w:color="auto"/>
            <w:bottom w:val="none" w:sz="0" w:space="0" w:color="auto"/>
            <w:right w:val="none" w:sz="0" w:space="0" w:color="auto"/>
          </w:divBdr>
        </w:div>
        <w:div w:id="868565677">
          <w:marLeft w:val="0"/>
          <w:marRight w:val="0"/>
          <w:marTop w:val="0"/>
          <w:marBottom w:val="0"/>
          <w:divBdr>
            <w:top w:val="none" w:sz="0" w:space="0" w:color="auto"/>
            <w:left w:val="none" w:sz="0" w:space="0" w:color="auto"/>
            <w:bottom w:val="none" w:sz="0" w:space="0" w:color="auto"/>
            <w:right w:val="none" w:sz="0" w:space="0" w:color="auto"/>
          </w:divBdr>
        </w:div>
        <w:div w:id="196089076">
          <w:marLeft w:val="0"/>
          <w:marRight w:val="0"/>
          <w:marTop w:val="0"/>
          <w:marBottom w:val="0"/>
          <w:divBdr>
            <w:top w:val="none" w:sz="0" w:space="0" w:color="auto"/>
            <w:left w:val="none" w:sz="0" w:space="0" w:color="auto"/>
            <w:bottom w:val="none" w:sz="0" w:space="0" w:color="auto"/>
            <w:right w:val="none" w:sz="0" w:space="0" w:color="auto"/>
          </w:divBdr>
        </w:div>
        <w:div w:id="1346438330">
          <w:marLeft w:val="0"/>
          <w:marRight w:val="0"/>
          <w:marTop w:val="0"/>
          <w:marBottom w:val="0"/>
          <w:divBdr>
            <w:top w:val="none" w:sz="0" w:space="0" w:color="auto"/>
            <w:left w:val="none" w:sz="0" w:space="0" w:color="auto"/>
            <w:bottom w:val="none" w:sz="0" w:space="0" w:color="auto"/>
            <w:right w:val="none" w:sz="0" w:space="0" w:color="auto"/>
          </w:divBdr>
        </w:div>
      </w:divsChild>
    </w:div>
    <w:div w:id="2078018853">
      <w:bodyDiv w:val="1"/>
      <w:marLeft w:val="0"/>
      <w:marRight w:val="0"/>
      <w:marTop w:val="0"/>
      <w:marBottom w:val="0"/>
      <w:divBdr>
        <w:top w:val="none" w:sz="0" w:space="0" w:color="auto"/>
        <w:left w:val="none" w:sz="0" w:space="0" w:color="auto"/>
        <w:bottom w:val="none" w:sz="0" w:space="0" w:color="auto"/>
        <w:right w:val="none" w:sz="0" w:space="0" w:color="auto"/>
      </w:divBdr>
      <w:divsChild>
        <w:div w:id="864634052">
          <w:marLeft w:val="0"/>
          <w:marRight w:val="0"/>
          <w:marTop w:val="0"/>
          <w:marBottom w:val="0"/>
          <w:divBdr>
            <w:top w:val="none" w:sz="0" w:space="0" w:color="auto"/>
            <w:left w:val="none" w:sz="0" w:space="0" w:color="auto"/>
            <w:bottom w:val="none" w:sz="0" w:space="0" w:color="auto"/>
            <w:right w:val="none" w:sz="0" w:space="0" w:color="auto"/>
          </w:divBdr>
        </w:div>
        <w:div w:id="1001930027">
          <w:marLeft w:val="0"/>
          <w:marRight w:val="0"/>
          <w:marTop w:val="0"/>
          <w:marBottom w:val="0"/>
          <w:divBdr>
            <w:top w:val="none" w:sz="0" w:space="0" w:color="auto"/>
            <w:left w:val="none" w:sz="0" w:space="0" w:color="auto"/>
            <w:bottom w:val="none" w:sz="0" w:space="0" w:color="auto"/>
            <w:right w:val="none" w:sz="0" w:space="0" w:color="auto"/>
          </w:divBdr>
        </w:div>
        <w:div w:id="919753574">
          <w:marLeft w:val="0"/>
          <w:marRight w:val="0"/>
          <w:marTop w:val="0"/>
          <w:marBottom w:val="0"/>
          <w:divBdr>
            <w:top w:val="none" w:sz="0" w:space="0" w:color="auto"/>
            <w:left w:val="none" w:sz="0" w:space="0" w:color="auto"/>
            <w:bottom w:val="none" w:sz="0" w:space="0" w:color="auto"/>
            <w:right w:val="none" w:sz="0" w:space="0" w:color="auto"/>
          </w:divBdr>
        </w:div>
        <w:div w:id="33772639">
          <w:marLeft w:val="0"/>
          <w:marRight w:val="0"/>
          <w:marTop w:val="0"/>
          <w:marBottom w:val="0"/>
          <w:divBdr>
            <w:top w:val="none" w:sz="0" w:space="0" w:color="auto"/>
            <w:left w:val="none" w:sz="0" w:space="0" w:color="auto"/>
            <w:bottom w:val="none" w:sz="0" w:space="0" w:color="auto"/>
            <w:right w:val="none" w:sz="0" w:space="0" w:color="auto"/>
          </w:divBdr>
        </w:div>
        <w:div w:id="1571309525">
          <w:marLeft w:val="0"/>
          <w:marRight w:val="0"/>
          <w:marTop w:val="0"/>
          <w:marBottom w:val="0"/>
          <w:divBdr>
            <w:top w:val="none" w:sz="0" w:space="0" w:color="auto"/>
            <w:left w:val="none" w:sz="0" w:space="0" w:color="auto"/>
            <w:bottom w:val="none" w:sz="0" w:space="0" w:color="auto"/>
            <w:right w:val="none" w:sz="0" w:space="0" w:color="auto"/>
          </w:divBdr>
        </w:div>
        <w:div w:id="1193032401">
          <w:marLeft w:val="0"/>
          <w:marRight w:val="0"/>
          <w:marTop w:val="0"/>
          <w:marBottom w:val="0"/>
          <w:divBdr>
            <w:top w:val="none" w:sz="0" w:space="0" w:color="auto"/>
            <w:left w:val="none" w:sz="0" w:space="0" w:color="auto"/>
            <w:bottom w:val="none" w:sz="0" w:space="0" w:color="auto"/>
            <w:right w:val="none" w:sz="0" w:space="0" w:color="auto"/>
          </w:divBdr>
        </w:div>
        <w:div w:id="1896113664">
          <w:marLeft w:val="0"/>
          <w:marRight w:val="0"/>
          <w:marTop w:val="0"/>
          <w:marBottom w:val="0"/>
          <w:divBdr>
            <w:top w:val="none" w:sz="0" w:space="0" w:color="auto"/>
            <w:left w:val="none" w:sz="0" w:space="0" w:color="auto"/>
            <w:bottom w:val="none" w:sz="0" w:space="0" w:color="auto"/>
            <w:right w:val="none" w:sz="0" w:space="0" w:color="auto"/>
          </w:divBdr>
        </w:div>
        <w:div w:id="642465474">
          <w:marLeft w:val="0"/>
          <w:marRight w:val="0"/>
          <w:marTop w:val="0"/>
          <w:marBottom w:val="0"/>
          <w:divBdr>
            <w:top w:val="none" w:sz="0" w:space="0" w:color="auto"/>
            <w:left w:val="none" w:sz="0" w:space="0" w:color="auto"/>
            <w:bottom w:val="none" w:sz="0" w:space="0" w:color="auto"/>
            <w:right w:val="none" w:sz="0" w:space="0" w:color="auto"/>
          </w:divBdr>
        </w:div>
        <w:div w:id="906304779">
          <w:marLeft w:val="0"/>
          <w:marRight w:val="0"/>
          <w:marTop w:val="0"/>
          <w:marBottom w:val="0"/>
          <w:divBdr>
            <w:top w:val="none" w:sz="0" w:space="0" w:color="auto"/>
            <w:left w:val="none" w:sz="0" w:space="0" w:color="auto"/>
            <w:bottom w:val="none" w:sz="0" w:space="0" w:color="auto"/>
            <w:right w:val="none" w:sz="0" w:space="0" w:color="auto"/>
          </w:divBdr>
        </w:div>
        <w:div w:id="952832381">
          <w:marLeft w:val="0"/>
          <w:marRight w:val="0"/>
          <w:marTop w:val="0"/>
          <w:marBottom w:val="0"/>
          <w:divBdr>
            <w:top w:val="none" w:sz="0" w:space="0" w:color="auto"/>
            <w:left w:val="none" w:sz="0" w:space="0" w:color="auto"/>
            <w:bottom w:val="none" w:sz="0" w:space="0" w:color="auto"/>
            <w:right w:val="none" w:sz="0" w:space="0" w:color="auto"/>
          </w:divBdr>
        </w:div>
        <w:div w:id="1918202506">
          <w:marLeft w:val="0"/>
          <w:marRight w:val="0"/>
          <w:marTop w:val="0"/>
          <w:marBottom w:val="0"/>
          <w:divBdr>
            <w:top w:val="none" w:sz="0" w:space="0" w:color="auto"/>
            <w:left w:val="none" w:sz="0" w:space="0" w:color="auto"/>
            <w:bottom w:val="none" w:sz="0" w:space="0" w:color="auto"/>
            <w:right w:val="none" w:sz="0" w:space="0" w:color="auto"/>
          </w:divBdr>
        </w:div>
        <w:div w:id="965085159">
          <w:marLeft w:val="0"/>
          <w:marRight w:val="0"/>
          <w:marTop w:val="0"/>
          <w:marBottom w:val="0"/>
          <w:divBdr>
            <w:top w:val="none" w:sz="0" w:space="0" w:color="auto"/>
            <w:left w:val="none" w:sz="0" w:space="0" w:color="auto"/>
            <w:bottom w:val="none" w:sz="0" w:space="0" w:color="auto"/>
            <w:right w:val="none" w:sz="0" w:space="0" w:color="auto"/>
          </w:divBdr>
        </w:div>
        <w:div w:id="973214873">
          <w:marLeft w:val="0"/>
          <w:marRight w:val="0"/>
          <w:marTop w:val="0"/>
          <w:marBottom w:val="0"/>
          <w:divBdr>
            <w:top w:val="none" w:sz="0" w:space="0" w:color="auto"/>
            <w:left w:val="none" w:sz="0" w:space="0" w:color="auto"/>
            <w:bottom w:val="none" w:sz="0" w:space="0" w:color="auto"/>
            <w:right w:val="none" w:sz="0" w:space="0" w:color="auto"/>
          </w:divBdr>
        </w:div>
        <w:div w:id="1169297898">
          <w:marLeft w:val="0"/>
          <w:marRight w:val="0"/>
          <w:marTop w:val="0"/>
          <w:marBottom w:val="0"/>
          <w:divBdr>
            <w:top w:val="none" w:sz="0" w:space="0" w:color="auto"/>
            <w:left w:val="none" w:sz="0" w:space="0" w:color="auto"/>
            <w:bottom w:val="none" w:sz="0" w:space="0" w:color="auto"/>
            <w:right w:val="none" w:sz="0" w:space="0" w:color="auto"/>
          </w:divBdr>
        </w:div>
        <w:div w:id="1032150183">
          <w:marLeft w:val="0"/>
          <w:marRight w:val="0"/>
          <w:marTop w:val="0"/>
          <w:marBottom w:val="0"/>
          <w:divBdr>
            <w:top w:val="none" w:sz="0" w:space="0" w:color="auto"/>
            <w:left w:val="none" w:sz="0" w:space="0" w:color="auto"/>
            <w:bottom w:val="none" w:sz="0" w:space="0" w:color="auto"/>
            <w:right w:val="none" w:sz="0" w:space="0" w:color="auto"/>
          </w:divBdr>
        </w:div>
        <w:div w:id="617831928">
          <w:marLeft w:val="0"/>
          <w:marRight w:val="0"/>
          <w:marTop w:val="0"/>
          <w:marBottom w:val="0"/>
          <w:divBdr>
            <w:top w:val="none" w:sz="0" w:space="0" w:color="auto"/>
            <w:left w:val="none" w:sz="0" w:space="0" w:color="auto"/>
            <w:bottom w:val="none" w:sz="0" w:space="0" w:color="auto"/>
            <w:right w:val="none" w:sz="0" w:space="0" w:color="auto"/>
          </w:divBdr>
        </w:div>
        <w:div w:id="233249630">
          <w:marLeft w:val="0"/>
          <w:marRight w:val="0"/>
          <w:marTop w:val="0"/>
          <w:marBottom w:val="0"/>
          <w:divBdr>
            <w:top w:val="none" w:sz="0" w:space="0" w:color="auto"/>
            <w:left w:val="none" w:sz="0" w:space="0" w:color="auto"/>
            <w:bottom w:val="none" w:sz="0" w:space="0" w:color="auto"/>
            <w:right w:val="none" w:sz="0" w:space="0" w:color="auto"/>
          </w:divBdr>
        </w:div>
      </w:divsChild>
    </w:div>
    <w:div w:id="21466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4082-372A-4ECD-A51B-1C30593C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28</Pages>
  <Words>50262</Words>
  <Characters>28650</Characters>
  <Application>Microsoft Office Word</Application>
  <DocSecurity>0</DocSecurity>
  <Lines>238</Lines>
  <Paragraphs>157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Крилова Катерина Олександрівна</dc:creator>
  <cp:keywords/>
  <dc:description/>
  <cp:lastModifiedBy>Власенко Наталія Євгеніївна</cp:lastModifiedBy>
  <cp:revision>4</cp:revision>
  <cp:lastPrinted>2024-10-21T10:33:00Z</cp:lastPrinted>
  <dcterms:created xsi:type="dcterms:W3CDTF">2024-10-28T15:00:00Z</dcterms:created>
  <dcterms:modified xsi:type="dcterms:W3CDTF">2024-10-29T10:59:00Z</dcterms:modified>
</cp:coreProperties>
</file>