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995" w:rsidRDefault="00065BCA">
      <w:pPr>
        <w:pBdr>
          <w:top w:val="nil"/>
          <w:left w:val="nil"/>
          <w:bottom w:val="nil"/>
          <w:right w:val="nil"/>
          <w:between w:val="nil"/>
        </w:pBdr>
        <w:ind w:left="4517" w:right="4200" w:hanging="68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44195" cy="71628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995" w:rsidRDefault="0066399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3995" w:rsidRDefault="00065BCA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36"/>
          <w:szCs w:val="36"/>
        </w:rPr>
      </w:pPr>
      <w:r>
        <w:rPr>
          <w:sz w:val="36"/>
          <w:szCs w:val="36"/>
        </w:rPr>
        <w:t>ВИЩА КВАЛІФІКАЦІЙНА КОМІСІЯ СУДДІВ УКРАЇНИ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26"/>
          <w:szCs w:val="26"/>
        </w:rPr>
      </w:pPr>
    </w:p>
    <w:p w:rsidR="00663995" w:rsidRPr="005136D8" w:rsidRDefault="008B7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12 червня 2024 року</w:t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 xml:space="preserve">    </w:t>
      </w:r>
      <w:r w:rsidRPr="005136D8">
        <w:rPr>
          <w:sz w:val="26"/>
          <w:szCs w:val="26"/>
        </w:rPr>
        <w:t xml:space="preserve">         </w:t>
      </w:r>
      <w:r w:rsidR="00065BCA" w:rsidRPr="005136D8">
        <w:rPr>
          <w:sz w:val="26"/>
          <w:szCs w:val="26"/>
        </w:rPr>
        <w:t>м. Київ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</w:p>
    <w:p w:rsidR="00663995" w:rsidRPr="00EC6DBB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center"/>
        <w:rPr>
          <w:sz w:val="26"/>
          <w:szCs w:val="26"/>
          <w:u w:val="single"/>
        </w:rPr>
      </w:pPr>
      <w:r w:rsidRPr="005136D8">
        <w:rPr>
          <w:sz w:val="26"/>
          <w:szCs w:val="26"/>
        </w:rPr>
        <w:t xml:space="preserve">Р І Ш Е Н </w:t>
      </w:r>
      <w:proofErr w:type="spellStart"/>
      <w:r w:rsidRPr="005136D8">
        <w:rPr>
          <w:sz w:val="26"/>
          <w:szCs w:val="26"/>
        </w:rPr>
        <w:t>Н</w:t>
      </w:r>
      <w:proofErr w:type="spellEnd"/>
      <w:r w:rsidRPr="005136D8">
        <w:rPr>
          <w:sz w:val="26"/>
          <w:szCs w:val="26"/>
        </w:rPr>
        <w:t xml:space="preserve"> Я  № </w:t>
      </w:r>
      <w:r w:rsidR="00EC6DBB">
        <w:rPr>
          <w:sz w:val="26"/>
          <w:szCs w:val="26"/>
          <w:u w:val="single"/>
        </w:rPr>
        <w:t>170/зп-24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center"/>
        <w:rPr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5136D8">
        <w:rPr>
          <w:sz w:val="26"/>
          <w:szCs w:val="26"/>
        </w:rPr>
        <w:t>Вища кваліфікаційна комісія суддів України у пленарному складі: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both"/>
        <w:rPr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right="-15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головуючого – Галини ШЕВЧУК,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right="-15"/>
        <w:jc w:val="both"/>
        <w:rPr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right="-15"/>
        <w:jc w:val="both"/>
        <w:rPr>
          <w:sz w:val="26"/>
          <w:szCs w:val="26"/>
        </w:rPr>
      </w:pPr>
      <w:r w:rsidRPr="005136D8">
        <w:rPr>
          <w:sz w:val="26"/>
          <w:szCs w:val="26"/>
        </w:rPr>
        <w:t xml:space="preserve">членів Комісії: Михайла БОГОНОСА, Віталія ГАЦЕЛЮКА, Ярослава ДУХА, Романа КИДИСЮКА, Надії КОБЕЦЬКОЇ, Олега КОЛІУША, Руслана МЕЛЬНИКА, Олексія ОМЕЛЬЯНА, Андрія ПАСІЧНИКА (доповідач), Романа САБОДАША, Сергія ЧУМАКА, 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both"/>
        <w:rPr>
          <w:sz w:val="26"/>
          <w:szCs w:val="26"/>
        </w:rPr>
      </w:pPr>
    </w:p>
    <w:p w:rsidR="00663995" w:rsidRPr="005136D8" w:rsidRDefault="00065BCA">
      <w:pPr>
        <w:shd w:val="clear" w:color="auto" w:fill="FFFFFF"/>
        <w:jc w:val="both"/>
        <w:rPr>
          <w:sz w:val="26"/>
          <w:szCs w:val="26"/>
        </w:rPr>
      </w:pPr>
      <w:r w:rsidRPr="005136D8">
        <w:rPr>
          <w:sz w:val="26"/>
          <w:szCs w:val="26"/>
        </w:rPr>
        <w:t xml:space="preserve">розглянувши питання про затвердження базових </w:t>
      </w:r>
      <w:r w:rsidRPr="005136D8">
        <w:rPr>
          <w:color w:val="000000"/>
          <w:sz w:val="26"/>
          <w:szCs w:val="26"/>
        </w:rPr>
        <w:t xml:space="preserve">вимог до надання послуг </w:t>
      </w:r>
      <w:r w:rsidRPr="005136D8">
        <w:rPr>
          <w:sz w:val="26"/>
          <w:szCs w:val="26"/>
        </w:rPr>
        <w:t>і</w:t>
      </w:r>
      <w:r w:rsidRPr="005136D8">
        <w:rPr>
          <w:color w:val="000000"/>
          <w:sz w:val="26"/>
          <w:szCs w:val="26"/>
        </w:rPr>
        <w:t>з впровадження програмного забезпечення для проведення тестування когнітивних здібностей кандидатів та базових вимог до надання послуг із розробки бібліотеки тестових завдань для проведення тестування когнітивних здібностей кандидатів, а також  про здійснення відповідних закупівель</w:t>
      </w:r>
      <w:r w:rsidRPr="005136D8">
        <w:rPr>
          <w:sz w:val="26"/>
          <w:szCs w:val="26"/>
        </w:rPr>
        <w:t>,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jc w:val="center"/>
        <w:rPr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jc w:val="center"/>
        <w:rPr>
          <w:sz w:val="26"/>
          <w:szCs w:val="26"/>
        </w:rPr>
      </w:pPr>
      <w:r w:rsidRPr="005136D8">
        <w:rPr>
          <w:sz w:val="26"/>
          <w:szCs w:val="26"/>
        </w:rPr>
        <w:t>встановила: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Відповідно до частини першої статті 83 Закону України «Про судоустрій і статус суддів» (далі – Закон) кваліфікаційне оцінювання проводиться Вищою кваліфікаційною комісією суддів України з метою визначення здатності судді (кандидата на посаду судді) здійснювати правосуддя у відповідному суді за визначеними законом критеріями.</w:t>
      </w: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Частиною першою статті 85 Закону визначено, що кваліфікаційне оцінювання включає такі етапи:</w:t>
      </w: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1) складання кваліфікаційного іспиту;</w:t>
      </w: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2) дослідження досьє та проведення співбесіди.</w:t>
      </w: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Згідно з частиною другою  статті 85 Закону кваліфікаційний іспит для цілей кваліфікаційного оцінювання є основним засобом встановлення відповідності судді (кандидата на посаду судді) критерію професійної компетентності та проводиться в порядку, передбаченому статтею 74 цього Закону, з урахуванням особливостей, встановлених цією главою.</w:t>
      </w: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t xml:space="preserve">Кваліфікаційний іспит проводиться шляхом складання анонімних тестувань та виконання практичного завдання. Анонімне тестування проводиться щодо когнітивних здібностей, з історії української державності, загальних знань у сфері права та спеціалізації суду з урахуванням його інстанційності. 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63995" w:rsidRPr="005136D8" w:rsidRDefault="004F41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5136D8">
        <w:rPr>
          <w:sz w:val="26"/>
          <w:szCs w:val="26"/>
        </w:rPr>
        <w:lastRenderedPageBreak/>
        <w:t>На сьогодні Комісія</w:t>
      </w:r>
      <w:r w:rsidR="00065BCA" w:rsidRPr="005136D8">
        <w:rPr>
          <w:sz w:val="26"/>
          <w:szCs w:val="26"/>
        </w:rPr>
        <w:t xml:space="preserve"> не має можливості провести тестування когнітивних здібностей у зв’язку з відсутністю відповідного програмного забезпечення та бібліотеки тестових завдань.</w:t>
      </w:r>
    </w:p>
    <w:p w:rsidR="00663995" w:rsidRPr="005136D8" w:rsidRDefault="00065BCA">
      <w:pPr>
        <w:ind w:firstLine="720"/>
        <w:jc w:val="both"/>
        <w:rPr>
          <w:color w:val="000000"/>
          <w:sz w:val="26"/>
          <w:szCs w:val="26"/>
        </w:rPr>
      </w:pPr>
      <w:r w:rsidRPr="005136D8">
        <w:rPr>
          <w:color w:val="000000"/>
          <w:sz w:val="26"/>
          <w:szCs w:val="26"/>
        </w:rPr>
        <w:t>Комісія, обговоривши вказане питання, з метою здійснення закупівель для проведення кваліфікаційного іспиту в межах конкурсних процедур дійшла висновку про необхідність затвердження вимог щодо надання Комісії послуг із впровадження програмного забезпечення для проведення тестування когнітивних здібностей кандидатів та щодо надання Комісії послуг з розробки бібліотеки тестових завдань для проведення тестування когнітивних здібностей кандидатів.</w:t>
      </w:r>
    </w:p>
    <w:p w:rsidR="00663995" w:rsidRPr="005136D8" w:rsidRDefault="00065BCA">
      <w:pPr>
        <w:ind w:firstLine="709"/>
        <w:jc w:val="both"/>
        <w:rPr>
          <w:color w:val="000000"/>
          <w:sz w:val="26"/>
          <w:szCs w:val="26"/>
        </w:rPr>
      </w:pPr>
      <w:r w:rsidRPr="005136D8">
        <w:rPr>
          <w:color w:val="000000"/>
          <w:sz w:val="26"/>
          <w:szCs w:val="26"/>
        </w:rPr>
        <w:t>Ураховуючи викладене, 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663995" w:rsidRPr="005136D8" w:rsidRDefault="00663995" w:rsidP="004F41BB">
      <w:pPr>
        <w:jc w:val="center"/>
        <w:rPr>
          <w:color w:val="000000"/>
          <w:sz w:val="26"/>
          <w:szCs w:val="26"/>
        </w:rPr>
      </w:pPr>
    </w:p>
    <w:p w:rsidR="00663995" w:rsidRPr="005136D8" w:rsidRDefault="00065BCA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4260"/>
        <w:rPr>
          <w:color w:val="000000"/>
          <w:sz w:val="26"/>
          <w:szCs w:val="26"/>
        </w:rPr>
      </w:pPr>
      <w:r w:rsidRPr="005136D8">
        <w:rPr>
          <w:color w:val="000000"/>
          <w:sz w:val="26"/>
          <w:szCs w:val="26"/>
        </w:rPr>
        <w:t>вирішила:</w:t>
      </w:r>
    </w:p>
    <w:p w:rsidR="00663995" w:rsidRPr="005136D8" w:rsidRDefault="00663995" w:rsidP="004F41B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jc w:val="center"/>
        <w:rPr>
          <w:color w:val="000000"/>
          <w:sz w:val="26"/>
          <w:szCs w:val="26"/>
        </w:rPr>
      </w:pPr>
    </w:p>
    <w:p w:rsidR="00663995" w:rsidRPr="005136D8" w:rsidRDefault="00065BCA" w:rsidP="00074A5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136D8">
        <w:rPr>
          <w:color w:val="000000"/>
          <w:sz w:val="26"/>
          <w:szCs w:val="26"/>
        </w:rPr>
        <w:t>1. Затвердити базові вимоги щодо надання послуг із впровадження програмного забезпечення для тестування когнітивних здіб</w:t>
      </w:r>
      <w:r w:rsidR="00641046" w:rsidRPr="005136D8">
        <w:rPr>
          <w:color w:val="000000"/>
          <w:sz w:val="26"/>
          <w:szCs w:val="26"/>
        </w:rPr>
        <w:t xml:space="preserve">ностей під час кваліфікаційного </w:t>
      </w:r>
      <w:r w:rsidRPr="005136D8">
        <w:rPr>
          <w:color w:val="000000"/>
          <w:sz w:val="26"/>
          <w:szCs w:val="26"/>
        </w:rPr>
        <w:t>іспиту. (додаток 1).</w:t>
      </w:r>
    </w:p>
    <w:p w:rsidR="00663995" w:rsidRPr="005136D8" w:rsidRDefault="00065BC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 w:rsidRPr="005136D8">
        <w:rPr>
          <w:color w:val="000000"/>
          <w:sz w:val="26"/>
          <w:szCs w:val="26"/>
        </w:rPr>
        <w:t>2. Затвердити базові вимоги щодо надання послуг із розробки бібліотеки тестових завдань для тестування когнітивних здібностей п</w:t>
      </w:r>
      <w:r w:rsidR="00641046" w:rsidRPr="005136D8">
        <w:rPr>
          <w:color w:val="000000"/>
          <w:sz w:val="26"/>
          <w:szCs w:val="26"/>
        </w:rPr>
        <w:t xml:space="preserve">ід час кваліфікаційного іспиту </w:t>
      </w:r>
      <w:r w:rsidRPr="005136D8">
        <w:rPr>
          <w:color w:val="000000"/>
          <w:sz w:val="26"/>
          <w:szCs w:val="26"/>
        </w:rPr>
        <w:t>(додаток 2).</w:t>
      </w:r>
    </w:p>
    <w:p w:rsidR="00663995" w:rsidRPr="005136D8" w:rsidRDefault="00065BC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136D8">
        <w:rPr>
          <w:color w:val="000000"/>
          <w:sz w:val="26"/>
          <w:szCs w:val="26"/>
        </w:rPr>
        <w:t>3. Секретаріату Комісії забезпечити здійснення закупівель зазначених послуг відповідно до вимог чинного законодавства та цього рішення.</w:t>
      </w:r>
    </w:p>
    <w:p w:rsidR="00663995" w:rsidRPr="005136D8" w:rsidRDefault="0066399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6"/>
          <w:szCs w:val="26"/>
        </w:rPr>
      </w:pPr>
    </w:p>
    <w:p w:rsidR="00663995" w:rsidRPr="005136D8" w:rsidRDefault="00065BCA" w:rsidP="00A800B6">
      <w:pPr>
        <w:shd w:val="clear" w:color="auto" w:fill="FFFFFF"/>
        <w:spacing w:line="480" w:lineRule="auto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Головуючий</w:t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="005136D8">
        <w:rPr>
          <w:sz w:val="26"/>
          <w:szCs w:val="26"/>
        </w:rPr>
        <w:tab/>
      </w:r>
      <w:r w:rsidRPr="005136D8">
        <w:rPr>
          <w:sz w:val="26"/>
          <w:szCs w:val="26"/>
        </w:rPr>
        <w:t>Галина</w:t>
      </w:r>
      <w:r w:rsidR="00274062">
        <w:rPr>
          <w:sz w:val="26"/>
          <w:szCs w:val="26"/>
        </w:rPr>
        <w:t> </w:t>
      </w:r>
      <w:bookmarkStart w:id="1" w:name="_GoBack"/>
      <w:bookmarkEnd w:id="1"/>
      <w:r w:rsidRPr="005136D8">
        <w:rPr>
          <w:sz w:val="26"/>
          <w:szCs w:val="26"/>
        </w:rPr>
        <w:t>ШЕВЧУК</w:t>
      </w:r>
    </w:p>
    <w:p w:rsidR="00663995" w:rsidRDefault="00BD6F79" w:rsidP="00A800B6">
      <w:pPr>
        <w:shd w:val="clear" w:color="auto" w:fill="FFFFFF"/>
        <w:spacing w:line="480" w:lineRule="auto"/>
        <w:ind w:left="1416" w:hanging="1416"/>
        <w:jc w:val="both"/>
        <w:rPr>
          <w:sz w:val="26"/>
          <w:szCs w:val="26"/>
        </w:rPr>
      </w:pPr>
      <w:r w:rsidRPr="005136D8">
        <w:rPr>
          <w:sz w:val="26"/>
          <w:szCs w:val="26"/>
        </w:rPr>
        <w:t>Члени Комісії:</w:t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</w:r>
      <w:r w:rsidRPr="005136D8">
        <w:rPr>
          <w:sz w:val="26"/>
          <w:szCs w:val="26"/>
        </w:rPr>
        <w:tab/>
        <w:t>Михайло </w:t>
      </w:r>
      <w:r w:rsidR="00065BCA" w:rsidRPr="005136D8">
        <w:rPr>
          <w:sz w:val="26"/>
          <w:szCs w:val="26"/>
        </w:rPr>
        <w:t>БОГОНІС</w:t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ab/>
        <w:t>Віталій</w:t>
      </w:r>
      <w:r w:rsidR="00274062">
        <w:rPr>
          <w:sz w:val="26"/>
          <w:szCs w:val="26"/>
        </w:rPr>
        <w:t> </w:t>
      </w:r>
      <w:r w:rsidR="00065BCA" w:rsidRPr="005136D8">
        <w:rPr>
          <w:sz w:val="26"/>
          <w:szCs w:val="26"/>
        </w:rPr>
        <w:t>ГАЦЕЛЮК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6F79" w:rsidRPr="005136D8">
        <w:rPr>
          <w:sz w:val="26"/>
          <w:szCs w:val="26"/>
        </w:rPr>
        <w:t>Ярослав</w:t>
      </w:r>
      <w:r>
        <w:rPr>
          <w:sz w:val="26"/>
          <w:szCs w:val="26"/>
        </w:rPr>
        <w:t> </w:t>
      </w:r>
      <w:r w:rsidR="00065BCA" w:rsidRPr="005136D8">
        <w:rPr>
          <w:sz w:val="26"/>
          <w:szCs w:val="26"/>
        </w:rPr>
        <w:t>ДУХ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>Роман </w:t>
      </w:r>
      <w:r w:rsidR="00065BCA" w:rsidRPr="005136D8">
        <w:rPr>
          <w:smallCaps/>
          <w:sz w:val="26"/>
          <w:szCs w:val="26"/>
        </w:rPr>
        <w:t>КИДИСЮК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065BCA" w:rsidRPr="005136D8">
        <w:rPr>
          <w:sz w:val="26"/>
          <w:szCs w:val="26"/>
        </w:rPr>
        <w:t>Надія </w:t>
      </w:r>
      <w:r w:rsidR="00065BCA" w:rsidRPr="005136D8">
        <w:rPr>
          <w:smallCaps/>
          <w:sz w:val="26"/>
          <w:szCs w:val="26"/>
        </w:rPr>
        <w:t>КОБЕЦЬКА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065BCA" w:rsidRPr="005136D8">
        <w:rPr>
          <w:sz w:val="26"/>
          <w:szCs w:val="26"/>
        </w:rPr>
        <w:t>Олег </w:t>
      </w:r>
      <w:r w:rsidR="00065BCA" w:rsidRPr="005136D8">
        <w:rPr>
          <w:smallCaps/>
          <w:sz w:val="26"/>
          <w:szCs w:val="26"/>
        </w:rPr>
        <w:t>КОЛІУШ</w:t>
      </w:r>
    </w:p>
    <w:p w:rsidR="00663995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065BCA" w:rsidRPr="005136D8">
        <w:rPr>
          <w:sz w:val="26"/>
          <w:szCs w:val="26"/>
        </w:rPr>
        <w:t>Руслан </w:t>
      </w:r>
      <w:r w:rsidR="00065BCA" w:rsidRPr="005136D8">
        <w:rPr>
          <w:smallCaps/>
          <w:sz w:val="26"/>
          <w:szCs w:val="26"/>
        </w:rPr>
        <w:t>МЕЛЬНИК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BD6F79" w:rsidRPr="005136D8">
        <w:rPr>
          <w:sz w:val="26"/>
          <w:szCs w:val="26"/>
        </w:rPr>
        <w:t>Олексій </w:t>
      </w:r>
      <w:r w:rsidR="00065BCA" w:rsidRPr="005136D8">
        <w:rPr>
          <w:sz w:val="26"/>
          <w:szCs w:val="26"/>
        </w:rPr>
        <w:t>ОМЕЛЬЯН</w:t>
      </w:r>
    </w:p>
    <w:p w:rsidR="00663995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>Андрій </w:t>
      </w:r>
      <w:r w:rsidR="00065BCA" w:rsidRPr="005136D8">
        <w:rPr>
          <w:smallCaps/>
          <w:sz w:val="26"/>
          <w:szCs w:val="26"/>
        </w:rPr>
        <w:t>ПАСІЧНИК</w:t>
      </w:r>
    </w:p>
    <w:p w:rsidR="00274062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065BCA" w:rsidRPr="005136D8">
        <w:rPr>
          <w:sz w:val="26"/>
          <w:szCs w:val="26"/>
        </w:rPr>
        <w:t>Роман</w:t>
      </w:r>
      <w:r>
        <w:rPr>
          <w:sz w:val="26"/>
          <w:szCs w:val="26"/>
        </w:rPr>
        <w:t> </w:t>
      </w:r>
      <w:r w:rsidR="00065BCA" w:rsidRPr="005136D8">
        <w:rPr>
          <w:sz w:val="26"/>
          <w:szCs w:val="26"/>
        </w:rPr>
        <w:t>САБОДАШ</w:t>
      </w:r>
    </w:p>
    <w:p w:rsidR="00663995" w:rsidRPr="005136D8" w:rsidRDefault="00274062" w:rsidP="00274062">
      <w:pPr>
        <w:shd w:val="clear" w:color="auto" w:fill="FFFFFF"/>
        <w:spacing w:line="480" w:lineRule="auto"/>
        <w:ind w:left="1416" w:hanging="141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BCA" w:rsidRPr="005136D8">
        <w:rPr>
          <w:sz w:val="26"/>
          <w:szCs w:val="26"/>
        </w:rPr>
        <w:t>Сергій ЧУМАК</w:t>
      </w:r>
    </w:p>
    <w:sectPr w:rsidR="00663995" w:rsidRPr="005136D8" w:rsidSect="008B7717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332" w:rsidRDefault="00686332">
      <w:r>
        <w:separator/>
      </w:r>
    </w:p>
  </w:endnote>
  <w:endnote w:type="continuationSeparator" w:id="0">
    <w:p w:rsidR="00686332" w:rsidRDefault="0068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332" w:rsidRDefault="00686332">
      <w:r>
        <w:separator/>
      </w:r>
    </w:p>
  </w:footnote>
  <w:footnote w:type="continuationSeparator" w:id="0">
    <w:p w:rsidR="00686332" w:rsidRDefault="0068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995" w:rsidRDefault="00065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4648">
      <w:rPr>
        <w:noProof/>
        <w:color w:val="000000"/>
      </w:rPr>
      <w:t>2</w:t>
    </w:r>
    <w:r>
      <w:rPr>
        <w:color w:val="000000"/>
      </w:rPr>
      <w:fldChar w:fldCharType="end"/>
    </w:r>
  </w:p>
  <w:p w:rsidR="00663995" w:rsidRDefault="006639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95"/>
    <w:rsid w:val="00065BCA"/>
    <w:rsid w:val="00074A5A"/>
    <w:rsid w:val="000D5B72"/>
    <w:rsid w:val="00274062"/>
    <w:rsid w:val="004F41BB"/>
    <w:rsid w:val="005136D8"/>
    <w:rsid w:val="00641046"/>
    <w:rsid w:val="00663995"/>
    <w:rsid w:val="00686332"/>
    <w:rsid w:val="007A071A"/>
    <w:rsid w:val="00895BF0"/>
    <w:rsid w:val="008B7717"/>
    <w:rsid w:val="00A800B6"/>
    <w:rsid w:val="00A84648"/>
    <w:rsid w:val="00B32D3E"/>
    <w:rsid w:val="00BD6F79"/>
    <w:rsid w:val="00C82A9A"/>
    <w:rsid w:val="00E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356"/>
  <w15:docId w15:val="{FF9B4EF4-41B2-423B-8ADF-6CD3A5BB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C4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16C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16C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6C4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16C4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rtejustify">
    <w:name w:val="rtejustify"/>
    <w:basedOn w:val="a"/>
    <w:rsid w:val="00716C4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1C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B1C3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DB1C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B1C3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z/++dAq8om7RApwCU1Eb4ztfQ==">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Мусієнко Оксана Олегівна</dc:creator>
  <cp:lastModifiedBy>Василенко Наталія Іванівна</cp:lastModifiedBy>
  <cp:revision>2</cp:revision>
  <dcterms:created xsi:type="dcterms:W3CDTF">2024-06-27T05:47:00Z</dcterms:created>
  <dcterms:modified xsi:type="dcterms:W3CDTF">2024-06-27T05:47:00Z</dcterms:modified>
</cp:coreProperties>
</file>