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01E1" w:rsidRPr="003C1EA2" w:rsidRDefault="0079578D" w:rsidP="00D57BF8">
      <w:pPr>
        <w:spacing w:line="276" w:lineRule="auto"/>
        <w:jc w:val="center"/>
      </w:pPr>
      <w:r w:rsidRPr="003C1EA2">
        <w:rPr>
          <w:rFonts w:ascii="Times New Roman" w:eastAsia="Times New Roman" w:hAnsi="Times New Roman" w:cs="Times New Roman"/>
          <w:noProof/>
          <w:kern w:val="2"/>
          <w:sz w:val="24"/>
          <w:szCs w:val="24"/>
          <w:lang w:eastAsia="uk-UA"/>
        </w:rPr>
        <w:drawing>
          <wp:inline distT="0" distB="0" distL="0" distR="0" wp14:anchorId="0E0709EE" wp14:editId="3F149779">
            <wp:extent cx="54292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79578D" w:rsidRPr="003C1EA2" w:rsidRDefault="0079578D" w:rsidP="00D57BF8">
      <w:pPr>
        <w:widowControl w:val="0"/>
        <w:suppressAutoHyphens/>
        <w:spacing w:after="0" w:line="276" w:lineRule="auto"/>
        <w:jc w:val="center"/>
        <w:rPr>
          <w:rFonts w:ascii="Times New Roman" w:eastAsia="Times New Roman" w:hAnsi="Times New Roman" w:cs="Times New Roman"/>
          <w:bCs/>
          <w:kern w:val="2"/>
          <w:sz w:val="36"/>
          <w:szCs w:val="36"/>
          <w:lang w:eastAsia="hi-IN" w:bidi="hi-IN"/>
        </w:rPr>
      </w:pPr>
      <w:r w:rsidRPr="003C1EA2">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79578D" w:rsidRPr="003C1EA2" w:rsidRDefault="0079578D" w:rsidP="00D57BF8">
      <w:pPr>
        <w:spacing w:after="0" w:line="276" w:lineRule="auto"/>
        <w:jc w:val="center"/>
        <w:rPr>
          <w:rFonts w:ascii="Times New Roman" w:eastAsia="Times New Roman" w:hAnsi="Times New Roman" w:cs="Times New Roman"/>
          <w:bCs/>
          <w:sz w:val="25"/>
          <w:szCs w:val="25"/>
          <w:lang w:eastAsia="ru-RU"/>
        </w:rPr>
      </w:pPr>
    </w:p>
    <w:p w:rsidR="0079578D" w:rsidRPr="003C1EA2" w:rsidRDefault="0079578D" w:rsidP="00D57BF8">
      <w:pPr>
        <w:spacing w:after="0" w:line="276" w:lineRule="auto"/>
        <w:jc w:val="center"/>
        <w:rPr>
          <w:rFonts w:ascii="Times New Roman" w:eastAsia="Times New Roman" w:hAnsi="Times New Roman" w:cs="Times New Roman"/>
          <w:sz w:val="24"/>
          <w:szCs w:val="24"/>
          <w:lang w:eastAsia="ru-RU"/>
        </w:rPr>
      </w:pPr>
    </w:p>
    <w:p w:rsidR="0079578D" w:rsidRPr="003C1EA2" w:rsidRDefault="0079578D" w:rsidP="00D57BF8">
      <w:pPr>
        <w:spacing w:after="0" w:line="276" w:lineRule="auto"/>
        <w:rPr>
          <w:rFonts w:ascii="Times New Roman" w:eastAsia="Times New Roman" w:hAnsi="Times New Roman" w:cs="Times New Roman"/>
          <w:sz w:val="24"/>
          <w:szCs w:val="24"/>
          <w:lang w:eastAsia="ru-RU"/>
        </w:rPr>
      </w:pPr>
      <w:r w:rsidRPr="003C1EA2">
        <w:rPr>
          <w:rFonts w:ascii="Times New Roman" w:eastAsia="Times New Roman" w:hAnsi="Times New Roman" w:cs="Times New Roman"/>
          <w:sz w:val="24"/>
          <w:szCs w:val="24"/>
          <w:lang w:eastAsia="ru-RU"/>
        </w:rPr>
        <w:t>01 липня 2024 року                                                                                                                   м. Київ</w:t>
      </w:r>
    </w:p>
    <w:p w:rsidR="0079578D" w:rsidRPr="003C1EA2" w:rsidRDefault="0079578D" w:rsidP="00D57BF8">
      <w:pPr>
        <w:spacing w:after="0" w:line="276" w:lineRule="auto"/>
        <w:rPr>
          <w:rFonts w:ascii="Times New Roman" w:eastAsia="Times New Roman" w:hAnsi="Times New Roman" w:cs="Times New Roman"/>
          <w:sz w:val="25"/>
          <w:szCs w:val="25"/>
          <w:lang w:eastAsia="ru-RU"/>
        </w:rPr>
      </w:pPr>
    </w:p>
    <w:p w:rsidR="0079578D" w:rsidRPr="003C1EA2" w:rsidRDefault="0079578D" w:rsidP="00D57BF8">
      <w:pPr>
        <w:spacing w:after="0" w:line="276" w:lineRule="auto"/>
        <w:jc w:val="center"/>
        <w:rPr>
          <w:rFonts w:ascii="Times New Roman" w:eastAsia="Times New Roman" w:hAnsi="Times New Roman" w:cs="Times New Roman"/>
          <w:bCs/>
          <w:sz w:val="25"/>
          <w:szCs w:val="25"/>
          <w:u w:val="single"/>
          <w:lang w:eastAsia="ru-RU"/>
        </w:rPr>
      </w:pPr>
      <w:r w:rsidRPr="003C1EA2">
        <w:rPr>
          <w:rFonts w:ascii="Times New Roman" w:eastAsia="Times New Roman" w:hAnsi="Times New Roman" w:cs="Times New Roman"/>
          <w:bCs/>
          <w:sz w:val="25"/>
          <w:szCs w:val="25"/>
          <w:lang w:eastAsia="ru-RU"/>
        </w:rPr>
        <w:t xml:space="preserve">Р І Ш Е Н </w:t>
      </w:r>
      <w:proofErr w:type="spellStart"/>
      <w:r w:rsidRPr="003C1EA2">
        <w:rPr>
          <w:rFonts w:ascii="Times New Roman" w:eastAsia="Times New Roman" w:hAnsi="Times New Roman" w:cs="Times New Roman"/>
          <w:bCs/>
          <w:sz w:val="25"/>
          <w:szCs w:val="25"/>
          <w:lang w:eastAsia="ru-RU"/>
        </w:rPr>
        <w:t>Н</w:t>
      </w:r>
      <w:proofErr w:type="spellEnd"/>
      <w:r w:rsidRPr="003C1EA2">
        <w:rPr>
          <w:rFonts w:ascii="Times New Roman" w:eastAsia="Times New Roman" w:hAnsi="Times New Roman" w:cs="Times New Roman"/>
          <w:bCs/>
          <w:sz w:val="25"/>
          <w:szCs w:val="25"/>
          <w:lang w:eastAsia="ru-RU"/>
        </w:rPr>
        <w:t xml:space="preserve"> Я № </w:t>
      </w:r>
      <w:r w:rsidR="003C1EA2">
        <w:rPr>
          <w:rFonts w:ascii="Times New Roman" w:eastAsia="Times New Roman" w:hAnsi="Times New Roman" w:cs="Times New Roman"/>
          <w:bCs/>
          <w:sz w:val="25"/>
          <w:szCs w:val="25"/>
          <w:u w:val="single"/>
          <w:lang w:eastAsia="ru-RU"/>
        </w:rPr>
        <w:t>109/ко-24</w:t>
      </w:r>
    </w:p>
    <w:p w:rsidR="0079578D" w:rsidRPr="003C1EA2" w:rsidRDefault="0079578D" w:rsidP="00D57BF8">
      <w:pPr>
        <w:shd w:val="clear" w:color="auto" w:fill="FFFFFF"/>
        <w:spacing w:line="276" w:lineRule="auto"/>
        <w:rPr>
          <w:rFonts w:ascii="Times New Roman" w:eastAsia="Times New Roman" w:hAnsi="Times New Roman" w:cs="Times New Roman"/>
          <w:b/>
          <w:bCs/>
          <w:sz w:val="25"/>
          <w:szCs w:val="25"/>
          <w:lang w:eastAsia="uk-UA"/>
        </w:rPr>
      </w:pPr>
    </w:p>
    <w:p w:rsidR="0079578D" w:rsidRPr="003C1EA2" w:rsidRDefault="0079578D" w:rsidP="00D57BF8">
      <w:pPr>
        <w:shd w:val="clear" w:color="auto" w:fill="FFFFFF"/>
        <w:spacing w:after="240" w:line="276" w:lineRule="auto"/>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Вища кваліфікаційна комісія суддів України у пленарному складі:</w:t>
      </w:r>
    </w:p>
    <w:p w:rsidR="0079578D" w:rsidRPr="003C1EA2" w:rsidRDefault="0079578D" w:rsidP="00D57BF8">
      <w:pPr>
        <w:pStyle w:val="rtejustify"/>
        <w:shd w:val="clear" w:color="auto" w:fill="FFFFFF"/>
        <w:spacing w:before="0" w:beforeAutospacing="0" w:after="240" w:afterAutospacing="0" w:line="276" w:lineRule="auto"/>
        <w:jc w:val="both"/>
      </w:pPr>
      <w:r w:rsidRPr="003C1EA2">
        <w:t>головуючого – Руслана СИДОРОВИЧА,</w:t>
      </w:r>
    </w:p>
    <w:p w:rsidR="0079578D" w:rsidRPr="003C1EA2" w:rsidRDefault="0079578D" w:rsidP="00D57BF8">
      <w:pPr>
        <w:pStyle w:val="rtejustify"/>
        <w:shd w:val="clear" w:color="auto" w:fill="FFFFFF"/>
        <w:spacing w:before="0" w:beforeAutospacing="0" w:after="240" w:afterAutospacing="0" w:line="276" w:lineRule="auto"/>
        <w:jc w:val="both"/>
      </w:pPr>
      <w:r w:rsidRPr="003C1EA2">
        <w:t>членів Комісії: Михайла БОГОНОСА, Людмили ВОЛКОВОЇ, Віталія ГАЦЕЛЮКА, Романа КИДИСЮКА, Надії КОБЕЦЬКОЇ (доповідач), Володимира ЛУГАНСЬКОГО, Руслана МЕЛЬНИКА, Олексія ОМЕЛЬЯНА, Андрія ПАСІЧНИКА, Галини ШЕВЧУК,</w:t>
      </w:r>
    </w:p>
    <w:p w:rsidR="0079578D" w:rsidRPr="003C1EA2" w:rsidRDefault="0079578D" w:rsidP="00D57BF8">
      <w:pPr>
        <w:shd w:val="clear" w:color="auto" w:fill="FFFFFF"/>
        <w:spacing w:after="240" w:line="276" w:lineRule="auto"/>
        <w:jc w:val="both"/>
        <w:rPr>
          <w:rFonts w:ascii="Times New Roman" w:hAnsi="Times New Roman" w:cs="Times New Roman"/>
          <w:sz w:val="24"/>
          <w:szCs w:val="24"/>
          <w:shd w:val="clear" w:color="auto" w:fill="FFFFFF"/>
        </w:rPr>
      </w:pPr>
      <w:bookmarkStart w:id="0" w:name="_Hlk158381947"/>
      <w:r w:rsidRPr="003C1EA2">
        <w:rPr>
          <w:rFonts w:ascii="Times New Roman" w:eastAsia="Times New Roman" w:hAnsi="Times New Roman" w:cs="Times New Roman"/>
          <w:sz w:val="24"/>
          <w:szCs w:val="24"/>
          <w:lang w:eastAsia="uk-UA"/>
        </w:rPr>
        <w:t xml:space="preserve">розглянувши питання щодо відповідності </w:t>
      </w:r>
      <w:r w:rsidRPr="003C1EA2">
        <w:rPr>
          <w:rFonts w:ascii="Times New Roman" w:hAnsi="Times New Roman" w:cs="Times New Roman"/>
          <w:sz w:val="24"/>
          <w:szCs w:val="24"/>
        </w:rPr>
        <w:t xml:space="preserve">судді </w:t>
      </w:r>
      <w:r w:rsidRPr="003C1EA2">
        <w:rPr>
          <w:rFonts w:ascii="Times New Roman" w:eastAsia="Times New Roman" w:hAnsi="Times New Roman" w:cs="Times New Roman"/>
          <w:sz w:val="24"/>
          <w:szCs w:val="24"/>
          <w:lang w:eastAsia="uk-UA"/>
        </w:rPr>
        <w:t>Нікопольського міськрайонного суду Дніпропетровської області</w:t>
      </w:r>
      <w:r w:rsidRPr="003C1EA2">
        <w:rPr>
          <w:rFonts w:ascii="Times New Roman" w:hAnsi="Times New Roman" w:cs="Times New Roman"/>
          <w:sz w:val="24"/>
          <w:szCs w:val="24"/>
          <w:shd w:val="clear" w:color="auto" w:fill="FFFFFF"/>
        </w:rPr>
        <w:t xml:space="preserve"> Чуприни Андрія Петровича займаній посаді</w:t>
      </w:r>
      <w:bookmarkEnd w:id="0"/>
      <w:r w:rsidRPr="003C1EA2">
        <w:rPr>
          <w:rFonts w:ascii="Times New Roman" w:hAnsi="Times New Roman" w:cs="Times New Roman"/>
          <w:sz w:val="24"/>
          <w:szCs w:val="24"/>
          <w:shd w:val="clear" w:color="auto" w:fill="FFFFFF"/>
        </w:rPr>
        <w:t xml:space="preserve">, </w:t>
      </w:r>
    </w:p>
    <w:p w:rsidR="0079578D" w:rsidRPr="003C1EA2" w:rsidRDefault="0079578D" w:rsidP="00D57BF8">
      <w:pPr>
        <w:shd w:val="clear" w:color="auto" w:fill="FFFFFF"/>
        <w:spacing w:after="240" w:line="276" w:lineRule="auto"/>
        <w:jc w:val="center"/>
        <w:rPr>
          <w:rFonts w:ascii="Times New Roman" w:eastAsia="Times New Roman" w:hAnsi="Times New Roman" w:cs="Times New Roman"/>
          <w:sz w:val="24"/>
          <w:szCs w:val="24"/>
          <w:lang w:eastAsia="uk-UA"/>
        </w:rPr>
      </w:pPr>
      <w:r w:rsidRPr="003C1EA2">
        <w:rPr>
          <w:rFonts w:ascii="Times New Roman" w:hAnsi="Times New Roman" w:cs="Times New Roman"/>
          <w:sz w:val="24"/>
          <w:szCs w:val="24"/>
        </w:rPr>
        <w:t>встановила:</w:t>
      </w:r>
    </w:p>
    <w:p w:rsidR="0079578D" w:rsidRPr="003C1EA2" w:rsidRDefault="0079578D" w:rsidP="00537C02">
      <w:pPr>
        <w:pStyle w:val="a4"/>
        <w:spacing w:line="276" w:lineRule="auto"/>
        <w:ind w:firstLine="708"/>
        <w:jc w:val="both"/>
        <w:rPr>
          <w:rFonts w:ascii="Times New Roman" w:hAnsi="Times New Roman" w:cs="Times New Roman"/>
          <w:b/>
          <w:sz w:val="24"/>
          <w:szCs w:val="24"/>
          <w:shd w:val="clear" w:color="auto" w:fill="FFFFFF"/>
        </w:rPr>
      </w:pPr>
      <w:r w:rsidRPr="003C1EA2">
        <w:rPr>
          <w:rFonts w:ascii="Times New Roman" w:hAnsi="Times New Roman" w:cs="Times New Roman"/>
          <w:b/>
          <w:sz w:val="24"/>
          <w:szCs w:val="24"/>
          <w:shd w:val="clear" w:color="auto" w:fill="FFFFFF"/>
        </w:rPr>
        <w:t>Інформація про кар’єру судді та проходження кваліфікаційного оцінювання.</w:t>
      </w:r>
    </w:p>
    <w:p w:rsidR="0079578D" w:rsidRPr="003C1EA2" w:rsidRDefault="0079578D"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Указом Президента України від 25 грудня 2004 року № 1540/2004 «Про призначення суддів» Чуприну А.П. призначено на посаду судді Нікопольського міськрайонного суду Дніпропетровської області строком на п’ять років.</w:t>
      </w:r>
    </w:p>
    <w:p w:rsidR="0079578D" w:rsidRPr="003C1EA2" w:rsidRDefault="0079578D"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Наказом голови Нікопольського міськрайонного суду Дніпропетровської області від 17 січня 2005 року № 2 суддю Чуприну А.П. зараховано до штату суду.</w:t>
      </w:r>
    </w:p>
    <w:p w:rsidR="0079578D" w:rsidRPr="003C1EA2" w:rsidRDefault="0079578D"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Присягу судді Чуприна А.П. склав 07 листопада 2005 року.</w:t>
      </w:r>
    </w:p>
    <w:p w:rsidR="008A634B" w:rsidRPr="003C1EA2" w:rsidRDefault="008A634B"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Постановою Верховної Ради України «Про обрання суддів» від 01 липня 2010 року № 2400-VI Чуприну А.П. обрано суддею Нікопольського міськрайонного суду Дніпропетровської області безстроково.</w:t>
      </w:r>
    </w:p>
    <w:p w:rsidR="008A634B" w:rsidRPr="003C1EA2" w:rsidRDefault="008A634B" w:rsidP="00537C02">
      <w:pPr>
        <w:spacing w:after="0"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Рішенням Комісії від 07 червня 2018 року №</w:t>
      </w:r>
      <w:r w:rsidR="00672109" w:rsidRPr="003C1EA2">
        <w:rPr>
          <w:rFonts w:ascii="Times New Roman" w:hAnsi="Times New Roman" w:cs="Times New Roman"/>
          <w:sz w:val="24"/>
          <w:szCs w:val="24"/>
        </w:rPr>
        <w:t> </w:t>
      </w:r>
      <w:r w:rsidRPr="003C1EA2">
        <w:rPr>
          <w:rFonts w:ascii="Times New Roman" w:hAnsi="Times New Roman" w:cs="Times New Roman"/>
          <w:sz w:val="24"/>
          <w:szCs w:val="24"/>
        </w:rPr>
        <w:t>133/зп-17 призначено кваліфікаційне оцінювання суддів місцевих та апеляційних судів на відповідність займаній посаді, зокрема судді Нікопольського міськрайонного суду Дніпропетровської області Чуприни А.П.</w:t>
      </w:r>
    </w:p>
    <w:p w:rsidR="0079578D" w:rsidRPr="003C1EA2" w:rsidRDefault="0079578D" w:rsidP="00537C02">
      <w:pPr>
        <w:spacing w:after="0" w:line="276" w:lineRule="auto"/>
        <w:ind w:firstLine="708"/>
        <w:jc w:val="both"/>
        <w:rPr>
          <w:rStyle w:val="rvts0"/>
          <w:rFonts w:ascii="Times New Roman" w:hAnsi="Times New Roman" w:cs="Times New Roman"/>
          <w:sz w:val="24"/>
          <w:szCs w:val="24"/>
        </w:rPr>
      </w:pPr>
      <w:r w:rsidRPr="003C1EA2">
        <w:rPr>
          <w:rStyle w:val="rvts0"/>
          <w:rFonts w:ascii="Times New Roman" w:hAnsi="Times New Roman" w:cs="Times New Roman"/>
          <w:sz w:val="24"/>
          <w:szCs w:val="24"/>
        </w:rPr>
        <w:t xml:space="preserve">Рішенням Комісії від </w:t>
      </w:r>
      <w:r w:rsidR="0034308E" w:rsidRPr="003C1EA2">
        <w:rPr>
          <w:rStyle w:val="rvts0"/>
          <w:rFonts w:ascii="Times New Roman" w:hAnsi="Times New Roman" w:cs="Times New Roman"/>
          <w:sz w:val="24"/>
          <w:szCs w:val="24"/>
        </w:rPr>
        <w:t xml:space="preserve">12 грудня 2018 року </w:t>
      </w:r>
      <w:r w:rsidRPr="003C1EA2">
        <w:rPr>
          <w:rStyle w:val="rvts0"/>
          <w:rFonts w:ascii="Times New Roman" w:hAnsi="Times New Roman" w:cs="Times New Roman"/>
          <w:sz w:val="24"/>
          <w:szCs w:val="24"/>
        </w:rPr>
        <w:t>№</w:t>
      </w:r>
      <w:r w:rsidR="005F3703" w:rsidRPr="003C1EA2">
        <w:rPr>
          <w:rStyle w:val="rvts0"/>
          <w:rFonts w:ascii="Times New Roman" w:hAnsi="Times New Roman" w:cs="Times New Roman"/>
          <w:sz w:val="24"/>
          <w:szCs w:val="24"/>
        </w:rPr>
        <w:t> </w:t>
      </w:r>
      <w:r w:rsidR="0034308E" w:rsidRPr="003C1EA2">
        <w:rPr>
          <w:rStyle w:val="rvts0"/>
          <w:rFonts w:ascii="Times New Roman" w:hAnsi="Times New Roman" w:cs="Times New Roman"/>
          <w:sz w:val="24"/>
          <w:szCs w:val="24"/>
        </w:rPr>
        <w:t xml:space="preserve">311/зп-18 </w:t>
      </w:r>
      <w:r w:rsidRPr="003C1EA2">
        <w:rPr>
          <w:rStyle w:val="rvts0"/>
          <w:rFonts w:ascii="Times New Roman" w:hAnsi="Times New Roman" w:cs="Times New Roman"/>
          <w:sz w:val="24"/>
          <w:szCs w:val="24"/>
        </w:rPr>
        <w:t xml:space="preserve">визначено результати першого етапу кваліфікаційного оцінювання суддів на відповідність займаній посаді «Іспит». За результатами іспиту суддів, зокрема </w:t>
      </w:r>
      <w:r w:rsidR="005F3703" w:rsidRPr="003C1EA2">
        <w:rPr>
          <w:rStyle w:val="rvts0"/>
          <w:rFonts w:ascii="Times New Roman" w:hAnsi="Times New Roman" w:cs="Times New Roman"/>
          <w:sz w:val="24"/>
          <w:szCs w:val="24"/>
        </w:rPr>
        <w:t>Чуприну А.П.</w:t>
      </w:r>
      <w:r w:rsidRPr="003C1EA2">
        <w:rPr>
          <w:rStyle w:val="rvts0"/>
          <w:rFonts w:ascii="Times New Roman" w:hAnsi="Times New Roman" w:cs="Times New Roman"/>
          <w:sz w:val="24"/>
          <w:szCs w:val="24"/>
        </w:rPr>
        <w:t xml:space="preserve">, допущено до другого етапу кваліфікаційного оцінювання «Дослідження досьє та проведення співбесіди». </w:t>
      </w:r>
    </w:p>
    <w:p w:rsidR="0034308E" w:rsidRPr="003C1EA2" w:rsidRDefault="0034308E" w:rsidP="00537C02">
      <w:pPr>
        <w:spacing w:after="0" w:line="276" w:lineRule="auto"/>
        <w:ind w:firstLine="708"/>
        <w:jc w:val="both"/>
        <w:rPr>
          <w:rStyle w:val="rvts0"/>
          <w:rFonts w:ascii="Times New Roman" w:hAnsi="Times New Roman" w:cs="Times New Roman"/>
          <w:sz w:val="24"/>
          <w:szCs w:val="24"/>
        </w:rPr>
      </w:pPr>
      <w:r w:rsidRPr="003C1EA2">
        <w:rPr>
          <w:rStyle w:val="rvts0"/>
          <w:rFonts w:ascii="Times New Roman" w:hAnsi="Times New Roman" w:cs="Times New Roman"/>
          <w:sz w:val="24"/>
          <w:szCs w:val="24"/>
        </w:rPr>
        <w:t xml:space="preserve">На першому етапі кваліфікаційного оцінювання суддя Чуприна А.П. склав анонімне письмове тестування, за результатами якого набрав 65,25 </w:t>
      </w:r>
      <w:proofErr w:type="spellStart"/>
      <w:r w:rsidRPr="003C1EA2">
        <w:rPr>
          <w:rStyle w:val="rvts0"/>
          <w:rFonts w:ascii="Times New Roman" w:hAnsi="Times New Roman" w:cs="Times New Roman"/>
          <w:sz w:val="24"/>
          <w:szCs w:val="24"/>
        </w:rPr>
        <w:t>бала</w:t>
      </w:r>
      <w:proofErr w:type="spellEnd"/>
      <w:r w:rsidR="00672109" w:rsidRPr="003C1EA2">
        <w:rPr>
          <w:rStyle w:val="rvts0"/>
          <w:rFonts w:ascii="Times New Roman" w:hAnsi="Times New Roman" w:cs="Times New Roman"/>
          <w:sz w:val="24"/>
          <w:szCs w:val="24"/>
        </w:rPr>
        <w:t>, з</w:t>
      </w:r>
      <w:r w:rsidRPr="003C1EA2">
        <w:rPr>
          <w:rStyle w:val="rvts0"/>
          <w:rFonts w:ascii="Times New Roman" w:hAnsi="Times New Roman" w:cs="Times New Roman"/>
          <w:sz w:val="24"/>
          <w:szCs w:val="24"/>
        </w:rPr>
        <w:t xml:space="preserve">а результатами виконання практичного завдання </w:t>
      </w:r>
      <w:r w:rsidR="00672109" w:rsidRPr="003C1EA2">
        <w:rPr>
          <w:rStyle w:val="rvts0"/>
          <w:rFonts w:ascii="Times New Roman" w:hAnsi="Times New Roman" w:cs="Times New Roman"/>
          <w:sz w:val="24"/>
          <w:szCs w:val="24"/>
        </w:rPr>
        <w:t xml:space="preserve">– </w:t>
      </w:r>
      <w:r w:rsidRPr="003C1EA2">
        <w:rPr>
          <w:rStyle w:val="rvts0"/>
          <w:rFonts w:ascii="Times New Roman" w:hAnsi="Times New Roman" w:cs="Times New Roman"/>
          <w:sz w:val="24"/>
          <w:szCs w:val="24"/>
        </w:rPr>
        <w:t xml:space="preserve">93,5 </w:t>
      </w:r>
      <w:proofErr w:type="spellStart"/>
      <w:r w:rsidRPr="003C1EA2">
        <w:rPr>
          <w:rStyle w:val="rvts0"/>
          <w:rFonts w:ascii="Times New Roman" w:hAnsi="Times New Roman" w:cs="Times New Roman"/>
          <w:sz w:val="24"/>
          <w:szCs w:val="24"/>
        </w:rPr>
        <w:t>бала</w:t>
      </w:r>
      <w:proofErr w:type="spellEnd"/>
      <w:r w:rsidRPr="003C1EA2">
        <w:rPr>
          <w:rStyle w:val="rvts0"/>
          <w:rFonts w:ascii="Times New Roman" w:hAnsi="Times New Roman" w:cs="Times New Roman"/>
          <w:sz w:val="24"/>
          <w:szCs w:val="24"/>
        </w:rPr>
        <w:t>, тобто на етапі складення іспиту суддя загалом набрав 158,75</w:t>
      </w:r>
      <w:r w:rsidR="00672109" w:rsidRPr="003C1EA2">
        <w:rPr>
          <w:rStyle w:val="rvts0"/>
          <w:rFonts w:ascii="Times New Roman" w:hAnsi="Times New Roman" w:cs="Times New Roman"/>
          <w:sz w:val="24"/>
          <w:szCs w:val="24"/>
        </w:rPr>
        <w:t> </w:t>
      </w:r>
      <w:proofErr w:type="spellStart"/>
      <w:r w:rsidRPr="003C1EA2">
        <w:rPr>
          <w:rStyle w:val="rvts0"/>
          <w:rFonts w:ascii="Times New Roman" w:hAnsi="Times New Roman" w:cs="Times New Roman"/>
          <w:sz w:val="24"/>
          <w:szCs w:val="24"/>
        </w:rPr>
        <w:t>бала</w:t>
      </w:r>
      <w:proofErr w:type="spellEnd"/>
      <w:r w:rsidRPr="003C1EA2">
        <w:rPr>
          <w:rStyle w:val="rvts0"/>
          <w:rFonts w:ascii="Times New Roman" w:hAnsi="Times New Roman" w:cs="Times New Roman"/>
          <w:sz w:val="24"/>
          <w:szCs w:val="24"/>
        </w:rPr>
        <w:t>.</w:t>
      </w:r>
    </w:p>
    <w:p w:rsidR="005F3703" w:rsidRPr="003C1EA2" w:rsidRDefault="005F3703"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Громадською радою доброчесності (далі – ГРД) 24 жовтня 2019 року на</w:t>
      </w:r>
      <w:r w:rsidR="00ED0A07" w:rsidRPr="003C1EA2">
        <w:rPr>
          <w:rFonts w:ascii="Times New Roman" w:hAnsi="Times New Roman" w:cs="Times New Roman"/>
          <w:sz w:val="24"/>
          <w:szCs w:val="24"/>
          <w:shd w:val="clear" w:color="auto" w:fill="FFFFFF"/>
        </w:rPr>
        <w:t>діслан</w:t>
      </w:r>
      <w:r w:rsidRPr="003C1EA2">
        <w:rPr>
          <w:rFonts w:ascii="Times New Roman" w:hAnsi="Times New Roman" w:cs="Times New Roman"/>
          <w:sz w:val="24"/>
          <w:szCs w:val="24"/>
          <w:shd w:val="clear" w:color="auto" w:fill="FFFFFF"/>
        </w:rPr>
        <w:t xml:space="preserve">о до Комісії висновок про невідповідність судді Нікопольського міськрайонного суду </w:t>
      </w:r>
      <w:r w:rsidRPr="003C1EA2">
        <w:rPr>
          <w:rFonts w:ascii="Times New Roman" w:hAnsi="Times New Roman" w:cs="Times New Roman"/>
          <w:sz w:val="24"/>
          <w:szCs w:val="24"/>
          <w:shd w:val="clear" w:color="auto" w:fill="FFFFFF"/>
        </w:rPr>
        <w:lastRenderedPageBreak/>
        <w:t>Дніпропетровської області Чуприни А.П. критеріям до</w:t>
      </w:r>
      <w:r w:rsidR="00ED0A07" w:rsidRPr="003C1EA2">
        <w:rPr>
          <w:rFonts w:ascii="Times New Roman" w:hAnsi="Times New Roman" w:cs="Times New Roman"/>
          <w:sz w:val="24"/>
          <w:szCs w:val="24"/>
          <w:shd w:val="clear" w:color="auto" w:fill="FFFFFF"/>
        </w:rPr>
        <w:t>брочесності та професійної етики. У цьому висновку вказано</w:t>
      </w:r>
      <w:r w:rsidRPr="003C1EA2">
        <w:rPr>
          <w:rFonts w:ascii="Times New Roman" w:hAnsi="Times New Roman" w:cs="Times New Roman"/>
          <w:sz w:val="24"/>
          <w:szCs w:val="24"/>
          <w:shd w:val="clear" w:color="auto" w:fill="FFFFFF"/>
        </w:rPr>
        <w:t xml:space="preserve">, що суддя </w:t>
      </w:r>
      <w:r w:rsidR="00D57BF8" w:rsidRPr="003C1EA2">
        <w:rPr>
          <w:rFonts w:ascii="Times New Roman" w:hAnsi="Times New Roman" w:cs="Times New Roman"/>
          <w:sz w:val="24"/>
          <w:szCs w:val="24"/>
        </w:rPr>
        <w:t xml:space="preserve">ухвалював рішення на користь певної особи, інакше, ніж в інших випадках; </w:t>
      </w:r>
      <w:r w:rsidRPr="003C1EA2">
        <w:rPr>
          <w:rFonts w:ascii="Times New Roman" w:hAnsi="Times New Roman" w:cs="Times New Roman"/>
          <w:sz w:val="24"/>
          <w:szCs w:val="24"/>
          <w:shd w:val="clear" w:color="auto" w:fill="FFFFFF"/>
        </w:rPr>
        <w:t xml:space="preserve">допускав судову тяганину, що призвело до порушення розумних строків з метою надання учаснику процесу фактичних переваг, </w:t>
      </w:r>
      <w:r w:rsidR="00ED0A07" w:rsidRPr="003C1EA2">
        <w:rPr>
          <w:rFonts w:ascii="Times New Roman" w:hAnsi="Times New Roman" w:cs="Times New Roman"/>
          <w:sz w:val="24"/>
          <w:szCs w:val="24"/>
          <w:shd w:val="clear" w:color="auto" w:fill="FFFFFF"/>
        </w:rPr>
        <w:t>зокрема</w:t>
      </w:r>
      <w:r w:rsidRPr="003C1EA2">
        <w:rPr>
          <w:rFonts w:ascii="Times New Roman" w:hAnsi="Times New Roman" w:cs="Times New Roman"/>
          <w:sz w:val="24"/>
          <w:szCs w:val="24"/>
          <w:shd w:val="clear" w:color="auto" w:fill="FFFFFF"/>
        </w:rPr>
        <w:t xml:space="preserve"> уникнути відповідальності; суддя допускав дії (бездіяльність) або ухвалював рішення, маючи корупційну чи іншу особисту зацікавленість в ухваленні (</w:t>
      </w:r>
      <w:proofErr w:type="spellStart"/>
      <w:r w:rsidRPr="003C1EA2">
        <w:rPr>
          <w:rFonts w:ascii="Times New Roman" w:hAnsi="Times New Roman" w:cs="Times New Roman"/>
          <w:sz w:val="24"/>
          <w:szCs w:val="24"/>
          <w:shd w:val="clear" w:color="auto" w:fill="FFFFFF"/>
        </w:rPr>
        <w:t>неухваленні</w:t>
      </w:r>
      <w:proofErr w:type="spellEnd"/>
      <w:r w:rsidRPr="003C1EA2">
        <w:rPr>
          <w:rFonts w:ascii="Times New Roman" w:hAnsi="Times New Roman" w:cs="Times New Roman"/>
          <w:sz w:val="24"/>
          <w:szCs w:val="24"/>
          <w:shd w:val="clear" w:color="auto" w:fill="FFFFFF"/>
        </w:rPr>
        <w:t xml:space="preserve">) певного рішення. ГРД в обґрунтування цього навела 10 постанов, винесених суддею в адміністративних справах щодо водіїв, визнаних винними </w:t>
      </w:r>
      <w:r w:rsidR="00CC6FA6" w:rsidRPr="003C1EA2">
        <w:rPr>
          <w:rFonts w:ascii="Times New Roman" w:hAnsi="Times New Roman" w:cs="Times New Roman"/>
          <w:sz w:val="24"/>
          <w:szCs w:val="24"/>
          <w:shd w:val="clear" w:color="auto" w:fill="FFFFFF"/>
        </w:rPr>
        <w:t>в</w:t>
      </w:r>
      <w:r w:rsidRPr="003C1EA2">
        <w:rPr>
          <w:rFonts w:ascii="Times New Roman" w:hAnsi="Times New Roman" w:cs="Times New Roman"/>
          <w:sz w:val="24"/>
          <w:szCs w:val="24"/>
          <w:shd w:val="clear" w:color="auto" w:fill="FFFFFF"/>
        </w:rPr>
        <w:t xml:space="preserve"> керуванні автомобілями у стані сп’яніння, однак звільнених від відповідальності у зв’язку із закінченням строків, що призвело до уникнення ними відповідальності за тяжкі порушення. У висновку ГРД також навела 6 пунктів інформації, яка потребувала пояснень судді.</w:t>
      </w:r>
    </w:p>
    <w:p w:rsidR="0079578D" w:rsidRPr="003C1EA2" w:rsidRDefault="005F3703"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 xml:space="preserve">Комісією у складі колегії 25 жовтня 2019 року проведено співбесіду </w:t>
      </w:r>
      <w:r w:rsidR="00500B36" w:rsidRPr="003C1EA2">
        <w:rPr>
          <w:rFonts w:ascii="Times New Roman" w:hAnsi="Times New Roman" w:cs="Times New Roman"/>
          <w:sz w:val="24"/>
          <w:szCs w:val="24"/>
          <w:shd w:val="clear" w:color="auto" w:fill="FFFFFF"/>
        </w:rPr>
        <w:t>і</w:t>
      </w:r>
      <w:r w:rsidRPr="003C1EA2">
        <w:rPr>
          <w:rFonts w:ascii="Times New Roman" w:hAnsi="Times New Roman" w:cs="Times New Roman"/>
          <w:sz w:val="24"/>
          <w:szCs w:val="24"/>
          <w:shd w:val="clear" w:color="auto" w:fill="FFFFFF"/>
        </w:rPr>
        <w:t>з суддею в межах кваліфікаційного оцінювання.</w:t>
      </w:r>
    </w:p>
    <w:p w:rsidR="007F1A6C" w:rsidRPr="003C1EA2" w:rsidRDefault="007F1A6C"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Під час співбесіди Комісі</w:t>
      </w:r>
      <w:r w:rsidR="00500B36" w:rsidRPr="003C1EA2">
        <w:rPr>
          <w:rFonts w:ascii="Times New Roman" w:hAnsi="Times New Roman" w:cs="Times New Roman"/>
          <w:sz w:val="24"/>
          <w:szCs w:val="24"/>
          <w:shd w:val="clear" w:color="auto" w:fill="FFFFFF"/>
        </w:rPr>
        <w:t>я</w:t>
      </w:r>
      <w:r w:rsidRPr="003C1EA2">
        <w:rPr>
          <w:rFonts w:ascii="Times New Roman" w:hAnsi="Times New Roman" w:cs="Times New Roman"/>
          <w:sz w:val="24"/>
          <w:szCs w:val="24"/>
          <w:shd w:val="clear" w:color="auto" w:fill="FFFFFF"/>
        </w:rPr>
        <w:t xml:space="preserve"> у складі колегії нада</w:t>
      </w:r>
      <w:r w:rsidR="00500B36" w:rsidRPr="003C1EA2">
        <w:rPr>
          <w:rFonts w:ascii="Times New Roman" w:hAnsi="Times New Roman" w:cs="Times New Roman"/>
          <w:sz w:val="24"/>
          <w:szCs w:val="24"/>
          <w:shd w:val="clear" w:color="auto" w:fill="FFFFFF"/>
        </w:rPr>
        <w:t xml:space="preserve">ла оцінку інформації, </w:t>
      </w:r>
      <w:r w:rsidRPr="003C1EA2">
        <w:rPr>
          <w:rFonts w:ascii="Times New Roman" w:hAnsi="Times New Roman" w:cs="Times New Roman"/>
          <w:sz w:val="24"/>
          <w:szCs w:val="24"/>
          <w:shd w:val="clear" w:color="auto" w:fill="FFFFFF"/>
        </w:rPr>
        <w:t>викладен</w:t>
      </w:r>
      <w:r w:rsidR="00500B36" w:rsidRPr="003C1EA2">
        <w:rPr>
          <w:rFonts w:ascii="Times New Roman" w:hAnsi="Times New Roman" w:cs="Times New Roman"/>
          <w:sz w:val="24"/>
          <w:szCs w:val="24"/>
          <w:shd w:val="clear" w:color="auto" w:fill="FFFFFF"/>
        </w:rPr>
        <w:t>ій</w:t>
      </w:r>
      <w:r w:rsidRPr="003C1EA2">
        <w:rPr>
          <w:rFonts w:ascii="Times New Roman" w:hAnsi="Times New Roman" w:cs="Times New Roman"/>
          <w:sz w:val="24"/>
          <w:szCs w:val="24"/>
          <w:shd w:val="clear" w:color="auto" w:fill="FFFFFF"/>
        </w:rPr>
        <w:t xml:space="preserve"> у висновку ГРД, та з урахуванням пояснень судді, наданих під час співбесіди, </w:t>
      </w:r>
      <w:r w:rsidR="00500B36" w:rsidRPr="003C1EA2">
        <w:rPr>
          <w:rFonts w:ascii="Times New Roman" w:hAnsi="Times New Roman" w:cs="Times New Roman"/>
          <w:sz w:val="24"/>
          <w:szCs w:val="24"/>
          <w:shd w:val="clear" w:color="auto" w:fill="FFFFFF"/>
        </w:rPr>
        <w:t>дійшла виснов</w:t>
      </w:r>
      <w:r w:rsidRPr="003C1EA2">
        <w:rPr>
          <w:rFonts w:ascii="Times New Roman" w:hAnsi="Times New Roman" w:cs="Times New Roman"/>
          <w:sz w:val="24"/>
          <w:szCs w:val="24"/>
          <w:shd w:val="clear" w:color="auto" w:fill="FFFFFF"/>
        </w:rPr>
        <w:t>к</w:t>
      </w:r>
      <w:r w:rsidR="00500B36" w:rsidRPr="003C1EA2">
        <w:rPr>
          <w:rFonts w:ascii="Times New Roman" w:hAnsi="Times New Roman" w:cs="Times New Roman"/>
          <w:sz w:val="24"/>
          <w:szCs w:val="24"/>
          <w:shd w:val="clear" w:color="auto" w:fill="FFFFFF"/>
        </w:rPr>
        <w:t>у</w:t>
      </w:r>
      <w:r w:rsidRPr="003C1EA2">
        <w:rPr>
          <w:rFonts w:ascii="Times New Roman" w:hAnsi="Times New Roman" w:cs="Times New Roman"/>
          <w:sz w:val="24"/>
          <w:szCs w:val="24"/>
          <w:shd w:val="clear" w:color="auto" w:fill="FFFFFF"/>
        </w:rPr>
        <w:t xml:space="preserve">, що встановлені обставини не </w:t>
      </w:r>
      <w:r w:rsidR="00500B36" w:rsidRPr="003C1EA2">
        <w:rPr>
          <w:rFonts w:ascii="Times New Roman" w:hAnsi="Times New Roman" w:cs="Times New Roman"/>
          <w:sz w:val="24"/>
          <w:szCs w:val="24"/>
          <w:shd w:val="clear" w:color="auto" w:fill="FFFFFF"/>
        </w:rPr>
        <w:t>свідчать п</w:t>
      </w:r>
      <w:r w:rsidRPr="003C1EA2">
        <w:rPr>
          <w:rFonts w:ascii="Times New Roman" w:hAnsi="Times New Roman" w:cs="Times New Roman"/>
          <w:sz w:val="24"/>
          <w:szCs w:val="24"/>
          <w:shd w:val="clear" w:color="auto" w:fill="FFFFFF"/>
        </w:rPr>
        <w:t xml:space="preserve">ро </w:t>
      </w:r>
      <w:proofErr w:type="spellStart"/>
      <w:r w:rsidRPr="003C1EA2">
        <w:rPr>
          <w:rFonts w:ascii="Times New Roman" w:hAnsi="Times New Roman" w:cs="Times New Roman"/>
          <w:sz w:val="24"/>
          <w:szCs w:val="24"/>
          <w:shd w:val="clear" w:color="auto" w:fill="FFFFFF"/>
        </w:rPr>
        <w:t>недоброчесність</w:t>
      </w:r>
      <w:proofErr w:type="spellEnd"/>
      <w:r w:rsidRPr="003C1EA2">
        <w:rPr>
          <w:rFonts w:ascii="Times New Roman" w:hAnsi="Times New Roman" w:cs="Times New Roman"/>
          <w:sz w:val="24"/>
          <w:szCs w:val="24"/>
          <w:shd w:val="clear" w:color="auto" w:fill="FFFFFF"/>
        </w:rPr>
        <w:t xml:space="preserve"> судді, у зв’язку з чим відсутні підстави для оцінювання </w:t>
      </w:r>
      <w:r w:rsidR="002D5C7F" w:rsidRPr="003C1EA2">
        <w:rPr>
          <w:rFonts w:ascii="Times New Roman" w:hAnsi="Times New Roman" w:cs="Times New Roman"/>
          <w:sz w:val="24"/>
          <w:szCs w:val="24"/>
          <w:shd w:val="clear" w:color="auto" w:fill="FFFFFF"/>
        </w:rPr>
        <w:t xml:space="preserve">Чуприни А.П. </w:t>
      </w:r>
      <w:r w:rsidRPr="003C1EA2">
        <w:rPr>
          <w:rFonts w:ascii="Times New Roman" w:hAnsi="Times New Roman" w:cs="Times New Roman"/>
          <w:sz w:val="24"/>
          <w:szCs w:val="24"/>
          <w:shd w:val="clear" w:color="auto" w:fill="FFFFFF"/>
        </w:rPr>
        <w:t xml:space="preserve"> за критеріями професійної етики та доброчесності у 0</w:t>
      </w:r>
      <w:r w:rsidR="00D47A06" w:rsidRPr="003C1EA2">
        <w:rPr>
          <w:rFonts w:ascii="Times New Roman" w:hAnsi="Times New Roman" w:cs="Times New Roman"/>
          <w:sz w:val="24"/>
          <w:szCs w:val="24"/>
          <w:shd w:val="clear" w:color="auto" w:fill="FFFFFF"/>
        </w:rPr>
        <w:t> </w:t>
      </w:r>
      <w:r w:rsidRPr="003C1EA2">
        <w:rPr>
          <w:rFonts w:ascii="Times New Roman" w:hAnsi="Times New Roman" w:cs="Times New Roman"/>
          <w:sz w:val="24"/>
          <w:szCs w:val="24"/>
          <w:shd w:val="clear" w:color="auto" w:fill="FFFFFF"/>
        </w:rPr>
        <w:t>балів.</w:t>
      </w:r>
    </w:p>
    <w:p w:rsidR="005630D2" w:rsidRPr="003C1EA2" w:rsidRDefault="007F1A6C"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За результатами співбесіди рішенням Комісії у складі колегії від 25 жовтня 2019 року № 1061/ко-19 визначено, що суддя Нікопольського міськрайонного суду Дніпропетровської області Чуприна А</w:t>
      </w:r>
      <w:r w:rsidR="005630D2" w:rsidRPr="003C1EA2">
        <w:rPr>
          <w:rFonts w:ascii="Times New Roman" w:hAnsi="Times New Roman" w:cs="Times New Roman"/>
          <w:sz w:val="24"/>
          <w:szCs w:val="24"/>
          <w:shd w:val="clear" w:color="auto" w:fill="FFFFFF"/>
        </w:rPr>
        <w:t>.</w:t>
      </w:r>
      <w:r w:rsidRPr="003C1EA2">
        <w:rPr>
          <w:rFonts w:ascii="Times New Roman" w:hAnsi="Times New Roman" w:cs="Times New Roman"/>
          <w:sz w:val="24"/>
          <w:szCs w:val="24"/>
          <w:shd w:val="clear" w:color="auto" w:fill="FFFFFF"/>
        </w:rPr>
        <w:t>П</w:t>
      </w:r>
      <w:r w:rsidR="005630D2" w:rsidRPr="003C1EA2">
        <w:rPr>
          <w:rFonts w:ascii="Times New Roman" w:hAnsi="Times New Roman" w:cs="Times New Roman"/>
          <w:sz w:val="24"/>
          <w:szCs w:val="24"/>
          <w:shd w:val="clear" w:color="auto" w:fill="FFFFFF"/>
        </w:rPr>
        <w:t>.</w:t>
      </w:r>
      <w:r w:rsidRPr="003C1EA2">
        <w:rPr>
          <w:rFonts w:ascii="Times New Roman" w:hAnsi="Times New Roman" w:cs="Times New Roman"/>
          <w:sz w:val="24"/>
          <w:szCs w:val="24"/>
          <w:shd w:val="clear" w:color="auto" w:fill="FFFFFF"/>
        </w:rPr>
        <w:t xml:space="preserve"> за результатами кваліфікаційного оцінювання суддів місцевих та апеляційних судів на відповідність займаній посаді набрав 696,75 </w:t>
      </w:r>
      <w:proofErr w:type="spellStart"/>
      <w:r w:rsidRPr="003C1EA2">
        <w:rPr>
          <w:rFonts w:ascii="Times New Roman" w:hAnsi="Times New Roman" w:cs="Times New Roman"/>
          <w:sz w:val="24"/>
          <w:szCs w:val="24"/>
          <w:shd w:val="clear" w:color="auto" w:fill="FFFFFF"/>
        </w:rPr>
        <w:t>бала</w:t>
      </w:r>
      <w:proofErr w:type="spellEnd"/>
      <w:r w:rsidRPr="003C1EA2">
        <w:rPr>
          <w:rFonts w:ascii="Times New Roman" w:hAnsi="Times New Roman" w:cs="Times New Roman"/>
          <w:sz w:val="24"/>
          <w:szCs w:val="24"/>
          <w:shd w:val="clear" w:color="auto" w:fill="FFFFFF"/>
        </w:rPr>
        <w:t xml:space="preserve">, що становить більше 67 відсотків від суми максимально можливих балів з результатами кваліфікаційного оцінювання всіх критеріїв. </w:t>
      </w:r>
      <w:r w:rsidR="002D5C7F" w:rsidRPr="003C1EA2">
        <w:rPr>
          <w:rFonts w:ascii="Times New Roman" w:hAnsi="Times New Roman" w:cs="Times New Roman"/>
          <w:sz w:val="24"/>
          <w:szCs w:val="24"/>
          <w:shd w:val="clear" w:color="auto" w:fill="FFFFFF"/>
        </w:rPr>
        <w:t>С</w:t>
      </w:r>
      <w:r w:rsidRPr="003C1EA2">
        <w:rPr>
          <w:rFonts w:ascii="Times New Roman" w:hAnsi="Times New Roman" w:cs="Times New Roman"/>
          <w:sz w:val="24"/>
          <w:szCs w:val="24"/>
          <w:shd w:val="clear" w:color="auto" w:fill="FFFFFF"/>
        </w:rPr>
        <w:t>уддю Нікопольського міськрайонного суду Дніпропетровської області Чуприну А</w:t>
      </w:r>
      <w:r w:rsidR="005630D2" w:rsidRPr="003C1EA2">
        <w:rPr>
          <w:rFonts w:ascii="Times New Roman" w:hAnsi="Times New Roman" w:cs="Times New Roman"/>
          <w:sz w:val="24"/>
          <w:szCs w:val="24"/>
          <w:shd w:val="clear" w:color="auto" w:fill="FFFFFF"/>
        </w:rPr>
        <w:t>.</w:t>
      </w:r>
      <w:r w:rsidRPr="003C1EA2">
        <w:rPr>
          <w:rFonts w:ascii="Times New Roman" w:hAnsi="Times New Roman" w:cs="Times New Roman"/>
          <w:sz w:val="24"/>
          <w:szCs w:val="24"/>
          <w:shd w:val="clear" w:color="auto" w:fill="FFFFFF"/>
        </w:rPr>
        <w:t>П</w:t>
      </w:r>
      <w:r w:rsidR="005630D2" w:rsidRPr="003C1EA2">
        <w:rPr>
          <w:rFonts w:ascii="Times New Roman" w:hAnsi="Times New Roman" w:cs="Times New Roman"/>
          <w:sz w:val="24"/>
          <w:szCs w:val="24"/>
          <w:shd w:val="clear" w:color="auto" w:fill="FFFFFF"/>
        </w:rPr>
        <w:t>.</w:t>
      </w:r>
      <w:r w:rsidRPr="003C1EA2">
        <w:rPr>
          <w:rFonts w:ascii="Times New Roman" w:hAnsi="Times New Roman" w:cs="Times New Roman"/>
          <w:sz w:val="24"/>
          <w:szCs w:val="24"/>
          <w:shd w:val="clear" w:color="auto" w:fill="FFFFFF"/>
        </w:rPr>
        <w:t xml:space="preserve"> </w:t>
      </w:r>
      <w:r w:rsidR="002D5C7F" w:rsidRPr="003C1EA2">
        <w:rPr>
          <w:rFonts w:ascii="Times New Roman" w:hAnsi="Times New Roman" w:cs="Times New Roman"/>
          <w:sz w:val="24"/>
          <w:szCs w:val="24"/>
          <w:shd w:val="clear" w:color="auto" w:fill="FFFFFF"/>
        </w:rPr>
        <w:t xml:space="preserve">визнано </w:t>
      </w:r>
      <w:r w:rsidRPr="003C1EA2">
        <w:rPr>
          <w:rFonts w:ascii="Times New Roman" w:hAnsi="Times New Roman" w:cs="Times New Roman"/>
          <w:sz w:val="24"/>
          <w:szCs w:val="24"/>
          <w:shd w:val="clear" w:color="auto" w:fill="FFFFFF"/>
        </w:rPr>
        <w:t>таким,</w:t>
      </w:r>
      <w:r w:rsidR="005630D2" w:rsidRPr="003C1EA2">
        <w:rPr>
          <w:rFonts w:ascii="Times New Roman" w:hAnsi="Times New Roman" w:cs="Times New Roman"/>
          <w:sz w:val="24"/>
          <w:szCs w:val="24"/>
          <w:shd w:val="clear" w:color="auto" w:fill="FFFFFF"/>
        </w:rPr>
        <w:t xml:space="preserve"> що відповідає займаній посаді.</w:t>
      </w:r>
    </w:p>
    <w:p w:rsidR="007F1A6C" w:rsidRPr="003C1EA2" w:rsidRDefault="007F1A6C"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 xml:space="preserve">У </w:t>
      </w:r>
      <w:r w:rsidR="002D5C7F" w:rsidRPr="003C1EA2">
        <w:rPr>
          <w:rFonts w:ascii="Times New Roman" w:hAnsi="Times New Roman" w:cs="Times New Roman"/>
          <w:sz w:val="24"/>
          <w:szCs w:val="24"/>
          <w:shd w:val="clear" w:color="auto" w:fill="FFFFFF"/>
        </w:rPr>
        <w:t>цьому р</w:t>
      </w:r>
      <w:r w:rsidRPr="003C1EA2">
        <w:rPr>
          <w:rFonts w:ascii="Times New Roman" w:hAnsi="Times New Roman" w:cs="Times New Roman"/>
          <w:sz w:val="24"/>
          <w:szCs w:val="24"/>
          <w:shd w:val="clear" w:color="auto" w:fill="FFFFFF"/>
        </w:rPr>
        <w:t>ішенні зазначено, що воно набирає чинності відповідно до абзацу третього підпункту 4.10.5 пункту 4.10 розділу IV Регламенту Вищої кваліфікаційної комісії суддів України.</w:t>
      </w:r>
    </w:p>
    <w:p w:rsidR="0079578D" w:rsidRPr="003C1EA2" w:rsidRDefault="0079578D" w:rsidP="00537C02">
      <w:pPr>
        <w:spacing w:after="0"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від 16 жовтня 2019 року № 193-ІХ повноваження членів Вищої кваліфікаційної комісії суддів України було припинено, що унеможливило завершення кваліфікаційного оцінювання суддів, зокрема судді </w:t>
      </w:r>
      <w:r w:rsidR="005630D2" w:rsidRPr="003C1EA2">
        <w:rPr>
          <w:rFonts w:ascii="Times New Roman" w:hAnsi="Times New Roman" w:cs="Times New Roman"/>
          <w:sz w:val="24"/>
          <w:szCs w:val="24"/>
        </w:rPr>
        <w:t>Чуприни А.П.</w:t>
      </w:r>
    </w:p>
    <w:p w:rsidR="0079578D" w:rsidRPr="003C1EA2" w:rsidRDefault="0079578D" w:rsidP="00537C02">
      <w:pPr>
        <w:spacing w:after="0"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Повноважний склад Вищої кваліфікаційної комісії суддів України сформовано 01 червня 2023 року.</w:t>
      </w:r>
    </w:p>
    <w:p w:rsidR="005630D2" w:rsidRPr="003C1EA2" w:rsidRDefault="005630D2" w:rsidP="00537C02">
      <w:pPr>
        <w:spacing w:after="0"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З метою вирішення питання щодо продовження процедур оцінювання, передбачених Законом України «Про судоустрій і статус суддів»</w:t>
      </w:r>
      <w:r w:rsidR="002D5C7F" w:rsidRPr="003C1EA2">
        <w:rPr>
          <w:rFonts w:ascii="Times New Roman" w:hAnsi="Times New Roman" w:cs="Times New Roman"/>
          <w:sz w:val="24"/>
          <w:szCs w:val="24"/>
        </w:rPr>
        <w:t xml:space="preserve"> (далі – Закон), рішенням Комісії від </w:t>
      </w:r>
      <w:r w:rsidRPr="003C1EA2">
        <w:rPr>
          <w:rFonts w:ascii="Times New Roman" w:hAnsi="Times New Roman" w:cs="Times New Roman"/>
          <w:sz w:val="24"/>
          <w:szCs w:val="24"/>
        </w:rPr>
        <w:t>20</w:t>
      </w:r>
      <w:r w:rsidR="002D5C7F" w:rsidRPr="003C1EA2">
        <w:rPr>
          <w:rFonts w:ascii="Times New Roman" w:hAnsi="Times New Roman" w:cs="Times New Roman"/>
          <w:sz w:val="24"/>
          <w:szCs w:val="24"/>
        </w:rPr>
        <w:t> </w:t>
      </w:r>
      <w:r w:rsidRPr="003C1EA2">
        <w:rPr>
          <w:rFonts w:ascii="Times New Roman" w:hAnsi="Times New Roman" w:cs="Times New Roman"/>
          <w:sz w:val="24"/>
          <w:szCs w:val="24"/>
        </w:rPr>
        <w:t>липня 2023 року № 34/зп-23 здійснено повторний автоматизований розподіл справ між членами Вищої кваліфікаційної комісії суддів України та</w:t>
      </w:r>
      <w:r w:rsidR="002D5C7F" w:rsidRPr="003C1EA2">
        <w:rPr>
          <w:rFonts w:ascii="Times New Roman" w:hAnsi="Times New Roman" w:cs="Times New Roman"/>
          <w:sz w:val="24"/>
          <w:szCs w:val="24"/>
        </w:rPr>
        <w:t>,</w:t>
      </w:r>
      <w:r w:rsidRPr="003C1EA2">
        <w:rPr>
          <w:rFonts w:ascii="Times New Roman" w:hAnsi="Times New Roman" w:cs="Times New Roman"/>
          <w:sz w:val="24"/>
          <w:szCs w:val="24"/>
        </w:rPr>
        <w:t xml:space="preserve"> відповідно</w:t>
      </w:r>
      <w:r w:rsidR="002D5C7F" w:rsidRPr="003C1EA2">
        <w:rPr>
          <w:rFonts w:ascii="Times New Roman" w:hAnsi="Times New Roman" w:cs="Times New Roman"/>
          <w:sz w:val="24"/>
          <w:szCs w:val="24"/>
        </w:rPr>
        <w:t>,</w:t>
      </w:r>
      <w:r w:rsidRPr="003C1EA2">
        <w:rPr>
          <w:rFonts w:ascii="Times New Roman" w:hAnsi="Times New Roman" w:cs="Times New Roman"/>
          <w:sz w:val="24"/>
          <w:szCs w:val="24"/>
        </w:rPr>
        <w:t xml:space="preserve"> продовжено процедуру кваліфікаційного оцінювання стосовно Чуприни А.П. у пленарному складі Комісії.</w:t>
      </w:r>
    </w:p>
    <w:p w:rsidR="0079578D" w:rsidRPr="003C1EA2" w:rsidRDefault="0079578D"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Згідно з протоколом повторного розподілу між членами Комісії від 2</w:t>
      </w:r>
      <w:r w:rsidR="005F19E7" w:rsidRPr="003C1EA2">
        <w:rPr>
          <w:rFonts w:ascii="Times New Roman" w:hAnsi="Times New Roman" w:cs="Times New Roman"/>
          <w:sz w:val="24"/>
          <w:szCs w:val="24"/>
          <w:shd w:val="clear" w:color="auto" w:fill="FFFFFF"/>
        </w:rPr>
        <w:t>7</w:t>
      </w:r>
      <w:r w:rsidRPr="003C1EA2">
        <w:rPr>
          <w:rFonts w:ascii="Times New Roman" w:hAnsi="Times New Roman" w:cs="Times New Roman"/>
          <w:sz w:val="24"/>
          <w:szCs w:val="24"/>
          <w:shd w:val="clear" w:color="auto" w:fill="FFFFFF"/>
        </w:rPr>
        <w:t xml:space="preserve"> липня 2023 року доповідачем у справі визначено члена Комісії </w:t>
      </w:r>
      <w:proofErr w:type="spellStart"/>
      <w:r w:rsidRPr="003C1EA2">
        <w:rPr>
          <w:rFonts w:ascii="Times New Roman" w:hAnsi="Times New Roman" w:cs="Times New Roman"/>
          <w:sz w:val="24"/>
          <w:szCs w:val="24"/>
          <w:shd w:val="clear" w:color="auto" w:fill="FFFFFF"/>
        </w:rPr>
        <w:t>Кобецьку</w:t>
      </w:r>
      <w:proofErr w:type="spellEnd"/>
      <w:r w:rsidRPr="003C1EA2">
        <w:rPr>
          <w:rFonts w:ascii="Times New Roman" w:hAnsi="Times New Roman" w:cs="Times New Roman"/>
          <w:sz w:val="24"/>
          <w:szCs w:val="24"/>
          <w:shd w:val="clear" w:color="auto" w:fill="FFFFFF"/>
        </w:rPr>
        <w:t xml:space="preserve"> Н.Р.</w:t>
      </w:r>
    </w:p>
    <w:p w:rsidR="00537C02" w:rsidRPr="003C1EA2" w:rsidRDefault="0079578D" w:rsidP="00537C02">
      <w:pPr>
        <w:shd w:val="clear" w:color="auto" w:fill="FFFFFF"/>
        <w:spacing w:after="0" w:line="276" w:lineRule="auto"/>
        <w:ind w:firstLine="708"/>
        <w:jc w:val="both"/>
        <w:rPr>
          <w:rFonts w:ascii="Times New Roman" w:eastAsia="Times New Roman" w:hAnsi="Times New Roman" w:cs="Times New Roman"/>
          <w:sz w:val="24"/>
          <w:szCs w:val="24"/>
          <w:lang w:eastAsia="uk-UA"/>
        </w:rPr>
      </w:pPr>
      <w:r w:rsidRPr="003C1EA2">
        <w:rPr>
          <w:rFonts w:ascii="Times New Roman" w:eastAsia="Arsenal" w:hAnsi="Times New Roman" w:cs="Times New Roman"/>
          <w:sz w:val="24"/>
          <w:szCs w:val="24"/>
        </w:rPr>
        <w:t xml:space="preserve">З метою оновлення даних, що містяться в суддівському досьє </w:t>
      </w:r>
      <w:r w:rsidR="005630D2" w:rsidRPr="003C1EA2">
        <w:rPr>
          <w:rFonts w:ascii="Times New Roman" w:eastAsia="Arsenal" w:hAnsi="Times New Roman" w:cs="Times New Roman"/>
          <w:sz w:val="24"/>
          <w:szCs w:val="24"/>
        </w:rPr>
        <w:t>Чуприни А.П.</w:t>
      </w:r>
      <w:r w:rsidRPr="003C1EA2">
        <w:rPr>
          <w:rFonts w:ascii="Times New Roman" w:eastAsia="Arsenal" w:hAnsi="Times New Roman" w:cs="Times New Roman"/>
          <w:sz w:val="24"/>
          <w:szCs w:val="24"/>
        </w:rPr>
        <w:t xml:space="preserve">, Комісією в межах повноважень надіслано запити до таких органів державної влади: Державної прикордонної служби України, Національної поліції України, Служби безпеки України, Міністерства внутрішніх справ України, Генерального штабу Збройних Сил України, </w:t>
      </w:r>
      <w:r w:rsidRPr="003C1EA2">
        <w:rPr>
          <w:rFonts w:ascii="Times New Roman" w:eastAsia="Arsenal" w:hAnsi="Times New Roman" w:cs="Times New Roman"/>
          <w:sz w:val="24"/>
          <w:szCs w:val="24"/>
        </w:rPr>
        <w:lastRenderedPageBreak/>
        <w:t>Міністерства юстиції України,</w:t>
      </w:r>
      <w:r w:rsidR="00537C02" w:rsidRPr="003C1EA2">
        <w:rPr>
          <w:rFonts w:ascii="Times New Roman" w:eastAsia="Arsenal" w:hAnsi="Times New Roman" w:cs="Times New Roman"/>
          <w:sz w:val="24"/>
          <w:szCs w:val="24"/>
        </w:rPr>
        <w:t xml:space="preserve"> </w:t>
      </w:r>
      <w:r w:rsidR="00537C02" w:rsidRPr="003C1EA2">
        <w:rPr>
          <w:rFonts w:ascii="Times New Roman" w:eastAsia="Times New Roman" w:hAnsi="Times New Roman" w:cs="Times New Roman"/>
          <w:sz w:val="24"/>
          <w:szCs w:val="24"/>
          <w:lang w:eastAsia="uk-UA"/>
        </w:rPr>
        <w:t>Дніпропетровського обласного територіального центру комплектування та соціальної підтримки. Комісією проаналізовано отриману інформацію та долучено до матеріалів суддівського досьє.</w:t>
      </w:r>
    </w:p>
    <w:p w:rsidR="005630D2" w:rsidRPr="003C1EA2" w:rsidRDefault="005630D2"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 xml:space="preserve">До Комісії 24 червня 2024 року надійшов висновок ГРД у новій редакції про невідповідність судді Нікопольського міськрайонного суду Дніпропетровської області Чуприни А.П. критеріям доброчесності та професійної етики, затверджений рішенням ГРД </w:t>
      </w:r>
      <w:r w:rsidR="00A52B07" w:rsidRPr="003C1EA2">
        <w:rPr>
          <w:rFonts w:ascii="Times New Roman" w:hAnsi="Times New Roman" w:cs="Times New Roman"/>
          <w:sz w:val="24"/>
          <w:szCs w:val="24"/>
          <w:shd w:val="clear" w:color="auto" w:fill="FFFFFF"/>
        </w:rPr>
        <w:t>від </w:t>
      </w:r>
      <w:r w:rsidRPr="003C1EA2">
        <w:rPr>
          <w:rFonts w:ascii="Times New Roman" w:hAnsi="Times New Roman" w:cs="Times New Roman"/>
          <w:sz w:val="24"/>
          <w:szCs w:val="24"/>
          <w:shd w:val="clear" w:color="auto" w:fill="FFFFFF"/>
        </w:rPr>
        <w:t>22</w:t>
      </w:r>
      <w:r w:rsidR="00A52B07" w:rsidRPr="003C1EA2">
        <w:rPr>
          <w:rFonts w:ascii="Times New Roman" w:hAnsi="Times New Roman" w:cs="Times New Roman"/>
          <w:sz w:val="24"/>
          <w:szCs w:val="24"/>
          <w:shd w:val="clear" w:color="auto" w:fill="FFFFFF"/>
        </w:rPr>
        <w:t xml:space="preserve"> </w:t>
      </w:r>
      <w:r w:rsidRPr="003C1EA2">
        <w:rPr>
          <w:rFonts w:ascii="Times New Roman" w:hAnsi="Times New Roman" w:cs="Times New Roman"/>
          <w:sz w:val="24"/>
          <w:szCs w:val="24"/>
          <w:shd w:val="clear" w:color="auto" w:fill="FFFFFF"/>
        </w:rPr>
        <w:t xml:space="preserve">червня 2024 року. Оновлений висновок містить додаткові відомості та включає: </w:t>
      </w:r>
    </w:p>
    <w:p w:rsidR="005630D2" w:rsidRPr="003C1EA2" w:rsidRDefault="008213E7"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 xml:space="preserve">- </w:t>
      </w:r>
      <w:r w:rsidR="005630D2" w:rsidRPr="003C1EA2">
        <w:rPr>
          <w:rFonts w:ascii="Times New Roman" w:hAnsi="Times New Roman" w:cs="Times New Roman"/>
          <w:sz w:val="24"/>
          <w:szCs w:val="24"/>
          <w:shd w:val="clear" w:color="auto" w:fill="FFFFFF"/>
        </w:rPr>
        <w:t>6 підстав, які</w:t>
      </w:r>
      <w:r w:rsidR="00A52B07" w:rsidRPr="003C1EA2">
        <w:rPr>
          <w:rFonts w:ascii="Times New Roman" w:hAnsi="Times New Roman" w:cs="Times New Roman"/>
          <w:sz w:val="24"/>
          <w:szCs w:val="24"/>
          <w:shd w:val="clear" w:color="auto" w:fill="FFFFFF"/>
        </w:rPr>
        <w:t>,</w:t>
      </w:r>
      <w:r w:rsidR="005630D2" w:rsidRPr="003C1EA2">
        <w:rPr>
          <w:rFonts w:ascii="Times New Roman" w:hAnsi="Times New Roman" w:cs="Times New Roman"/>
          <w:sz w:val="24"/>
          <w:szCs w:val="24"/>
          <w:shd w:val="clear" w:color="auto" w:fill="FFFFFF"/>
        </w:rPr>
        <w:t xml:space="preserve"> на думку ГРД</w:t>
      </w:r>
      <w:r w:rsidR="00A52B07" w:rsidRPr="003C1EA2">
        <w:rPr>
          <w:rFonts w:ascii="Times New Roman" w:hAnsi="Times New Roman" w:cs="Times New Roman"/>
          <w:sz w:val="24"/>
          <w:szCs w:val="24"/>
          <w:shd w:val="clear" w:color="auto" w:fill="FFFFFF"/>
        </w:rPr>
        <w:t>,</w:t>
      </w:r>
      <w:r w:rsidR="005630D2" w:rsidRPr="003C1EA2">
        <w:rPr>
          <w:rFonts w:ascii="Times New Roman" w:hAnsi="Times New Roman" w:cs="Times New Roman"/>
          <w:sz w:val="24"/>
          <w:szCs w:val="24"/>
          <w:shd w:val="clear" w:color="auto" w:fill="FFFFFF"/>
        </w:rPr>
        <w:t xml:space="preserve"> свідчать про невідповідність судді критеріям доброчесності та професійної етики</w:t>
      </w:r>
      <w:r w:rsidR="00680515" w:rsidRPr="003C1EA2">
        <w:rPr>
          <w:rFonts w:ascii="Times New Roman" w:hAnsi="Times New Roman" w:cs="Times New Roman"/>
          <w:sz w:val="24"/>
          <w:szCs w:val="24"/>
          <w:shd w:val="clear" w:color="auto" w:fill="FFFFFF"/>
        </w:rPr>
        <w:t>;</w:t>
      </w:r>
    </w:p>
    <w:p w:rsidR="005630D2" w:rsidRPr="003C1EA2" w:rsidRDefault="008213E7"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 xml:space="preserve">- </w:t>
      </w:r>
      <w:r w:rsidR="005630D2" w:rsidRPr="003C1EA2">
        <w:rPr>
          <w:rFonts w:ascii="Times New Roman" w:hAnsi="Times New Roman" w:cs="Times New Roman"/>
          <w:sz w:val="24"/>
          <w:szCs w:val="24"/>
          <w:shd w:val="clear" w:color="auto" w:fill="FFFFFF"/>
        </w:rPr>
        <w:t>3 пункти з інформацією, яка сама по собі не стала підставою для висновку, але потребує пояснення судді.</w:t>
      </w:r>
    </w:p>
    <w:p w:rsidR="007C64BC" w:rsidRPr="003C1EA2" w:rsidRDefault="007C64BC"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Суддя Чуприна А.П. 28 червня 2024 року на</w:t>
      </w:r>
      <w:r w:rsidR="00A52B07" w:rsidRPr="003C1EA2">
        <w:rPr>
          <w:rFonts w:ascii="Times New Roman" w:hAnsi="Times New Roman" w:cs="Times New Roman"/>
          <w:sz w:val="24"/>
          <w:szCs w:val="24"/>
          <w:shd w:val="clear" w:color="auto" w:fill="FFFFFF"/>
        </w:rPr>
        <w:t>дісла</w:t>
      </w:r>
      <w:r w:rsidRPr="003C1EA2">
        <w:rPr>
          <w:rFonts w:ascii="Times New Roman" w:hAnsi="Times New Roman" w:cs="Times New Roman"/>
          <w:sz w:val="24"/>
          <w:szCs w:val="24"/>
          <w:shd w:val="clear" w:color="auto" w:fill="FFFFFF"/>
        </w:rPr>
        <w:t>в до Комісії пояснення на висновок ГРД у новій редакції, у якому навів аргументи на спростування викладених у висновку обставин</w:t>
      </w:r>
      <w:r w:rsidR="009D7AF5" w:rsidRPr="003C1EA2">
        <w:rPr>
          <w:rFonts w:ascii="Times New Roman" w:hAnsi="Times New Roman" w:cs="Times New Roman"/>
          <w:sz w:val="24"/>
          <w:szCs w:val="24"/>
          <w:shd w:val="clear" w:color="auto" w:fill="FFFFFF"/>
        </w:rPr>
        <w:t xml:space="preserve"> та інформації</w:t>
      </w:r>
      <w:r w:rsidRPr="003C1EA2">
        <w:rPr>
          <w:rFonts w:ascii="Times New Roman" w:hAnsi="Times New Roman" w:cs="Times New Roman"/>
          <w:sz w:val="24"/>
          <w:szCs w:val="24"/>
          <w:shd w:val="clear" w:color="auto" w:fill="FFFFFF"/>
        </w:rPr>
        <w:t>.</w:t>
      </w:r>
    </w:p>
    <w:p w:rsidR="0079578D" w:rsidRPr="003C1EA2" w:rsidRDefault="00200640"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З</w:t>
      </w:r>
      <w:r w:rsidR="0079578D" w:rsidRPr="003C1EA2">
        <w:rPr>
          <w:rFonts w:ascii="Times New Roman" w:hAnsi="Times New Roman" w:cs="Times New Roman"/>
          <w:sz w:val="24"/>
          <w:szCs w:val="24"/>
        </w:rPr>
        <w:t>асідання Комісії в пленарному складі</w:t>
      </w:r>
      <w:r w:rsidRPr="003C1EA2">
        <w:rPr>
          <w:rFonts w:ascii="Times New Roman" w:hAnsi="Times New Roman" w:cs="Times New Roman"/>
          <w:sz w:val="24"/>
          <w:szCs w:val="24"/>
        </w:rPr>
        <w:t xml:space="preserve"> відбулося 01 липня 2024 року</w:t>
      </w:r>
      <w:r w:rsidR="0079578D" w:rsidRPr="003C1EA2">
        <w:rPr>
          <w:rFonts w:ascii="Times New Roman" w:hAnsi="Times New Roman" w:cs="Times New Roman"/>
          <w:sz w:val="24"/>
          <w:szCs w:val="24"/>
        </w:rPr>
        <w:t>, під час якого обговорено рішення Комісії, ухвалене у складі колегії, про підтвердження відповідності</w:t>
      </w:r>
      <w:r w:rsidRPr="003C1EA2">
        <w:rPr>
          <w:rFonts w:ascii="Times New Roman" w:hAnsi="Times New Roman" w:cs="Times New Roman"/>
          <w:sz w:val="24"/>
          <w:szCs w:val="24"/>
        </w:rPr>
        <w:t xml:space="preserve"> судді</w:t>
      </w:r>
      <w:r w:rsidR="0079578D" w:rsidRPr="003C1EA2">
        <w:rPr>
          <w:rFonts w:ascii="Times New Roman" w:hAnsi="Times New Roman" w:cs="Times New Roman"/>
          <w:sz w:val="24"/>
          <w:szCs w:val="24"/>
        </w:rPr>
        <w:t xml:space="preserve"> займаній посаді, висновок та інформацію ГРД, пояснення судді, інші обставини, документи та матеріали.</w:t>
      </w:r>
    </w:p>
    <w:p w:rsidR="0079578D" w:rsidRPr="003C1EA2" w:rsidRDefault="0079578D" w:rsidP="00537C02">
      <w:pPr>
        <w:shd w:val="clear" w:color="auto" w:fill="FFFFFF"/>
        <w:tabs>
          <w:tab w:val="left" w:pos="7300"/>
        </w:tabs>
        <w:spacing w:after="0" w:line="276" w:lineRule="auto"/>
        <w:ind w:firstLine="708"/>
        <w:jc w:val="both"/>
        <w:rPr>
          <w:rFonts w:ascii="Times New Roman" w:hAnsi="Times New Roman" w:cs="Times New Roman"/>
          <w:b/>
          <w:bCs/>
          <w:sz w:val="24"/>
          <w:szCs w:val="24"/>
        </w:rPr>
      </w:pPr>
      <w:r w:rsidRPr="003C1EA2">
        <w:rPr>
          <w:rFonts w:ascii="Times New Roman" w:hAnsi="Times New Roman" w:cs="Times New Roman"/>
          <w:b/>
          <w:bCs/>
          <w:sz w:val="24"/>
          <w:szCs w:val="24"/>
        </w:rPr>
        <w:t>Зміст висновку Громадської ради доброчесності та пояснень судді.</w:t>
      </w:r>
    </w:p>
    <w:p w:rsidR="0079578D" w:rsidRPr="003C1EA2" w:rsidRDefault="0079578D" w:rsidP="00537C02">
      <w:pPr>
        <w:pStyle w:val="a4"/>
        <w:spacing w:line="276" w:lineRule="auto"/>
        <w:ind w:firstLine="708"/>
        <w:jc w:val="both"/>
        <w:rPr>
          <w:rFonts w:ascii="Times New Roman" w:hAnsi="Times New Roman" w:cs="Times New Roman"/>
          <w:sz w:val="24"/>
          <w:szCs w:val="24"/>
          <w:shd w:val="clear" w:color="auto" w:fill="FFFFFF"/>
        </w:rPr>
      </w:pPr>
      <w:r w:rsidRPr="003C1EA2">
        <w:rPr>
          <w:rFonts w:ascii="Times New Roman" w:hAnsi="Times New Roman" w:cs="Times New Roman"/>
          <w:sz w:val="24"/>
          <w:szCs w:val="24"/>
          <w:shd w:val="clear" w:color="auto" w:fill="FFFFFF"/>
        </w:rPr>
        <w:t xml:space="preserve">У висновку ГРД в новій редакції </w:t>
      </w:r>
      <w:r w:rsidR="00200640" w:rsidRPr="003C1EA2">
        <w:rPr>
          <w:rFonts w:ascii="Times New Roman" w:hAnsi="Times New Roman" w:cs="Times New Roman"/>
          <w:sz w:val="24"/>
          <w:szCs w:val="24"/>
          <w:shd w:val="clear" w:color="auto" w:fill="FFFFFF"/>
        </w:rPr>
        <w:t xml:space="preserve">від 22 червня 2024 року </w:t>
      </w:r>
      <w:r w:rsidRPr="003C1EA2">
        <w:rPr>
          <w:rFonts w:ascii="Times New Roman" w:hAnsi="Times New Roman" w:cs="Times New Roman"/>
          <w:sz w:val="24"/>
          <w:szCs w:val="24"/>
          <w:shd w:val="clear" w:color="auto" w:fill="FFFFFF"/>
        </w:rPr>
        <w:t>зазначено, що ГРД взяла до уваги пояснення судді під час співбесіди</w:t>
      </w:r>
      <w:r w:rsidR="007A6CAF" w:rsidRPr="003C1EA2">
        <w:rPr>
          <w:rFonts w:ascii="Times New Roman" w:hAnsi="Times New Roman" w:cs="Times New Roman"/>
          <w:sz w:val="24"/>
          <w:szCs w:val="24"/>
          <w:shd w:val="clear" w:color="auto" w:fill="FFFFFF"/>
        </w:rPr>
        <w:t>, проведено</w:t>
      </w:r>
      <w:r w:rsidR="00E9705D" w:rsidRPr="003C1EA2">
        <w:rPr>
          <w:rFonts w:ascii="Times New Roman" w:hAnsi="Times New Roman" w:cs="Times New Roman"/>
          <w:sz w:val="24"/>
          <w:szCs w:val="24"/>
          <w:shd w:val="clear" w:color="auto" w:fill="FFFFFF"/>
        </w:rPr>
        <w:t>ї</w:t>
      </w:r>
      <w:r w:rsidR="007A6CAF" w:rsidRPr="003C1EA2">
        <w:rPr>
          <w:rFonts w:ascii="Times New Roman" w:hAnsi="Times New Roman" w:cs="Times New Roman"/>
          <w:sz w:val="24"/>
          <w:szCs w:val="24"/>
          <w:shd w:val="clear" w:color="auto" w:fill="FFFFFF"/>
        </w:rPr>
        <w:t xml:space="preserve"> 25 жовтня 2019 року,</w:t>
      </w:r>
      <w:r w:rsidRPr="003C1EA2">
        <w:rPr>
          <w:rFonts w:ascii="Times New Roman" w:hAnsi="Times New Roman" w:cs="Times New Roman"/>
          <w:sz w:val="24"/>
          <w:szCs w:val="24"/>
          <w:shd w:val="clear" w:color="auto" w:fill="FFFFFF"/>
        </w:rPr>
        <w:t xml:space="preserve"> і додані ним документи та виявила нові дані, які дають підстави для висновку про невідповідність </w:t>
      </w:r>
      <w:r w:rsidR="00A52B07" w:rsidRPr="003C1EA2">
        <w:rPr>
          <w:rFonts w:ascii="Times New Roman" w:hAnsi="Times New Roman" w:cs="Times New Roman"/>
          <w:sz w:val="24"/>
          <w:szCs w:val="24"/>
          <w:shd w:val="clear" w:color="auto" w:fill="FFFFFF"/>
        </w:rPr>
        <w:t xml:space="preserve">Чуприни А.П. </w:t>
      </w:r>
      <w:r w:rsidRPr="003C1EA2">
        <w:rPr>
          <w:rFonts w:ascii="Times New Roman" w:hAnsi="Times New Roman" w:cs="Times New Roman"/>
          <w:sz w:val="24"/>
          <w:szCs w:val="24"/>
          <w:shd w:val="clear" w:color="auto" w:fill="FFFFFF"/>
        </w:rPr>
        <w:t xml:space="preserve">критеріям доброчесності та професійної етики. Висновок містить </w:t>
      </w:r>
      <w:r w:rsidR="00A60062" w:rsidRPr="003C1EA2">
        <w:rPr>
          <w:rFonts w:ascii="Times New Roman" w:hAnsi="Times New Roman" w:cs="Times New Roman"/>
          <w:sz w:val="24"/>
          <w:szCs w:val="24"/>
          <w:shd w:val="clear" w:color="auto" w:fill="FFFFFF"/>
        </w:rPr>
        <w:t>такі</w:t>
      </w:r>
      <w:r w:rsidRPr="003C1EA2">
        <w:rPr>
          <w:rFonts w:ascii="Times New Roman" w:hAnsi="Times New Roman" w:cs="Times New Roman"/>
          <w:sz w:val="24"/>
          <w:szCs w:val="24"/>
          <w:shd w:val="clear" w:color="auto" w:fill="FFFFFF"/>
        </w:rPr>
        <w:t xml:space="preserve"> обставин</w:t>
      </w:r>
      <w:r w:rsidR="00A52B07" w:rsidRPr="003C1EA2">
        <w:rPr>
          <w:rFonts w:ascii="Times New Roman" w:hAnsi="Times New Roman" w:cs="Times New Roman"/>
          <w:sz w:val="24"/>
          <w:szCs w:val="24"/>
          <w:shd w:val="clear" w:color="auto" w:fill="FFFFFF"/>
        </w:rPr>
        <w:t>и</w:t>
      </w:r>
      <w:r w:rsidRPr="003C1EA2">
        <w:rPr>
          <w:rFonts w:ascii="Times New Roman" w:hAnsi="Times New Roman" w:cs="Times New Roman"/>
          <w:sz w:val="24"/>
          <w:szCs w:val="24"/>
          <w:shd w:val="clear" w:color="auto" w:fill="FFFFFF"/>
        </w:rPr>
        <w:t>.</w:t>
      </w:r>
    </w:p>
    <w:p w:rsidR="00F12A7A" w:rsidRPr="003C1EA2" w:rsidRDefault="00B172F5"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1. </w:t>
      </w:r>
      <w:r w:rsidR="00F12A7A" w:rsidRPr="003C1EA2">
        <w:rPr>
          <w:rFonts w:ascii="Times New Roman" w:hAnsi="Times New Roman" w:cs="Times New Roman"/>
          <w:sz w:val="24"/>
          <w:szCs w:val="24"/>
        </w:rPr>
        <w:t>Суддя без поважних причин допускав судову тяганину, що призвело до порушення розумних строків розгляду справи, внаслідок чого справу було закрито у зв</w:t>
      </w:r>
      <w:r w:rsidR="00E9705D" w:rsidRPr="003C1EA2">
        <w:rPr>
          <w:rFonts w:ascii="Times New Roman" w:hAnsi="Times New Roman" w:cs="Times New Roman"/>
          <w:sz w:val="24"/>
          <w:szCs w:val="24"/>
        </w:rPr>
        <w:t>’</w:t>
      </w:r>
      <w:r w:rsidR="00F12A7A" w:rsidRPr="003C1EA2">
        <w:rPr>
          <w:rFonts w:ascii="Times New Roman" w:hAnsi="Times New Roman" w:cs="Times New Roman"/>
          <w:sz w:val="24"/>
          <w:szCs w:val="24"/>
        </w:rPr>
        <w:t>язку із закінченням строків, порушники уникнули покарання.</w:t>
      </w:r>
      <w:r w:rsidR="00DC4456" w:rsidRPr="003C1EA2">
        <w:rPr>
          <w:rFonts w:ascii="Times New Roman" w:hAnsi="Times New Roman" w:cs="Times New Roman"/>
          <w:sz w:val="24"/>
          <w:szCs w:val="24"/>
        </w:rPr>
        <w:t xml:space="preserve"> </w:t>
      </w:r>
      <w:r w:rsidR="00F12A7A" w:rsidRPr="003C1EA2">
        <w:rPr>
          <w:rFonts w:ascii="Times New Roman" w:hAnsi="Times New Roman" w:cs="Times New Roman"/>
          <w:sz w:val="24"/>
          <w:szCs w:val="24"/>
        </w:rPr>
        <w:t xml:space="preserve">Суддя без поважних причин порушив встановлені законом строки розгляду окремих справ щодо керування автомобілями в стані сп’яніння, що призвело до уникнення порушниками відповідальності за такі порушення </w:t>
      </w:r>
      <w:r w:rsidR="00A52B07" w:rsidRPr="003C1EA2">
        <w:rPr>
          <w:rFonts w:ascii="Times New Roman" w:hAnsi="Times New Roman" w:cs="Times New Roman"/>
          <w:sz w:val="24"/>
          <w:szCs w:val="24"/>
        </w:rPr>
        <w:t xml:space="preserve">через </w:t>
      </w:r>
      <w:r w:rsidR="00F12A7A" w:rsidRPr="003C1EA2">
        <w:rPr>
          <w:rFonts w:ascii="Times New Roman" w:hAnsi="Times New Roman" w:cs="Times New Roman"/>
          <w:sz w:val="24"/>
          <w:szCs w:val="24"/>
        </w:rPr>
        <w:t>закінчення строків притягнення до відповідальності.</w:t>
      </w:r>
    </w:p>
    <w:p w:rsidR="00211743" w:rsidRPr="003C1EA2" w:rsidRDefault="00211743"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За доводами ГРД, суддя Чуприна А.П. допускав невиправдане зволікання при розгляді справ про адміністративн</w:t>
      </w:r>
      <w:r w:rsidR="009D7AF5" w:rsidRPr="003C1EA2">
        <w:rPr>
          <w:rFonts w:ascii="Times New Roman" w:hAnsi="Times New Roman" w:cs="Times New Roman"/>
          <w:sz w:val="24"/>
          <w:szCs w:val="24"/>
        </w:rPr>
        <w:t>е</w:t>
      </w:r>
      <w:r w:rsidRPr="003C1EA2">
        <w:rPr>
          <w:rFonts w:ascii="Times New Roman" w:hAnsi="Times New Roman" w:cs="Times New Roman"/>
          <w:sz w:val="24"/>
          <w:szCs w:val="24"/>
        </w:rPr>
        <w:t xml:space="preserve"> правопорушення, передбачен</w:t>
      </w:r>
      <w:r w:rsidR="009D7AF5" w:rsidRPr="003C1EA2">
        <w:rPr>
          <w:rFonts w:ascii="Times New Roman" w:hAnsi="Times New Roman" w:cs="Times New Roman"/>
          <w:sz w:val="24"/>
          <w:szCs w:val="24"/>
        </w:rPr>
        <w:t>е</w:t>
      </w:r>
      <w:r w:rsidRPr="003C1EA2">
        <w:rPr>
          <w:rFonts w:ascii="Times New Roman" w:hAnsi="Times New Roman" w:cs="Times New Roman"/>
          <w:sz w:val="24"/>
          <w:szCs w:val="24"/>
        </w:rPr>
        <w:t xml:space="preserve"> статтею 130 Кодексу України про адміністративні правопорушення (далі – КУпАП), що призвело до закриття провадження у зв’язку із закінченням строку накладення адміністративного стягнення у таких справах: №№</w:t>
      </w:r>
      <w:r w:rsidR="009D7AF5" w:rsidRPr="003C1EA2">
        <w:rPr>
          <w:rFonts w:ascii="Times New Roman" w:hAnsi="Times New Roman" w:cs="Times New Roman"/>
          <w:sz w:val="24"/>
          <w:szCs w:val="24"/>
        </w:rPr>
        <w:t> </w:t>
      </w:r>
      <w:r w:rsidRPr="003C1EA2">
        <w:rPr>
          <w:rFonts w:ascii="Times New Roman" w:hAnsi="Times New Roman" w:cs="Times New Roman"/>
          <w:sz w:val="24"/>
          <w:szCs w:val="24"/>
        </w:rPr>
        <w:t>182/3938/18, 182/4812/18, 182/3592/18, 182/4989/18, 182/4540/19, 182/4541/19, 182/4797/17, 182/4547/17, 182/4976/17, 182/5797/17, 182/6710/17, 182/254/18, 182/6749/18, 182/3654/18, 182/4244/18, 182/4262/18, 182/4908/19, 182/2258/17, 756/13640/18, 182/4623/20, 182/1494/17, 182/4109/17, 182/7596/17, 182/7599/17, 182/8561/18, 182/109/19, 182/841/19, 182/3264/19, 182/1869/20, 182/1872/20, 182/3020/20, 182/1145/18, 182/4934/19, 182/5129/17, 182/5042/17, 182/2257/17, 182/4233/22.</w:t>
      </w:r>
      <w:r w:rsidR="007B4459" w:rsidRPr="003C1EA2">
        <w:t xml:space="preserve"> </w:t>
      </w:r>
      <w:r w:rsidR="007B4459" w:rsidRPr="003C1EA2">
        <w:rPr>
          <w:rFonts w:ascii="Times New Roman" w:hAnsi="Times New Roman" w:cs="Times New Roman"/>
          <w:sz w:val="24"/>
          <w:szCs w:val="24"/>
        </w:rPr>
        <w:t xml:space="preserve">Невмотивоване порушення строків розгляду таких справ сприяло безкарності порушників, що породжує сумніви суспільства в чесності та непідкупності судових органів, негативно впливає на авторитет суду та є одним з найпоширеніших способів ухилення правопорушників від покарання з допомогою саме судді. Закриття справ на цих підставах вважають одним </w:t>
      </w:r>
      <w:r w:rsidR="00A52B07" w:rsidRPr="003C1EA2">
        <w:rPr>
          <w:rFonts w:ascii="Times New Roman" w:hAnsi="Times New Roman" w:cs="Times New Roman"/>
          <w:sz w:val="24"/>
          <w:szCs w:val="24"/>
        </w:rPr>
        <w:t>і</w:t>
      </w:r>
      <w:r w:rsidR="007B4459" w:rsidRPr="003C1EA2">
        <w:rPr>
          <w:rFonts w:ascii="Times New Roman" w:hAnsi="Times New Roman" w:cs="Times New Roman"/>
          <w:sz w:val="24"/>
          <w:szCs w:val="24"/>
        </w:rPr>
        <w:t>з найпоширеніших способів ухилення правопорушників від покарання і цьому часто сприяють саме судді.</w:t>
      </w:r>
    </w:p>
    <w:p w:rsidR="00211743" w:rsidRPr="003C1EA2" w:rsidRDefault="00A52B07"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lastRenderedPageBreak/>
        <w:t>С</w:t>
      </w:r>
      <w:r w:rsidR="00211743" w:rsidRPr="003C1EA2">
        <w:rPr>
          <w:rFonts w:ascii="Times New Roman" w:hAnsi="Times New Roman" w:cs="Times New Roman"/>
          <w:sz w:val="24"/>
          <w:szCs w:val="24"/>
        </w:rPr>
        <w:t>прави №№ 182/4812/18, 182/3938/18, 182/4989/18, 182/3592/18, 182/8561/18, 756/13640/18, 182/4262/18, 182/4244/18, 182/6749/18, 182/254/18 розглянуто без участі осіб, які притягувалися до адміністративної відповідальності, що не суперечило положенням частини другої статті 268 КУпАП (</w:t>
      </w:r>
      <w:r w:rsidRPr="003C1EA2">
        <w:rPr>
          <w:rFonts w:ascii="Times New Roman" w:hAnsi="Times New Roman" w:cs="Times New Roman"/>
          <w:sz w:val="24"/>
          <w:szCs w:val="24"/>
        </w:rPr>
        <w:t>у</w:t>
      </w:r>
      <w:r w:rsidR="00211743" w:rsidRPr="003C1EA2">
        <w:rPr>
          <w:rFonts w:ascii="Times New Roman" w:hAnsi="Times New Roman" w:cs="Times New Roman"/>
          <w:sz w:val="24"/>
          <w:szCs w:val="24"/>
        </w:rPr>
        <w:t xml:space="preserve"> редакції, </w:t>
      </w:r>
      <w:r w:rsidRPr="003C1EA2">
        <w:rPr>
          <w:rFonts w:ascii="Times New Roman" w:hAnsi="Times New Roman" w:cs="Times New Roman"/>
          <w:sz w:val="24"/>
          <w:szCs w:val="24"/>
        </w:rPr>
        <w:t xml:space="preserve">чинній </w:t>
      </w:r>
      <w:r w:rsidR="00211743" w:rsidRPr="003C1EA2">
        <w:rPr>
          <w:rFonts w:ascii="Times New Roman" w:hAnsi="Times New Roman" w:cs="Times New Roman"/>
          <w:sz w:val="24"/>
          <w:szCs w:val="24"/>
        </w:rPr>
        <w:t>на момент ухвалення судових рішень у зазначених справах)</w:t>
      </w:r>
      <w:r w:rsidR="007A6CAF" w:rsidRPr="003C1EA2">
        <w:rPr>
          <w:rFonts w:ascii="Times New Roman" w:hAnsi="Times New Roman" w:cs="Times New Roman"/>
          <w:sz w:val="24"/>
          <w:szCs w:val="24"/>
        </w:rPr>
        <w:t xml:space="preserve">. </w:t>
      </w:r>
      <w:r w:rsidRPr="003C1EA2">
        <w:rPr>
          <w:rFonts w:ascii="Times New Roman" w:hAnsi="Times New Roman" w:cs="Times New Roman"/>
          <w:sz w:val="24"/>
          <w:szCs w:val="24"/>
        </w:rPr>
        <w:t xml:space="preserve">Водночас </w:t>
      </w:r>
      <w:r w:rsidR="005F4309" w:rsidRPr="003C1EA2">
        <w:rPr>
          <w:rFonts w:ascii="Times New Roman" w:hAnsi="Times New Roman" w:cs="Times New Roman"/>
          <w:sz w:val="24"/>
          <w:szCs w:val="24"/>
        </w:rPr>
        <w:t>ГРД звернула увагу на те, що навантаження судді чи зловживання учасник</w:t>
      </w:r>
      <w:r w:rsidRPr="003C1EA2">
        <w:rPr>
          <w:rFonts w:ascii="Times New Roman" w:hAnsi="Times New Roman" w:cs="Times New Roman"/>
          <w:sz w:val="24"/>
          <w:szCs w:val="24"/>
        </w:rPr>
        <w:t>ами</w:t>
      </w:r>
      <w:r w:rsidR="005F4309" w:rsidRPr="003C1EA2">
        <w:rPr>
          <w:rFonts w:ascii="Times New Roman" w:hAnsi="Times New Roman" w:cs="Times New Roman"/>
          <w:sz w:val="24"/>
          <w:szCs w:val="24"/>
        </w:rPr>
        <w:t xml:space="preserve"> справи своїми процесуальними правами не можуть вважатись обґрунтованим виправданням неодноразового відкладення розгляду справи</w:t>
      </w:r>
      <w:r w:rsidR="007A6CAF" w:rsidRPr="003C1EA2">
        <w:rPr>
          <w:rFonts w:ascii="Times New Roman" w:hAnsi="Times New Roman" w:cs="Times New Roman"/>
          <w:sz w:val="24"/>
          <w:szCs w:val="24"/>
        </w:rPr>
        <w:t>, оскільки с</w:t>
      </w:r>
      <w:r w:rsidR="009D7AF5" w:rsidRPr="003C1EA2">
        <w:rPr>
          <w:rFonts w:ascii="Times New Roman" w:hAnsi="Times New Roman" w:cs="Times New Roman"/>
          <w:sz w:val="24"/>
          <w:szCs w:val="24"/>
        </w:rPr>
        <w:t xml:space="preserve">уди могли проводити розгляд справ на підставі наявних письмових доказів у справі за відсутності особи, яка притягається до адміністративної відповідальності, </w:t>
      </w:r>
      <w:r w:rsidR="007A6CAF" w:rsidRPr="003C1EA2">
        <w:rPr>
          <w:rFonts w:ascii="Times New Roman" w:hAnsi="Times New Roman" w:cs="Times New Roman"/>
          <w:sz w:val="24"/>
          <w:szCs w:val="24"/>
        </w:rPr>
        <w:t>з огляду на те, що</w:t>
      </w:r>
      <w:r w:rsidR="009D7AF5" w:rsidRPr="003C1EA2">
        <w:rPr>
          <w:rFonts w:ascii="Times New Roman" w:hAnsi="Times New Roman" w:cs="Times New Roman"/>
          <w:sz w:val="24"/>
          <w:szCs w:val="24"/>
        </w:rPr>
        <w:t xml:space="preserve"> безпідставне умисне затягування справи нівелює завдання КУпАП, яким є, зокрема, охорона встановленого правопорядку, зміцнення законності, запобігання правопорушенням, сумлінного виконання своїх обов’язків, відповідальності перед суспільством.</w:t>
      </w:r>
    </w:p>
    <w:p w:rsidR="008E20FC" w:rsidRPr="003C1EA2" w:rsidRDefault="00BE0A3B"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2. </w:t>
      </w:r>
      <w:r w:rsidR="00E52C24" w:rsidRPr="003C1EA2">
        <w:rPr>
          <w:rFonts w:ascii="Times New Roman" w:hAnsi="Times New Roman" w:cs="Times New Roman"/>
          <w:sz w:val="24"/>
          <w:szCs w:val="24"/>
        </w:rPr>
        <w:t>Суддя розглядав справи та/або ухвалював рішення на користь певної особи інакше, ніж у схожих випадках.</w:t>
      </w:r>
    </w:p>
    <w:p w:rsidR="00BE0A3B" w:rsidRPr="003C1EA2" w:rsidRDefault="007A6CAF"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2.1. </w:t>
      </w:r>
      <w:r w:rsidR="00B172F5" w:rsidRPr="003C1EA2">
        <w:rPr>
          <w:rFonts w:ascii="Times New Roman" w:hAnsi="Times New Roman" w:cs="Times New Roman"/>
          <w:sz w:val="24"/>
          <w:szCs w:val="24"/>
        </w:rPr>
        <w:t>Та</w:t>
      </w:r>
      <w:r w:rsidR="00BE0A3B" w:rsidRPr="003C1EA2">
        <w:rPr>
          <w:rFonts w:ascii="Times New Roman" w:hAnsi="Times New Roman" w:cs="Times New Roman"/>
          <w:sz w:val="24"/>
          <w:szCs w:val="24"/>
        </w:rPr>
        <w:t xml:space="preserve">к, у справі № 182/6576/16-п (постанова від 06 січня 2017 року) суддя звільнив </w:t>
      </w:r>
      <w:r w:rsidR="00E9705D" w:rsidRPr="003C1EA2">
        <w:rPr>
          <w:rFonts w:ascii="Times New Roman" w:hAnsi="Times New Roman" w:cs="Times New Roman"/>
          <w:sz w:val="24"/>
          <w:szCs w:val="24"/>
        </w:rPr>
        <w:t>ОСОБУ_1</w:t>
      </w:r>
      <w:r w:rsidR="00BE0A3B" w:rsidRPr="003C1EA2">
        <w:rPr>
          <w:rFonts w:ascii="Times New Roman" w:hAnsi="Times New Roman" w:cs="Times New Roman"/>
          <w:sz w:val="24"/>
          <w:szCs w:val="24"/>
        </w:rPr>
        <w:t xml:space="preserve"> від адміністративної відповідальності за вчинення адміністративного правопорушення, передбаченого частиною </w:t>
      </w:r>
      <w:r w:rsidR="001306FA" w:rsidRPr="003C1EA2">
        <w:rPr>
          <w:rFonts w:ascii="Times New Roman" w:hAnsi="Times New Roman" w:cs="Times New Roman"/>
          <w:sz w:val="24"/>
          <w:szCs w:val="24"/>
        </w:rPr>
        <w:t>першою</w:t>
      </w:r>
      <w:r w:rsidR="00BE0A3B" w:rsidRPr="003C1EA2">
        <w:rPr>
          <w:rFonts w:ascii="Times New Roman" w:hAnsi="Times New Roman" w:cs="Times New Roman"/>
          <w:sz w:val="24"/>
          <w:szCs w:val="24"/>
        </w:rPr>
        <w:t xml:space="preserve"> статті 130 КУпАП, обмежившись усним зауваженням. Однак особу з таким же ім</w:t>
      </w:r>
      <w:r w:rsidRPr="003C1EA2">
        <w:rPr>
          <w:rFonts w:ascii="Times New Roman" w:hAnsi="Times New Roman" w:cs="Times New Roman"/>
          <w:sz w:val="24"/>
          <w:szCs w:val="24"/>
        </w:rPr>
        <w:t>енем</w:t>
      </w:r>
      <w:r w:rsidR="00BE0A3B" w:rsidRPr="003C1EA2">
        <w:rPr>
          <w:rFonts w:ascii="Times New Roman" w:hAnsi="Times New Roman" w:cs="Times New Roman"/>
          <w:sz w:val="24"/>
          <w:szCs w:val="24"/>
        </w:rPr>
        <w:t>, прізвищем та по батькові відповідно до постанови Нікопольського міськрайонного суду Дніпропетровської області від 26 червня 2012</w:t>
      </w:r>
      <w:r w:rsidR="001306FA" w:rsidRPr="003C1EA2">
        <w:rPr>
          <w:rFonts w:ascii="Times New Roman" w:hAnsi="Times New Roman" w:cs="Times New Roman"/>
          <w:sz w:val="24"/>
          <w:szCs w:val="24"/>
        </w:rPr>
        <w:t> року</w:t>
      </w:r>
      <w:r w:rsidR="00BE0A3B" w:rsidRPr="003C1EA2">
        <w:rPr>
          <w:rFonts w:ascii="Times New Roman" w:hAnsi="Times New Roman" w:cs="Times New Roman"/>
          <w:sz w:val="24"/>
          <w:szCs w:val="24"/>
        </w:rPr>
        <w:t xml:space="preserve"> у справі № 0426/7206/2012 визнано винним у вчинені правопорушення, передбаченого частиною </w:t>
      </w:r>
      <w:r w:rsidR="001306FA" w:rsidRPr="003C1EA2">
        <w:rPr>
          <w:rFonts w:ascii="Times New Roman" w:hAnsi="Times New Roman" w:cs="Times New Roman"/>
          <w:sz w:val="24"/>
          <w:szCs w:val="24"/>
        </w:rPr>
        <w:t>першою</w:t>
      </w:r>
      <w:r w:rsidR="00BE0A3B" w:rsidRPr="003C1EA2">
        <w:rPr>
          <w:rFonts w:ascii="Times New Roman" w:hAnsi="Times New Roman" w:cs="Times New Roman"/>
          <w:sz w:val="24"/>
          <w:szCs w:val="24"/>
        </w:rPr>
        <w:t xml:space="preserve"> статті 130 КУпАП.</w:t>
      </w:r>
    </w:p>
    <w:p w:rsidR="00BE0A3B" w:rsidRPr="003C1EA2" w:rsidRDefault="007A6CAF"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2.2. </w:t>
      </w:r>
      <w:r w:rsidR="00BE0A3B" w:rsidRPr="003C1EA2">
        <w:rPr>
          <w:rFonts w:ascii="Times New Roman" w:hAnsi="Times New Roman" w:cs="Times New Roman"/>
          <w:sz w:val="24"/>
          <w:szCs w:val="24"/>
        </w:rPr>
        <w:t xml:space="preserve">У справі № 182/5204/21 (постанова від 07 вересня 2021 року) суддя </w:t>
      </w:r>
      <w:r w:rsidR="001306FA" w:rsidRPr="003C1EA2">
        <w:rPr>
          <w:rFonts w:ascii="Times New Roman" w:hAnsi="Times New Roman" w:cs="Times New Roman"/>
          <w:sz w:val="24"/>
          <w:szCs w:val="24"/>
        </w:rPr>
        <w:t xml:space="preserve">закрив </w:t>
      </w:r>
      <w:r w:rsidR="00E9705D" w:rsidRPr="003C1EA2">
        <w:rPr>
          <w:rFonts w:ascii="Times New Roman" w:hAnsi="Times New Roman" w:cs="Times New Roman"/>
          <w:sz w:val="24"/>
          <w:szCs w:val="24"/>
        </w:rPr>
        <w:t xml:space="preserve">провадження </w:t>
      </w:r>
      <w:r w:rsidR="001306FA" w:rsidRPr="003C1EA2">
        <w:rPr>
          <w:rFonts w:ascii="Times New Roman" w:hAnsi="Times New Roman" w:cs="Times New Roman"/>
          <w:sz w:val="24"/>
          <w:szCs w:val="24"/>
        </w:rPr>
        <w:t xml:space="preserve">у </w:t>
      </w:r>
      <w:r w:rsidR="00BE0A3B" w:rsidRPr="003C1EA2">
        <w:rPr>
          <w:rFonts w:ascii="Times New Roman" w:hAnsi="Times New Roman" w:cs="Times New Roman"/>
          <w:sz w:val="24"/>
          <w:szCs w:val="24"/>
        </w:rPr>
        <w:t xml:space="preserve">справі про притягнення до адміністративної відповідальності </w:t>
      </w:r>
      <w:r w:rsidR="00E9705D" w:rsidRPr="003C1EA2">
        <w:rPr>
          <w:rFonts w:ascii="Times New Roman" w:hAnsi="Times New Roman" w:cs="Times New Roman"/>
          <w:sz w:val="24"/>
          <w:szCs w:val="24"/>
        </w:rPr>
        <w:t xml:space="preserve">ОСОБИ_1 </w:t>
      </w:r>
      <w:r w:rsidR="00BE0A3B" w:rsidRPr="003C1EA2">
        <w:rPr>
          <w:rFonts w:ascii="Times New Roman" w:hAnsi="Times New Roman" w:cs="Times New Roman"/>
          <w:sz w:val="24"/>
          <w:szCs w:val="24"/>
        </w:rPr>
        <w:t xml:space="preserve">за частиною </w:t>
      </w:r>
      <w:r w:rsidR="001306FA" w:rsidRPr="003C1EA2">
        <w:rPr>
          <w:rFonts w:ascii="Times New Roman" w:hAnsi="Times New Roman" w:cs="Times New Roman"/>
          <w:sz w:val="24"/>
          <w:szCs w:val="24"/>
        </w:rPr>
        <w:t xml:space="preserve">першою </w:t>
      </w:r>
      <w:r w:rsidR="00BE0A3B" w:rsidRPr="003C1EA2">
        <w:rPr>
          <w:rFonts w:ascii="Times New Roman" w:hAnsi="Times New Roman" w:cs="Times New Roman"/>
          <w:sz w:val="24"/>
          <w:szCs w:val="24"/>
        </w:rPr>
        <w:t>статті</w:t>
      </w:r>
      <w:r w:rsidR="001306FA" w:rsidRPr="003C1EA2">
        <w:rPr>
          <w:rFonts w:ascii="Times New Roman" w:hAnsi="Times New Roman" w:cs="Times New Roman"/>
          <w:sz w:val="24"/>
          <w:szCs w:val="24"/>
        </w:rPr>
        <w:t xml:space="preserve"> 1</w:t>
      </w:r>
      <w:r w:rsidR="00BE0A3B" w:rsidRPr="003C1EA2">
        <w:rPr>
          <w:rFonts w:ascii="Times New Roman" w:hAnsi="Times New Roman" w:cs="Times New Roman"/>
          <w:sz w:val="24"/>
          <w:szCs w:val="24"/>
        </w:rPr>
        <w:t>30 КУпАП</w:t>
      </w:r>
      <w:r w:rsidR="001306FA" w:rsidRPr="003C1EA2">
        <w:rPr>
          <w:rFonts w:ascii="Times New Roman" w:hAnsi="Times New Roman" w:cs="Times New Roman"/>
          <w:sz w:val="24"/>
          <w:szCs w:val="24"/>
        </w:rPr>
        <w:t xml:space="preserve"> </w:t>
      </w:r>
      <w:r w:rsidR="00BE0A3B" w:rsidRPr="003C1EA2">
        <w:rPr>
          <w:rFonts w:ascii="Times New Roman" w:hAnsi="Times New Roman" w:cs="Times New Roman"/>
          <w:sz w:val="24"/>
          <w:szCs w:val="24"/>
        </w:rPr>
        <w:t xml:space="preserve">на підставі пункту 4 </w:t>
      </w:r>
      <w:r w:rsidR="001306FA" w:rsidRPr="003C1EA2">
        <w:rPr>
          <w:rFonts w:ascii="Times New Roman" w:hAnsi="Times New Roman" w:cs="Times New Roman"/>
          <w:sz w:val="24"/>
          <w:szCs w:val="24"/>
        </w:rPr>
        <w:t xml:space="preserve">частини першої </w:t>
      </w:r>
      <w:r w:rsidR="00BE0A3B" w:rsidRPr="003C1EA2">
        <w:rPr>
          <w:rFonts w:ascii="Times New Roman" w:hAnsi="Times New Roman" w:cs="Times New Roman"/>
          <w:sz w:val="24"/>
          <w:szCs w:val="24"/>
        </w:rPr>
        <w:t>статті 247 КУпАП у зв</w:t>
      </w:r>
      <w:r w:rsidR="00E9705D" w:rsidRPr="003C1EA2">
        <w:rPr>
          <w:rFonts w:ascii="Times New Roman" w:hAnsi="Times New Roman" w:cs="Times New Roman"/>
          <w:sz w:val="24"/>
          <w:szCs w:val="24"/>
        </w:rPr>
        <w:t>’</w:t>
      </w:r>
      <w:r w:rsidR="00BE0A3B" w:rsidRPr="003C1EA2">
        <w:rPr>
          <w:rFonts w:ascii="Times New Roman" w:hAnsi="Times New Roman" w:cs="Times New Roman"/>
          <w:sz w:val="24"/>
          <w:szCs w:val="24"/>
        </w:rPr>
        <w:t>язку з вчиненням дії особою в стані крайньої необхідності. Однак особу з таким же ім</w:t>
      </w:r>
      <w:r w:rsidRPr="003C1EA2">
        <w:rPr>
          <w:rFonts w:ascii="Times New Roman" w:hAnsi="Times New Roman" w:cs="Times New Roman"/>
          <w:sz w:val="24"/>
          <w:szCs w:val="24"/>
        </w:rPr>
        <w:t>енем</w:t>
      </w:r>
      <w:r w:rsidR="00BE0A3B" w:rsidRPr="003C1EA2">
        <w:rPr>
          <w:rFonts w:ascii="Times New Roman" w:hAnsi="Times New Roman" w:cs="Times New Roman"/>
          <w:sz w:val="24"/>
          <w:szCs w:val="24"/>
        </w:rPr>
        <w:t>, прізвищем та по батькові постановою Орджонікідзевського міського суду Дніпропетровської області від</w:t>
      </w:r>
      <w:r w:rsidR="001306FA" w:rsidRPr="003C1EA2">
        <w:rPr>
          <w:rFonts w:ascii="Times New Roman" w:hAnsi="Times New Roman" w:cs="Times New Roman"/>
          <w:sz w:val="24"/>
          <w:szCs w:val="24"/>
        </w:rPr>
        <w:t xml:space="preserve"> </w:t>
      </w:r>
      <w:r w:rsidR="00BE0A3B" w:rsidRPr="003C1EA2">
        <w:rPr>
          <w:rFonts w:ascii="Times New Roman" w:hAnsi="Times New Roman" w:cs="Times New Roman"/>
          <w:sz w:val="24"/>
          <w:szCs w:val="24"/>
        </w:rPr>
        <w:t>29</w:t>
      </w:r>
      <w:r w:rsidR="001306FA" w:rsidRPr="003C1EA2">
        <w:rPr>
          <w:rFonts w:ascii="Times New Roman" w:hAnsi="Times New Roman" w:cs="Times New Roman"/>
          <w:sz w:val="24"/>
          <w:szCs w:val="24"/>
        </w:rPr>
        <w:t xml:space="preserve"> </w:t>
      </w:r>
      <w:r w:rsidR="00BE0A3B" w:rsidRPr="003C1EA2">
        <w:rPr>
          <w:rFonts w:ascii="Times New Roman" w:hAnsi="Times New Roman" w:cs="Times New Roman"/>
          <w:sz w:val="24"/>
          <w:szCs w:val="24"/>
        </w:rPr>
        <w:t>липня 2021</w:t>
      </w:r>
      <w:r w:rsidR="001306FA" w:rsidRPr="003C1EA2">
        <w:rPr>
          <w:rFonts w:ascii="Times New Roman" w:hAnsi="Times New Roman" w:cs="Times New Roman"/>
          <w:sz w:val="24"/>
          <w:szCs w:val="24"/>
        </w:rPr>
        <w:t xml:space="preserve"> </w:t>
      </w:r>
      <w:r w:rsidR="00BE0A3B" w:rsidRPr="003C1EA2">
        <w:rPr>
          <w:rFonts w:ascii="Times New Roman" w:hAnsi="Times New Roman" w:cs="Times New Roman"/>
          <w:sz w:val="24"/>
          <w:szCs w:val="24"/>
        </w:rPr>
        <w:t xml:space="preserve">року, притягнуто до адміністративної відповідальності за частиною </w:t>
      </w:r>
      <w:r w:rsidR="001306FA" w:rsidRPr="003C1EA2">
        <w:rPr>
          <w:rFonts w:ascii="Times New Roman" w:hAnsi="Times New Roman" w:cs="Times New Roman"/>
          <w:sz w:val="24"/>
          <w:szCs w:val="24"/>
        </w:rPr>
        <w:t xml:space="preserve">третьою </w:t>
      </w:r>
      <w:r w:rsidR="00BE0A3B" w:rsidRPr="003C1EA2">
        <w:rPr>
          <w:rFonts w:ascii="Times New Roman" w:hAnsi="Times New Roman" w:cs="Times New Roman"/>
          <w:sz w:val="24"/>
          <w:szCs w:val="24"/>
        </w:rPr>
        <w:t>статті</w:t>
      </w:r>
      <w:r w:rsidR="001306FA" w:rsidRPr="003C1EA2">
        <w:rPr>
          <w:rFonts w:ascii="Times New Roman" w:hAnsi="Times New Roman" w:cs="Times New Roman"/>
          <w:sz w:val="24"/>
          <w:szCs w:val="24"/>
        </w:rPr>
        <w:t xml:space="preserve"> </w:t>
      </w:r>
      <w:r w:rsidR="00BE0A3B" w:rsidRPr="003C1EA2">
        <w:rPr>
          <w:rFonts w:ascii="Times New Roman" w:hAnsi="Times New Roman" w:cs="Times New Roman"/>
          <w:sz w:val="24"/>
          <w:szCs w:val="24"/>
        </w:rPr>
        <w:t>126 КУпАП.</w:t>
      </w:r>
    </w:p>
    <w:p w:rsidR="00B172F5" w:rsidRPr="003C1EA2" w:rsidRDefault="007A6CAF"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2.3. </w:t>
      </w:r>
      <w:r w:rsidR="00B172F5" w:rsidRPr="003C1EA2">
        <w:rPr>
          <w:rFonts w:ascii="Times New Roman" w:hAnsi="Times New Roman" w:cs="Times New Roman"/>
          <w:sz w:val="24"/>
          <w:szCs w:val="24"/>
        </w:rPr>
        <w:t xml:space="preserve">У справах № 182/3219/16-п та № 182/3116/16-п суддя звільнив осіб від адміністративної відповідальності, передбаченої частиною </w:t>
      </w:r>
      <w:r w:rsidR="001306FA" w:rsidRPr="003C1EA2">
        <w:rPr>
          <w:rFonts w:ascii="Times New Roman" w:hAnsi="Times New Roman" w:cs="Times New Roman"/>
          <w:sz w:val="24"/>
          <w:szCs w:val="24"/>
        </w:rPr>
        <w:t>першою</w:t>
      </w:r>
      <w:r w:rsidR="00B172F5" w:rsidRPr="003C1EA2">
        <w:rPr>
          <w:rFonts w:ascii="Times New Roman" w:hAnsi="Times New Roman" w:cs="Times New Roman"/>
          <w:sz w:val="24"/>
          <w:szCs w:val="24"/>
        </w:rPr>
        <w:t xml:space="preserve"> статті 130 КУпАП</w:t>
      </w:r>
      <w:r w:rsidR="001306FA" w:rsidRPr="003C1EA2">
        <w:rPr>
          <w:rFonts w:ascii="Times New Roman" w:hAnsi="Times New Roman" w:cs="Times New Roman"/>
          <w:sz w:val="24"/>
          <w:szCs w:val="24"/>
        </w:rPr>
        <w:t>,</w:t>
      </w:r>
      <w:r w:rsidR="00B172F5" w:rsidRPr="003C1EA2">
        <w:rPr>
          <w:rFonts w:ascii="Times New Roman" w:hAnsi="Times New Roman" w:cs="Times New Roman"/>
          <w:sz w:val="24"/>
          <w:szCs w:val="24"/>
        </w:rPr>
        <w:t xml:space="preserve"> у зв’язку з малозначністю діяння, обмежившись усним зауваженням. Провадження у справі закрив.</w:t>
      </w:r>
    </w:p>
    <w:p w:rsidR="00B172F5" w:rsidRPr="003C1EA2" w:rsidRDefault="00D041D5"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2.4. </w:t>
      </w:r>
      <w:r w:rsidR="00B172F5" w:rsidRPr="003C1EA2">
        <w:rPr>
          <w:rFonts w:ascii="Times New Roman" w:hAnsi="Times New Roman" w:cs="Times New Roman"/>
          <w:sz w:val="24"/>
          <w:szCs w:val="24"/>
        </w:rPr>
        <w:t xml:space="preserve">У справі № 182/3865/17 суддя звільнив особу від адміністративної відповідальності за вчинення адміністративного правопорушення, передбаченого частиною </w:t>
      </w:r>
      <w:r w:rsidR="001306FA" w:rsidRPr="003C1EA2">
        <w:rPr>
          <w:rFonts w:ascii="Times New Roman" w:hAnsi="Times New Roman" w:cs="Times New Roman"/>
          <w:sz w:val="24"/>
          <w:szCs w:val="24"/>
        </w:rPr>
        <w:t>першою</w:t>
      </w:r>
      <w:r w:rsidR="00B172F5" w:rsidRPr="003C1EA2">
        <w:rPr>
          <w:rFonts w:ascii="Times New Roman" w:hAnsi="Times New Roman" w:cs="Times New Roman"/>
          <w:sz w:val="24"/>
          <w:szCs w:val="24"/>
        </w:rPr>
        <w:t xml:space="preserve"> статті 130 КУпАП, та передав матеріали на розгляд трудового колективу.</w:t>
      </w:r>
    </w:p>
    <w:p w:rsidR="00B172F5" w:rsidRPr="003C1EA2" w:rsidRDefault="00B172F5"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3.</w:t>
      </w:r>
      <w:r w:rsidRPr="003C1EA2">
        <w:t xml:space="preserve"> </w:t>
      </w:r>
      <w:r w:rsidRPr="003C1EA2">
        <w:rPr>
          <w:rFonts w:ascii="Times New Roman" w:hAnsi="Times New Roman" w:cs="Times New Roman"/>
          <w:sz w:val="24"/>
          <w:szCs w:val="24"/>
        </w:rPr>
        <w:t>Суддя допускав іншу схожу поведінку, яка свідчить про недотримання ним при</w:t>
      </w:r>
      <w:r w:rsidR="001306FA" w:rsidRPr="003C1EA2">
        <w:rPr>
          <w:rFonts w:ascii="Times New Roman" w:hAnsi="Times New Roman" w:cs="Times New Roman"/>
          <w:sz w:val="24"/>
          <w:szCs w:val="24"/>
        </w:rPr>
        <w:t xml:space="preserve">нципів чесності, непідкупності й </w:t>
      </w:r>
      <w:r w:rsidRPr="003C1EA2">
        <w:rPr>
          <w:rFonts w:ascii="Times New Roman" w:hAnsi="Times New Roman" w:cs="Times New Roman"/>
          <w:sz w:val="24"/>
          <w:szCs w:val="24"/>
        </w:rPr>
        <w:t>старанності.</w:t>
      </w:r>
    </w:p>
    <w:p w:rsidR="00B172F5" w:rsidRPr="003C1EA2" w:rsidRDefault="00B172F5"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У справі № 182/1359/18 про адміністративне правопорушення, передбачене статтею 130 КУпАП, суддя закрив провадження у зв’язку </w:t>
      </w:r>
      <w:r w:rsidR="001306FA" w:rsidRPr="003C1EA2">
        <w:rPr>
          <w:rFonts w:ascii="Times New Roman" w:hAnsi="Times New Roman" w:cs="Times New Roman"/>
          <w:sz w:val="24"/>
          <w:szCs w:val="24"/>
        </w:rPr>
        <w:t>і</w:t>
      </w:r>
      <w:r w:rsidRPr="003C1EA2">
        <w:rPr>
          <w:rFonts w:ascii="Times New Roman" w:hAnsi="Times New Roman" w:cs="Times New Roman"/>
          <w:sz w:val="24"/>
          <w:szCs w:val="24"/>
        </w:rPr>
        <w:t>з закінченням строку притягнення до адміністративної відповідальності. Однак строки притягнення до адміністративної відповідальності у справі на мом</w:t>
      </w:r>
      <w:r w:rsidR="0066655B" w:rsidRPr="003C1EA2">
        <w:rPr>
          <w:rFonts w:ascii="Times New Roman" w:hAnsi="Times New Roman" w:cs="Times New Roman"/>
          <w:sz w:val="24"/>
          <w:szCs w:val="24"/>
        </w:rPr>
        <w:t>ент прийняття суддею постанови</w:t>
      </w:r>
      <w:r w:rsidRPr="003C1EA2">
        <w:rPr>
          <w:rFonts w:ascii="Times New Roman" w:hAnsi="Times New Roman" w:cs="Times New Roman"/>
          <w:sz w:val="24"/>
          <w:szCs w:val="24"/>
        </w:rPr>
        <w:t xml:space="preserve"> не спливли.</w:t>
      </w:r>
    </w:p>
    <w:p w:rsidR="00B172F5" w:rsidRPr="003C1EA2" w:rsidRDefault="00B800BA"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Водночас</w:t>
      </w:r>
      <w:r w:rsidR="0066655B" w:rsidRPr="003C1EA2">
        <w:rPr>
          <w:rFonts w:ascii="Times New Roman" w:hAnsi="Times New Roman" w:cs="Times New Roman"/>
          <w:sz w:val="24"/>
          <w:szCs w:val="24"/>
        </w:rPr>
        <w:t xml:space="preserve"> ГРД зауважує, що</w:t>
      </w:r>
      <w:r w:rsidR="00B172F5" w:rsidRPr="003C1EA2">
        <w:rPr>
          <w:rFonts w:ascii="Times New Roman" w:hAnsi="Times New Roman" w:cs="Times New Roman"/>
          <w:sz w:val="24"/>
          <w:szCs w:val="24"/>
        </w:rPr>
        <w:t xml:space="preserve"> 01</w:t>
      </w:r>
      <w:r w:rsidR="0066655B" w:rsidRPr="003C1EA2">
        <w:rPr>
          <w:rFonts w:ascii="Times New Roman" w:hAnsi="Times New Roman" w:cs="Times New Roman"/>
          <w:sz w:val="24"/>
          <w:szCs w:val="24"/>
        </w:rPr>
        <w:t xml:space="preserve"> листопада </w:t>
      </w:r>
      <w:r w:rsidR="00B172F5" w:rsidRPr="003C1EA2">
        <w:rPr>
          <w:rFonts w:ascii="Times New Roman" w:hAnsi="Times New Roman" w:cs="Times New Roman"/>
          <w:sz w:val="24"/>
          <w:szCs w:val="24"/>
        </w:rPr>
        <w:t>2019</w:t>
      </w:r>
      <w:r w:rsidR="0066655B" w:rsidRPr="003C1EA2">
        <w:rPr>
          <w:rFonts w:ascii="Times New Roman" w:hAnsi="Times New Roman" w:cs="Times New Roman"/>
          <w:sz w:val="24"/>
          <w:szCs w:val="24"/>
        </w:rPr>
        <w:t xml:space="preserve"> року</w:t>
      </w:r>
      <w:r w:rsidR="00E52AA2" w:rsidRPr="003C1EA2">
        <w:rPr>
          <w:rFonts w:ascii="Times New Roman" w:hAnsi="Times New Roman" w:cs="Times New Roman"/>
          <w:sz w:val="24"/>
          <w:szCs w:val="24"/>
        </w:rPr>
        <w:t xml:space="preserve"> після ухвалення в</w:t>
      </w:r>
      <w:r w:rsidR="00B172F5" w:rsidRPr="003C1EA2">
        <w:rPr>
          <w:rFonts w:ascii="Times New Roman" w:hAnsi="Times New Roman" w:cs="Times New Roman"/>
          <w:sz w:val="24"/>
          <w:szCs w:val="24"/>
        </w:rPr>
        <w:t xml:space="preserve">исновку </w:t>
      </w:r>
      <w:r w:rsidRPr="003C1EA2">
        <w:rPr>
          <w:rFonts w:ascii="Times New Roman" w:hAnsi="Times New Roman" w:cs="Times New Roman"/>
          <w:sz w:val="24"/>
          <w:szCs w:val="24"/>
        </w:rPr>
        <w:t>в</w:t>
      </w:r>
      <w:r w:rsidR="00B172F5" w:rsidRPr="003C1EA2">
        <w:rPr>
          <w:rFonts w:ascii="Times New Roman" w:hAnsi="Times New Roman" w:cs="Times New Roman"/>
          <w:sz w:val="24"/>
          <w:szCs w:val="24"/>
        </w:rPr>
        <w:t xml:space="preserve"> редакції від 29</w:t>
      </w:r>
      <w:r w:rsidR="0066655B" w:rsidRPr="003C1EA2">
        <w:rPr>
          <w:rFonts w:ascii="Times New Roman" w:hAnsi="Times New Roman" w:cs="Times New Roman"/>
          <w:sz w:val="24"/>
          <w:szCs w:val="24"/>
        </w:rPr>
        <w:t xml:space="preserve"> жовтня </w:t>
      </w:r>
      <w:r w:rsidR="00B172F5" w:rsidRPr="003C1EA2">
        <w:rPr>
          <w:rFonts w:ascii="Times New Roman" w:hAnsi="Times New Roman" w:cs="Times New Roman"/>
          <w:sz w:val="24"/>
          <w:szCs w:val="24"/>
        </w:rPr>
        <w:t>2019</w:t>
      </w:r>
      <w:r w:rsidR="0066655B" w:rsidRPr="003C1EA2">
        <w:rPr>
          <w:rFonts w:ascii="Times New Roman" w:hAnsi="Times New Roman" w:cs="Times New Roman"/>
          <w:sz w:val="24"/>
          <w:szCs w:val="24"/>
        </w:rPr>
        <w:t xml:space="preserve"> року</w:t>
      </w:r>
      <w:r w:rsidRPr="003C1EA2">
        <w:rPr>
          <w:rFonts w:ascii="Times New Roman" w:hAnsi="Times New Roman" w:cs="Times New Roman"/>
          <w:sz w:val="24"/>
          <w:szCs w:val="24"/>
        </w:rPr>
        <w:t xml:space="preserve"> в</w:t>
      </w:r>
      <w:r w:rsidR="0066655B" w:rsidRPr="003C1EA2">
        <w:rPr>
          <w:rFonts w:ascii="Times New Roman" w:hAnsi="Times New Roman" w:cs="Times New Roman"/>
          <w:sz w:val="24"/>
          <w:szCs w:val="24"/>
        </w:rPr>
        <w:t xml:space="preserve"> цій</w:t>
      </w:r>
      <w:r w:rsidR="00B172F5" w:rsidRPr="003C1EA2">
        <w:rPr>
          <w:rFonts w:ascii="Times New Roman" w:hAnsi="Times New Roman" w:cs="Times New Roman"/>
          <w:sz w:val="24"/>
          <w:szCs w:val="24"/>
        </w:rPr>
        <w:t xml:space="preserve"> справі</w:t>
      </w:r>
      <w:r w:rsidR="0066655B" w:rsidRPr="003C1EA2">
        <w:rPr>
          <w:rFonts w:ascii="Times New Roman" w:hAnsi="Times New Roman" w:cs="Times New Roman"/>
          <w:sz w:val="24"/>
          <w:szCs w:val="24"/>
        </w:rPr>
        <w:t xml:space="preserve"> суддею</w:t>
      </w:r>
      <w:r w:rsidR="00B172F5" w:rsidRPr="003C1EA2">
        <w:rPr>
          <w:rFonts w:ascii="Times New Roman" w:hAnsi="Times New Roman" w:cs="Times New Roman"/>
          <w:sz w:val="24"/>
          <w:szCs w:val="24"/>
        </w:rPr>
        <w:t xml:space="preserve"> </w:t>
      </w:r>
      <w:r w:rsidR="0066655B" w:rsidRPr="003C1EA2">
        <w:rPr>
          <w:rFonts w:ascii="Times New Roman" w:hAnsi="Times New Roman" w:cs="Times New Roman"/>
          <w:sz w:val="24"/>
          <w:szCs w:val="24"/>
        </w:rPr>
        <w:t>ухвалено</w:t>
      </w:r>
      <w:r w:rsidR="00B172F5" w:rsidRPr="003C1EA2">
        <w:rPr>
          <w:rFonts w:ascii="Times New Roman" w:hAnsi="Times New Roman" w:cs="Times New Roman"/>
          <w:sz w:val="24"/>
          <w:szCs w:val="24"/>
        </w:rPr>
        <w:t xml:space="preserve"> постанову, якою </w:t>
      </w:r>
      <w:proofErr w:type="spellStart"/>
      <w:r w:rsidR="00B172F5" w:rsidRPr="003C1EA2">
        <w:rPr>
          <w:rFonts w:ascii="Times New Roman" w:hAnsi="Times New Roman" w:cs="Times New Roman"/>
          <w:sz w:val="24"/>
          <w:szCs w:val="24"/>
        </w:rPr>
        <w:t>внес</w:t>
      </w:r>
      <w:r w:rsidR="0066655B" w:rsidRPr="003C1EA2">
        <w:rPr>
          <w:rFonts w:ascii="Times New Roman" w:hAnsi="Times New Roman" w:cs="Times New Roman"/>
          <w:sz w:val="24"/>
          <w:szCs w:val="24"/>
        </w:rPr>
        <w:t>ено</w:t>
      </w:r>
      <w:proofErr w:type="spellEnd"/>
      <w:r w:rsidR="00B172F5" w:rsidRPr="003C1EA2">
        <w:rPr>
          <w:rFonts w:ascii="Times New Roman" w:hAnsi="Times New Roman" w:cs="Times New Roman"/>
          <w:sz w:val="24"/>
          <w:szCs w:val="24"/>
        </w:rPr>
        <w:t xml:space="preserve"> виправлення </w:t>
      </w:r>
      <w:r w:rsidR="0066655B" w:rsidRPr="003C1EA2">
        <w:rPr>
          <w:rFonts w:ascii="Times New Roman" w:hAnsi="Times New Roman" w:cs="Times New Roman"/>
          <w:sz w:val="24"/>
          <w:szCs w:val="24"/>
        </w:rPr>
        <w:t>до постанови</w:t>
      </w:r>
      <w:r w:rsidR="00B172F5" w:rsidRPr="003C1EA2">
        <w:rPr>
          <w:rFonts w:ascii="Times New Roman" w:hAnsi="Times New Roman" w:cs="Times New Roman"/>
          <w:sz w:val="24"/>
          <w:szCs w:val="24"/>
        </w:rPr>
        <w:t xml:space="preserve"> Нікопольського міськрайонного суду Д</w:t>
      </w:r>
      <w:r w:rsidR="0066655B" w:rsidRPr="003C1EA2">
        <w:rPr>
          <w:rFonts w:ascii="Times New Roman" w:hAnsi="Times New Roman" w:cs="Times New Roman"/>
          <w:sz w:val="24"/>
          <w:szCs w:val="24"/>
        </w:rPr>
        <w:t xml:space="preserve">ніпропетровської області від 28 березня </w:t>
      </w:r>
      <w:r w:rsidR="00B172F5" w:rsidRPr="003C1EA2">
        <w:rPr>
          <w:rFonts w:ascii="Times New Roman" w:hAnsi="Times New Roman" w:cs="Times New Roman"/>
          <w:sz w:val="24"/>
          <w:szCs w:val="24"/>
        </w:rPr>
        <w:t>2018 року про притягнення до адміністративної відповідальності ОСОБА_1 за вчинення адміністративного правопорушення, передбаченого ч</w:t>
      </w:r>
      <w:r w:rsidR="0066655B" w:rsidRPr="003C1EA2">
        <w:rPr>
          <w:rFonts w:ascii="Times New Roman" w:hAnsi="Times New Roman" w:cs="Times New Roman"/>
          <w:sz w:val="24"/>
          <w:szCs w:val="24"/>
        </w:rPr>
        <w:t>астиною</w:t>
      </w:r>
      <w:r w:rsidR="00B172F5" w:rsidRPr="003C1EA2">
        <w:rPr>
          <w:rFonts w:ascii="Times New Roman" w:hAnsi="Times New Roman" w:cs="Times New Roman"/>
          <w:sz w:val="24"/>
          <w:szCs w:val="24"/>
        </w:rPr>
        <w:t xml:space="preserve"> </w:t>
      </w:r>
      <w:r w:rsidRPr="003C1EA2">
        <w:rPr>
          <w:rFonts w:ascii="Times New Roman" w:hAnsi="Times New Roman" w:cs="Times New Roman"/>
          <w:sz w:val="24"/>
          <w:szCs w:val="24"/>
        </w:rPr>
        <w:t>першою</w:t>
      </w:r>
      <w:r w:rsidR="00B172F5" w:rsidRPr="003C1EA2">
        <w:rPr>
          <w:rFonts w:ascii="Times New Roman" w:hAnsi="Times New Roman" w:cs="Times New Roman"/>
          <w:sz w:val="24"/>
          <w:szCs w:val="24"/>
        </w:rPr>
        <w:t xml:space="preserve"> ст</w:t>
      </w:r>
      <w:r w:rsidR="0066655B" w:rsidRPr="003C1EA2">
        <w:rPr>
          <w:rFonts w:ascii="Times New Roman" w:hAnsi="Times New Roman" w:cs="Times New Roman"/>
          <w:sz w:val="24"/>
          <w:szCs w:val="24"/>
        </w:rPr>
        <w:t>атті</w:t>
      </w:r>
      <w:r w:rsidR="00B172F5" w:rsidRPr="003C1EA2">
        <w:rPr>
          <w:rFonts w:ascii="Times New Roman" w:hAnsi="Times New Roman" w:cs="Times New Roman"/>
          <w:sz w:val="24"/>
          <w:szCs w:val="24"/>
        </w:rPr>
        <w:t xml:space="preserve"> 130 </w:t>
      </w:r>
      <w:r w:rsidR="00B172F5" w:rsidRPr="003C1EA2">
        <w:rPr>
          <w:rFonts w:ascii="Times New Roman" w:hAnsi="Times New Roman" w:cs="Times New Roman"/>
          <w:sz w:val="24"/>
          <w:szCs w:val="24"/>
        </w:rPr>
        <w:lastRenderedPageBreak/>
        <w:t>КУпАП та вказа</w:t>
      </w:r>
      <w:r w:rsidR="0066655B" w:rsidRPr="003C1EA2">
        <w:rPr>
          <w:rFonts w:ascii="Times New Roman" w:hAnsi="Times New Roman" w:cs="Times New Roman"/>
          <w:sz w:val="24"/>
          <w:szCs w:val="24"/>
        </w:rPr>
        <w:t>но</w:t>
      </w:r>
      <w:r w:rsidR="00B172F5" w:rsidRPr="003C1EA2">
        <w:rPr>
          <w:rFonts w:ascii="Times New Roman" w:hAnsi="Times New Roman" w:cs="Times New Roman"/>
          <w:sz w:val="24"/>
          <w:szCs w:val="24"/>
        </w:rPr>
        <w:t>:</w:t>
      </w:r>
      <w:r w:rsidR="0066655B" w:rsidRPr="003C1EA2">
        <w:rPr>
          <w:rFonts w:ascii="Times New Roman" w:hAnsi="Times New Roman" w:cs="Times New Roman"/>
          <w:sz w:val="24"/>
          <w:szCs w:val="24"/>
        </w:rPr>
        <w:t xml:space="preserve"> </w:t>
      </w:r>
      <w:r w:rsidR="00C01E8A" w:rsidRPr="003C1EA2">
        <w:rPr>
          <w:rFonts w:ascii="Times New Roman" w:hAnsi="Times New Roman" w:cs="Times New Roman"/>
          <w:sz w:val="24"/>
          <w:szCs w:val="24"/>
        </w:rPr>
        <w:t>«Відповідно до протоколу про адміністративне правопорушення серії БД № 450475 від 09</w:t>
      </w:r>
      <w:r w:rsidR="001A436E" w:rsidRPr="003C1EA2">
        <w:rPr>
          <w:rFonts w:ascii="Times New Roman" w:hAnsi="Times New Roman" w:cs="Times New Roman"/>
          <w:sz w:val="24"/>
          <w:szCs w:val="24"/>
        </w:rPr>
        <w:t xml:space="preserve"> лютого </w:t>
      </w:r>
      <w:r w:rsidR="00C01E8A" w:rsidRPr="003C1EA2">
        <w:rPr>
          <w:rFonts w:ascii="Times New Roman" w:hAnsi="Times New Roman" w:cs="Times New Roman"/>
          <w:sz w:val="24"/>
          <w:szCs w:val="24"/>
        </w:rPr>
        <w:t>2018 року, 30</w:t>
      </w:r>
      <w:r w:rsidR="001A436E" w:rsidRPr="003C1EA2">
        <w:rPr>
          <w:rFonts w:ascii="Times New Roman" w:hAnsi="Times New Roman" w:cs="Times New Roman"/>
          <w:sz w:val="24"/>
          <w:szCs w:val="24"/>
        </w:rPr>
        <w:t xml:space="preserve"> жовтня </w:t>
      </w:r>
      <w:r w:rsidR="00C01E8A" w:rsidRPr="003C1EA2">
        <w:rPr>
          <w:rFonts w:ascii="Times New Roman" w:hAnsi="Times New Roman" w:cs="Times New Roman"/>
          <w:sz w:val="24"/>
          <w:szCs w:val="24"/>
        </w:rPr>
        <w:t>2017 року о 17</w:t>
      </w:r>
      <w:r w:rsidR="00215F83" w:rsidRPr="003C1EA2">
        <w:rPr>
          <w:rFonts w:ascii="Times New Roman" w:hAnsi="Times New Roman" w:cs="Times New Roman"/>
          <w:sz w:val="24"/>
          <w:szCs w:val="24"/>
        </w:rPr>
        <w:t>:</w:t>
      </w:r>
      <w:r w:rsidR="00C01E8A" w:rsidRPr="003C1EA2">
        <w:rPr>
          <w:rFonts w:ascii="Times New Roman" w:hAnsi="Times New Roman" w:cs="Times New Roman"/>
          <w:sz w:val="24"/>
          <w:szCs w:val="24"/>
        </w:rPr>
        <w:t>00 год в с</w:t>
      </w:r>
      <w:r w:rsidR="001A436E" w:rsidRPr="003C1EA2">
        <w:rPr>
          <w:rFonts w:ascii="Times New Roman" w:hAnsi="Times New Roman" w:cs="Times New Roman"/>
          <w:sz w:val="24"/>
          <w:szCs w:val="24"/>
        </w:rPr>
        <w:t>елі</w:t>
      </w:r>
      <w:r w:rsidR="00C01E8A" w:rsidRPr="003C1EA2">
        <w:rPr>
          <w:rFonts w:ascii="Times New Roman" w:hAnsi="Times New Roman" w:cs="Times New Roman"/>
          <w:sz w:val="24"/>
          <w:szCs w:val="24"/>
        </w:rPr>
        <w:t xml:space="preserve"> Шолохове по вул. Леніна біля будинку №</w:t>
      </w:r>
      <w:r w:rsidR="003971BC" w:rsidRPr="003C1EA2">
        <w:rPr>
          <w:rFonts w:ascii="Times New Roman" w:hAnsi="Times New Roman" w:cs="Times New Roman"/>
          <w:sz w:val="24"/>
          <w:szCs w:val="24"/>
        </w:rPr>
        <w:t> </w:t>
      </w:r>
      <w:r w:rsidR="00C01E8A" w:rsidRPr="003C1EA2">
        <w:rPr>
          <w:rFonts w:ascii="Times New Roman" w:hAnsi="Times New Roman" w:cs="Times New Roman"/>
          <w:sz w:val="24"/>
          <w:szCs w:val="24"/>
        </w:rPr>
        <w:t xml:space="preserve">46 водій ОСОБА_1 керував мопедом </w:t>
      </w:r>
      <w:r w:rsidRPr="003C1EA2">
        <w:rPr>
          <w:rFonts w:ascii="Times New Roman" w:hAnsi="Times New Roman" w:cs="Times New Roman"/>
          <w:sz w:val="24"/>
          <w:szCs w:val="24"/>
        </w:rPr>
        <w:t>«</w:t>
      </w:r>
      <w:proofErr w:type="spellStart"/>
      <w:r w:rsidR="00C01E8A" w:rsidRPr="003C1EA2">
        <w:rPr>
          <w:rFonts w:ascii="Times New Roman" w:hAnsi="Times New Roman" w:cs="Times New Roman"/>
          <w:sz w:val="24"/>
          <w:szCs w:val="24"/>
        </w:rPr>
        <w:t>Viper</w:t>
      </w:r>
      <w:proofErr w:type="spellEnd"/>
      <w:r w:rsidR="00C01E8A" w:rsidRPr="003C1EA2">
        <w:rPr>
          <w:rFonts w:ascii="Times New Roman" w:hAnsi="Times New Roman" w:cs="Times New Roman"/>
          <w:sz w:val="24"/>
          <w:szCs w:val="24"/>
        </w:rPr>
        <w:t xml:space="preserve"> </w:t>
      </w:r>
      <w:proofErr w:type="spellStart"/>
      <w:r w:rsidR="00C01E8A" w:rsidRPr="003C1EA2">
        <w:rPr>
          <w:rFonts w:ascii="Times New Roman" w:hAnsi="Times New Roman" w:cs="Times New Roman"/>
          <w:sz w:val="24"/>
          <w:szCs w:val="24"/>
        </w:rPr>
        <w:t>Wina</w:t>
      </w:r>
      <w:proofErr w:type="spellEnd"/>
      <w:r w:rsidRPr="003C1EA2">
        <w:rPr>
          <w:rFonts w:ascii="Times New Roman" w:hAnsi="Times New Roman" w:cs="Times New Roman"/>
          <w:sz w:val="24"/>
          <w:szCs w:val="24"/>
        </w:rPr>
        <w:t>»</w:t>
      </w:r>
      <w:r w:rsidR="00C01E8A" w:rsidRPr="003C1EA2">
        <w:rPr>
          <w:rFonts w:ascii="Times New Roman" w:hAnsi="Times New Roman" w:cs="Times New Roman"/>
          <w:sz w:val="24"/>
          <w:szCs w:val="24"/>
        </w:rPr>
        <w:t xml:space="preserve"> з робочим об</w:t>
      </w:r>
      <w:r w:rsidR="001A436E" w:rsidRPr="003C1EA2">
        <w:rPr>
          <w:rFonts w:ascii="Times New Roman" w:hAnsi="Times New Roman" w:cs="Times New Roman"/>
          <w:sz w:val="24"/>
          <w:szCs w:val="24"/>
        </w:rPr>
        <w:t>’</w:t>
      </w:r>
      <w:r w:rsidR="00C01E8A" w:rsidRPr="003C1EA2">
        <w:rPr>
          <w:rFonts w:ascii="Times New Roman" w:hAnsi="Times New Roman" w:cs="Times New Roman"/>
          <w:sz w:val="24"/>
          <w:szCs w:val="24"/>
        </w:rPr>
        <w:t>ємом двигуна до 50 см</w:t>
      </w:r>
      <w:r w:rsidR="00C01E8A" w:rsidRPr="003C1EA2">
        <w:rPr>
          <w:rFonts w:ascii="Times New Roman" w:hAnsi="Times New Roman" w:cs="Times New Roman"/>
          <w:sz w:val="24"/>
          <w:szCs w:val="24"/>
          <w:vertAlign w:val="superscript"/>
        </w:rPr>
        <w:t>3</w:t>
      </w:r>
      <w:r w:rsidR="00C01E8A" w:rsidRPr="003C1EA2">
        <w:rPr>
          <w:rFonts w:ascii="Times New Roman" w:hAnsi="Times New Roman" w:cs="Times New Roman"/>
          <w:sz w:val="24"/>
          <w:szCs w:val="24"/>
        </w:rPr>
        <w:t>, пере</w:t>
      </w:r>
      <w:r w:rsidR="001A436E" w:rsidRPr="003C1EA2">
        <w:rPr>
          <w:rFonts w:ascii="Times New Roman" w:hAnsi="Times New Roman" w:cs="Times New Roman"/>
          <w:sz w:val="24"/>
          <w:szCs w:val="24"/>
        </w:rPr>
        <w:t>буваючи у стані алкогольного сп’</w:t>
      </w:r>
      <w:r w:rsidR="00C01E8A" w:rsidRPr="003C1EA2">
        <w:rPr>
          <w:rFonts w:ascii="Times New Roman" w:hAnsi="Times New Roman" w:cs="Times New Roman"/>
          <w:sz w:val="24"/>
          <w:szCs w:val="24"/>
        </w:rPr>
        <w:t>яніння»</w:t>
      </w:r>
      <w:r w:rsidR="001A436E" w:rsidRPr="003C1EA2">
        <w:rPr>
          <w:rFonts w:ascii="Times New Roman" w:hAnsi="Times New Roman" w:cs="Times New Roman"/>
          <w:sz w:val="24"/>
          <w:szCs w:val="24"/>
        </w:rPr>
        <w:t>.</w:t>
      </w:r>
    </w:p>
    <w:p w:rsidR="0066655B" w:rsidRPr="003C1EA2" w:rsidRDefault="0066655B"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4. У досьє судді відсутня переконлива інформація про джерела походження ліквідного майна, отриманих благ (його, членів сім’ї чи близьких осіб) і/або легальні доходи,</w:t>
      </w:r>
      <w:r w:rsidR="00590F72" w:rsidRPr="003C1EA2">
        <w:rPr>
          <w:rFonts w:ascii="Times New Roman" w:hAnsi="Times New Roman" w:cs="Times New Roman"/>
          <w:sz w:val="24"/>
          <w:szCs w:val="24"/>
        </w:rPr>
        <w:t xml:space="preserve"> що,</w:t>
      </w:r>
      <w:r w:rsidRPr="003C1EA2">
        <w:rPr>
          <w:rFonts w:ascii="Times New Roman" w:hAnsi="Times New Roman" w:cs="Times New Roman"/>
          <w:sz w:val="24"/>
          <w:szCs w:val="24"/>
        </w:rPr>
        <w:t xml:space="preserve"> на думку розсудливого спостерігача, викликають сумніви </w:t>
      </w:r>
      <w:r w:rsidR="00590F72" w:rsidRPr="003C1EA2">
        <w:rPr>
          <w:rFonts w:ascii="Times New Roman" w:hAnsi="Times New Roman" w:cs="Times New Roman"/>
          <w:sz w:val="24"/>
          <w:szCs w:val="24"/>
        </w:rPr>
        <w:t>у</w:t>
      </w:r>
      <w:r w:rsidRPr="003C1EA2">
        <w:rPr>
          <w:rFonts w:ascii="Times New Roman" w:hAnsi="Times New Roman" w:cs="Times New Roman"/>
          <w:sz w:val="24"/>
          <w:szCs w:val="24"/>
        </w:rPr>
        <w:t xml:space="preserve"> їх</w:t>
      </w:r>
      <w:r w:rsidR="00590F72" w:rsidRPr="003C1EA2">
        <w:rPr>
          <w:rFonts w:ascii="Times New Roman" w:hAnsi="Times New Roman" w:cs="Times New Roman"/>
          <w:sz w:val="24"/>
          <w:szCs w:val="24"/>
        </w:rPr>
        <w:t>ній</w:t>
      </w:r>
      <w:r w:rsidRPr="003C1EA2">
        <w:rPr>
          <w:rFonts w:ascii="Times New Roman" w:hAnsi="Times New Roman" w:cs="Times New Roman"/>
          <w:sz w:val="24"/>
          <w:szCs w:val="24"/>
        </w:rPr>
        <w:t xml:space="preserve"> достатності для набуття такого майна, здійснення таких витрат, отримання благ.</w:t>
      </w:r>
    </w:p>
    <w:p w:rsidR="0066655B" w:rsidRPr="003C1EA2" w:rsidRDefault="0066655B"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Відповідно до щорічної декларації, поданої на виконання вимог антикорупційного законодавства</w:t>
      </w:r>
      <w:r w:rsidR="00590F72" w:rsidRPr="003C1EA2">
        <w:rPr>
          <w:rFonts w:ascii="Times New Roman" w:hAnsi="Times New Roman" w:cs="Times New Roman"/>
          <w:sz w:val="24"/>
          <w:szCs w:val="24"/>
        </w:rPr>
        <w:t>,</w:t>
      </w:r>
      <w:r w:rsidRPr="003C1EA2">
        <w:rPr>
          <w:rFonts w:ascii="Times New Roman" w:hAnsi="Times New Roman" w:cs="Times New Roman"/>
          <w:sz w:val="24"/>
          <w:szCs w:val="24"/>
        </w:rPr>
        <w:t xml:space="preserve"> за 2015 рік суддя та його син отримали подарунок у негрошовій фор</w:t>
      </w:r>
      <w:r w:rsidR="00590F72" w:rsidRPr="003C1EA2">
        <w:rPr>
          <w:rFonts w:ascii="Times New Roman" w:hAnsi="Times New Roman" w:cs="Times New Roman"/>
          <w:sz w:val="24"/>
          <w:szCs w:val="24"/>
        </w:rPr>
        <w:t>мі від матері судді, а саме</w:t>
      </w:r>
      <w:r w:rsidRPr="003C1EA2">
        <w:rPr>
          <w:rFonts w:ascii="Times New Roman" w:hAnsi="Times New Roman" w:cs="Times New Roman"/>
          <w:sz w:val="24"/>
          <w:szCs w:val="24"/>
        </w:rPr>
        <w:t xml:space="preserve"> транспортні засоби. Суддя отримав у подарунок транспортний засіб – «</w:t>
      </w:r>
      <w:proofErr w:type="spellStart"/>
      <w:r w:rsidRPr="003C1EA2">
        <w:rPr>
          <w:rFonts w:ascii="Times New Roman" w:hAnsi="Times New Roman" w:cs="Times New Roman"/>
          <w:sz w:val="24"/>
          <w:szCs w:val="24"/>
        </w:rPr>
        <w:t>Volkswagen</w:t>
      </w:r>
      <w:proofErr w:type="spellEnd"/>
      <w:r w:rsidRPr="003C1EA2">
        <w:rPr>
          <w:rFonts w:ascii="Times New Roman" w:hAnsi="Times New Roman" w:cs="Times New Roman"/>
          <w:sz w:val="24"/>
          <w:szCs w:val="24"/>
        </w:rPr>
        <w:t xml:space="preserve"> T4» 2003 року випуску, задекларована вартість 95 088 грн, син </w:t>
      </w:r>
      <w:r w:rsidR="002E67EF" w:rsidRPr="003C1EA2">
        <w:rPr>
          <w:rFonts w:ascii="Times New Roman" w:hAnsi="Times New Roman" w:cs="Times New Roman"/>
          <w:sz w:val="24"/>
          <w:szCs w:val="24"/>
        </w:rPr>
        <w:t>– «</w:t>
      </w:r>
      <w:r w:rsidRPr="003C1EA2">
        <w:rPr>
          <w:rFonts w:ascii="Times New Roman" w:hAnsi="Times New Roman" w:cs="Times New Roman"/>
          <w:sz w:val="24"/>
          <w:szCs w:val="24"/>
        </w:rPr>
        <w:t>ГАЗ 31105</w:t>
      </w:r>
      <w:r w:rsidR="002E67EF" w:rsidRPr="003C1EA2">
        <w:rPr>
          <w:rFonts w:ascii="Times New Roman" w:hAnsi="Times New Roman" w:cs="Times New Roman"/>
          <w:sz w:val="24"/>
          <w:szCs w:val="24"/>
        </w:rPr>
        <w:t xml:space="preserve">» 2006 року </w:t>
      </w:r>
      <w:r w:rsidRPr="003C1EA2">
        <w:rPr>
          <w:rFonts w:ascii="Times New Roman" w:hAnsi="Times New Roman" w:cs="Times New Roman"/>
          <w:sz w:val="24"/>
          <w:szCs w:val="24"/>
        </w:rPr>
        <w:t>в</w:t>
      </w:r>
      <w:r w:rsidR="002E67EF" w:rsidRPr="003C1EA2">
        <w:rPr>
          <w:rFonts w:ascii="Times New Roman" w:hAnsi="Times New Roman" w:cs="Times New Roman"/>
          <w:sz w:val="24"/>
          <w:szCs w:val="24"/>
        </w:rPr>
        <w:t>ипуску</w:t>
      </w:r>
      <w:r w:rsidRPr="003C1EA2">
        <w:rPr>
          <w:rFonts w:ascii="Times New Roman" w:hAnsi="Times New Roman" w:cs="Times New Roman"/>
          <w:sz w:val="24"/>
          <w:szCs w:val="24"/>
        </w:rPr>
        <w:t>, задекларована вартість 42</w:t>
      </w:r>
      <w:r w:rsidR="002E67EF" w:rsidRPr="003C1EA2">
        <w:rPr>
          <w:rFonts w:ascii="Times New Roman" w:hAnsi="Times New Roman" w:cs="Times New Roman"/>
          <w:sz w:val="24"/>
          <w:szCs w:val="24"/>
        </w:rPr>
        <w:t> </w:t>
      </w:r>
      <w:r w:rsidRPr="003C1EA2">
        <w:rPr>
          <w:rFonts w:ascii="Times New Roman" w:hAnsi="Times New Roman" w:cs="Times New Roman"/>
          <w:sz w:val="24"/>
          <w:szCs w:val="24"/>
        </w:rPr>
        <w:t>531 грн.</w:t>
      </w:r>
      <w:r w:rsidR="002E67EF" w:rsidRPr="003C1EA2">
        <w:rPr>
          <w:rFonts w:ascii="Times New Roman" w:hAnsi="Times New Roman" w:cs="Times New Roman"/>
          <w:sz w:val="24"/>
          <w:szCs w:val="24"/>
        </w:rPr>
        <w:t xml:space="preserve"> </w:t>
      </w:r>
      <w:r w:rsidRPr="003C1EA2">
        <w:rPr>
          <w:rFonts w:ascii="Times New Roman" w:hAnsi="Times New Roman" w:cs="Times New Roman"/>
          <w:sz w:val="24"/>
          <w:szCs w:val="24"/>
        </w:rPr>
        <w:t xml:space="preserve">Окрім подарованих автомобілів, матері судді належав </w:t>
      </w:r>
      <w:r w:rsidR="00590F72" w:rsidRPr="003C1EA2">
        <w:rPr>
          <w:rFonts w:ascii="Times New Roman" w:hAnsi="Times New Roman" w:cs="Times New Roman"/>
          <w:sz w:val="24"/>
          <w:szCs w:val="24"/>
        </w:rPr>
        <w:t>і</w:t>
      </w:r>
      <w:r w:rsidRPr="003C1EA2">
        <w:rPr>
          <w:rFonts w:ascii="Times New Roman" w:hAnsi="Times New Roman" w:cs="Times New Roman"/>
          <w:sz w:val="24"/>
          <w:szCs w:val="24"/>
        </w:rPr>
        <w:t>з січня 2008</w:t>
      </w:r>
      <w:r w:rsidR="00996DF0" w:rsidRPr="003C1EA2">
        <w:rPr>
          <w:rFonts w:ascii="Times New Roman" w:hAnsi="Times New Roman" w:cs="Times New Roman"/>
          <w:sz w:val="24"/>
          <w:szCs w:val="24"/>
        </w:rPr>
        <w:t xml:space="preserve"> </w:t>
      </w:r>
      <w:r w:rsidR="002E67EF" w:rsidRPr="003C1EA2">
        <w:rPr>
          <w:rFonts w:ascii="Times New Roman" w:hAnsi="Times New Roman" w:cs="Times New Roman"/>
          <w:sz w:val="24"/>
          <w:szCs w:val="24"/>
        </w:rPr>
        <w:t>року д</w:t>
      </w:r>
      <w:r w:rsidRPr="003C1EA2">
        <w:rPr>
          <w:rFonts w:ascii="Times New Roman" w:hAnsi="Times New Roman" w:cs="Times New Roman"/>
          <w:sz w:val="24"/>
          <w:szCs w:val="24"/>
        </w:rPr>
        <w:t>о квітн</w:t>
      </w:r>
      <w:r w:rsidR="002E67EF" w:rsidRPr="003C1EA2">
        <w:rPr>
          <w:rFonts w:ascii="Times New Roman" w:hAnsi="Times New Roman" w:cs="Times New Roman"/>
          <w:sz w:val="24"/>
          <w:szCs w:val="24"/>
        </w:rPr>
        <w:t>я</w:t>
      </w:r>
      <w:r w:rsidRPr="003C1EA2">
        <w:rPr>
          <w:rFonts w:ascii="Times New Roman" w:hAnsi="Times New Roman" w:cs="Times New Roman"/>
          <w:sz w:val="24"/>
          <w:szCs w:val="24"/>
        </w:rPr>
        <w:t xml:space="preserve"> 2015 рок</w:t>
      </w:r>
      <w:r w:rsidR="002E67EF" w:rsidRPr="003C1EA2">
        <w:rPr>
          <w:rFonts w:ascii="Times New Roman" w:hAnsi="Times New Roman" w:cs="Times New Roman"/>
          <w:sz w:val="24"/>
          <w:szCs w:val="24"/>
        </w:rPr>
        <w:t>у</w:t>
      </w:r>
      <w:r w:rsidRPr="003C1EA2">
        <w:rPr>
          <w:rFonts w:ascii="Times New Roman" w:hAnsi="Times New Roman" w:cs="Times New Roman"/>
          <w:sz w:val="24"/>
          <w:szCs w:val="24"/>
        </w:rPr>
        <w:t xml:space="preserve"> транспортний засіб (автобус) </w:t>
      </w:r>
      <w:r w:rsidR="002E67EF" w:rsidRPr="003C1EA2">
        <w:rPr>
          <w:rFonts w:ascii="Times New Roman" w:hAnsi="Times New Roman" w:cs="Times New Roman"/>
          <w:sz w:val="24"/>
          <w:szCs w:val="24"/>
        </w:rPr>
        <w:t>«</w:t>
      </w:r>
      <w:r w:rsidRPr="003C1EA2">
        <w:rPr>
          <w:rFonts w:ascii="Times New Roman" w:hAnsi="Times New Roman" w:cs="Times New Roman"/>
          <w:sz w:val="24"/>
          <w:szCs w:val="24"/>
        </w:rPr>
        <w:t>БАЗ</w:t>
      </w:r>
      <w:r w:rsidR="00590F72" w:rsidRPr="003C1EA2">
        <w:rPr>
          <w:rFonts w:ascii="Times New Roman" w:hAnsi="Times New Roman" w:cs="Times New Roman"/>
          <w:sz w:val="24"/>
          <w:szCs w:val="24"/>
        </w:rPr>
        <w:t> </w:t>
      </w:r>
      <w:r w:rsidRPr="003C1EA2">
        <w:rPr>
          <w:rFonts w:ascii="Times New Roman" w:hAnsi="Times New Roman" w:cs="Times New Roman"/>
          <w:sz w:val="24"/>
          <w:szCs w:val="24"/>
        </w:rPr>
        <w:t>22154</w:t>
      </w:r>
      <w:r w:rsidR="002E67EF" w:rsidRPr="003C1EA2">
        <w:rPr>
          <w:rFonts w:ascii="Times New Roman" w:hAnsi="Times New Roman" w:cs="Times New Roman"/>
          <w:sz w:val="24"/>
          <w:szCs w:val="24"/>
        </w:rPr>
        <w:t>»</w:t>
      </w:r>
      <w:r w:rsidRPr="003C1EA2">
        <w:rPr>
          <w:rFonts w:ascii="Times New Roman" w:hAnsi="Times New Roman" w:cs="Times New Roman"/>
          <w:sz w:val="24"/>
          <w:szCs w:val="24"/>
        </w:rPr>
        <w:t>.</w:t>
      </w:r>
    </w:p>
    <w:p w:rsidR="0066655B" w:rsidRPr="003C1EA2" w:rsidRDefault="0066655B"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Згідно з інформацією, відображен</w:t>
      </w:r>
      <w:r w:rsidR="00590F72" w:rsidRPr="003C1EA2">
        <w:rPr>
          <w:rFonts w:ascii="Times New Roman" w:hAnsi="Times New Roman" w:cs="Times New Roman"/>
          <w:sz w:val="24"/>
          <w:szCs w:val="24"/>
        </w:rPr>
        <w:t>ою</w:t>
      </w:r>
      <w:r w:rsidRPr="003C1EA2">
        <w:rPr>
          <w:rFonts w:ascii="Times New Roman" w:hAnsi="Times New Roman" w:cs="Times New Roman"/>
          <w:sz w:val="24"/>
          <w:szCs w:val="24"/>
        </w:rPr>
        <w:t xml:space="preserve"> </w:t>
      </w:r>
      <w:r w:rsidR="00590F72" w:rsidRPr="003C1EA2">
        <w:rPr>
          <w:rFonts w:ascii="Times New Roman" w:hAnsi="Times New Roman" w:cs="Times New Roman"/>
          <w:sz w:val="24"/>
          <w:szCs w:val="24"/>
        </w:rPr>
        <w:t>в</w:t>
      </w:r>
      <w:r w:rsidRPr="003C1EA2">
        <w:rPr>
          <w:rFonts w:ascii="Times New Roman" w:hAnsi="Times New Roman" w:cs="Times New Roman"/>
          <w:sz w:val="24"/>
          <w:szCs w:val="24"/>
        </w:rPr>
        <w:t xml:space="preserve"> Державному реєстрі фізичних осіб </w:t>
      </w:r>
      <w:r w:rsidR="00996DF0" w:rsidRPr="003C1EA2">
        <w:rPr>
          <w:rFonts w:ascii="Times New Roman" w:hAnsi="Times New Roman" w:cs="Times New Roman"/>
          <w:sz w:val="24"/>
          <w:szCs w:val="24"/>
        </w:rPr>
        <w:t>–</w:t>
      </w:r>
      <w:r w:rsidRPr="003C1EA2">
        <w:rPr>
          <w:rFonts w:ascii="Times New Roman" w:hAnsi="Times New Roman" w:cs="Times New Roman"/>
          <w:sz w:val="24"/>
          <w:szCs w:val="24"/>
        </w:rPr>
        <w:t xml:space="preserve"> платників податків, мат</w:t>
      </w:r>
      <w:r w:rsidR="00590F72" w:rsidRPr="003C1EA2">
        <w:rPr>
          <w:rFonts w:ascii="Times New Roman" w:hAnsi="Times New Roman" w:cs="Times New Roman"/>
          <w:sz w:val="24"/>
          <w:szCs w:val="24"/>
        </w:rPr>
        <w:t>и</w:t>
      </w:r>
      <w:r w:rsidRPr="003C1EA2">
        <w:rPr>
          <w:rFonts w:ascii="Times New Roman" w:hAnsi="Times New Roman" w:cs="Times New Roman"/>
          <w:sz w:val="24"/>
          <w:szCs w:val="24"/>
        </w:rPr>
        <w:t xml:space="preserve"> судді протягом 2007</w:t>
      </w:r>
      <w:r w:rsidR="002E67EF" w:rsidRPr="003C1EA2">
        <w:rPr>
          <w:rFonts w:ascii="Times New Roman" w:hAnsi="Times New Roman" w:cs="Times New Roman"/>
          <w:sz w:val="24"/>
          <w:szCs w:val="24"/>
        </w:rPr>
        <w:t>–</w:t>
      </w:r>
      <w:r w:rsidRPr="003C1EA2">
        <w:rPr>
          <w:rFonts w:ascii="Times New Roman" w:hAnsi="Times New Roman" w:cs="Times New Roman"/>
          <w:sz w:val="24"/>
          <w:szCs w:val="24"/>
        </w:rPr>
        <w:t>2015 років отримала дохід</w:t>
      </w:r>
      <w:r w:rsidR="002E67EF" w:rsidRPr="003C1EA2">
        <w:rPr>
          <w:rFonts w:ascii="Times New Roman" w:hAnsi="Times New Roman" w:cs="Times New Roman"/>
          <w:sz w:val="24"/>
          <w:szCs w:val="24"/>
        </w:rPr>
        <w:t>, який, на думку розсудливого спостерігача, викликає обґрунтовані сумніви щодо їх достатності.</w:t>
      </w:r>
    </w:p>
    <w:p w:rsidR="002E67EF" w:rsidRPr="003C1EA2" w:rsidRDefault="002E67EF"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5. Суддя допускав вочевидь недбале оформлення документів (рішень, ухвал чи інших документів, пов’язаних</w:t>
      </w:r>
      <w:r w:rsidR="00590F72" w:rsidRPr="003C1EA2">
        <w:rPr>
          <w:rFonts w:ascii="Times New Roman" w:hAnsi="Times New Roman" w:cs="Times New Roman"/>
          <w:sz w:val="24"/>
          <w:szCs w:val="24"/>
        </w:rPr>
        <w:t xml:space="preserve"> </w:t>
      </w:r>
      <w:r w:rsidRPr="003C1EA2">
        <w:rPr>
          <w:rFonts w:ascii="Times New Roman" w:hAnsi="Times New Roman" w:cs="Times New Roman"/>
          <w:sz w:val="24"/>
          <w:szCs w:val="24"/>
        </w:rPr>
        <w:t>з</w:t>
      </w:r>
      <w:r w:rsidR="00590F72" w:rsidRPr="003C1EA2">
        <w:rPr>
          <w:rFonts w:ascii="Times New Roman" w:hAnsi="Times New Roman" w:cs="Times New Roman"/>
          <w:sz w:val="24"/>
          <w:szCs w:val="24"/>
        </w:rPr>
        <w:t>і</w:t>
      </w:r>
      <w:r w:rsidRPr="003C1EA2">
        <w:rPr>
          <w:rFonts w:ascii="Times New Roman" w:hAnsi="Times New Roman" w:cs="Times New Roman"/>
          <w:sz w:val="24"/>
          <w:szCs w:val="24"/>
        </w:rPr>
        <w:t xml:space="preserve"> здійсненням професійної діяльності).</w:t>
      </w:r>
    </w:p>
    <w:p w:rsidR="002E67EF" w:rsidRPr="003C1EA2" w:rsidRDefault="002E67EF"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У висновку ГРД зазнач</w:t>
      </w:r>
      <w:r w:rsidR="00590F72" w:rsidRPr="003C1EA2">
        <w:rPr>
          <w:rFonts w:ascii="Times New Roman" w:hAnsi="Times New Roman" w:cs="Times New Roman"/>
          <w:sz w:val="24"/>
          <w:szCs w:val="24"/>
        </w:rPr>
        <w:t>ено</w:t>
      </w:r>
      <w:r w:rsidRPr="003C1EA2">
        <w:rPr>
          <w:rFonts w:ascii="Times New Roman" w:hAnsi="Times New Roman" w:cs="Times New Roman"/>
          <w:sz w:val="24"/>
          <w:szCs w:val="24"/>
        </w:rPr>
        <w:t>, що протягом 2012</w:t>
      </w:r>
      <w:r w:rsidR="003971BC" w:rsidRPr="003C1EA2">
        <w:rPr>
          <w:rFonts w:ascii="Times New Roman" w:hAnsi="Times New Roman" w:cs="Times New Roman"/>
          <w:sz w:val="24"/>
          <w:szCs w:val="24"/>
        </w:rPr>
        <w:t>–</w:t>
      </w:r>
      <w:r w:rsidRPr="003C1EA2">
        <w:rPr>
          <w:rFonts w:ascii="Times New Roman" w:hAnsi="Times New Roman" w:cs="Times New Roman"/>
          <w:sz w:val="24"/>
          <w:szCs w:val="24"/>
        </w:rPr>
        <w:t>2013 років суддя ухвалив щонайменше 100 судових рішень російською мовою, що є порушенням частини першої статті 10 Конституції України, яка визначає, що Державною мовою в Україні є українська мова. Конституційний Суд України</w:t>
      </w:r>
      <w:r w:rsidR="00A81672" w:rsidRPr="003C1EA2">
        <w:rPr>
          <w:rFonts w:ascii="Times New Roman" w:hAnsi="Times New Roman" w:cs="Times New Roman"/>
          <w:sz w:val="24"/>
          <w:szCs w:val="24"/>
        </w:rPr>
        <w:t>,</w:t>
      </w:r>
      <w:r w:rsidRPr="003C1EA2">
        <w:rPr>
          <w:rFonts w:ascii="Times New Roman" w:hAnsi="Times New Roman" w:cs="Times New Roman"/>
          <w:sz w:val="24"/>
          <w:szCs w:val="24"/>
        </w:rPr>
        <w:t xml:space="preserve"> нада</w:t>
      </w:r>
      <w:r w:rsidR="008B074D" w:rsidRPr="003C1EA2">
        <w:rPr>
          <w:rFonts w:ascii="Times New Roman" w:hAnsi="Times New Roman" w:cs="Times New Roman"/>
          <w:sz w:val="24"/>
          <w:szCs w:val="24"/>
        </w:rPr>
        <w:t>ючи</w:t>
      </w:r>
      <w:r w:rsidRPr="003C1EA2">
        <w:rPr>
          <w:rFonts w:ascii="Times New Roman" w:hAnsi="Times New Roman" w:cs="Times New Roman"/>
          <w:sz w:val="24"/>
          <w:szCs w:val="24"/>
        </w:rPr>
        <w:t xml:space="preserve"> офіційне тлумачення цій нормі</w:t>
      </w:r>
      <w:r w:rsidR="00590F72" w:rsidRPr="003C1EA2">
        <w:rPr>
          <w:rFonts w:ascii="Times New Roman" w:hAnsi="Times New Roman" w:cs="Times New Roman"/>
          <w:sz w:val="24"/>
          <w:szCs w:val="24"/>
        </w:rPr>
        <w:t>,</w:t>
      </w:r>
      <w:r w:rsidRPr="003C1EA2">
        <w:rPr>
          <w:rFonts w:ascii="Times New Roman" w:hAnsi="Times New Roman" w:cs="Times New Roman"/>
          <w:sz w:val="24"/>
          <w:szCs w:val="24"/>
        </w:rPr>
        <w:t xml:space="preserve"> у рішенні</w:t>
      </w:r>
      <w:r w:rsidR="00590F72" w:rsidRPr="003C1EA2">
        <w:rPr>
          <w:rFonts w:ascii="Times New Roman" w:hAnsi="Times New Roman" w:cs="Times New Roman"/>
          <w:sz w:val="24"/>
          <w:szCs w:val="24"/>
        </w:rPr>
        <w:t xml:space="preserve"> від 14 грудня 1999 року</w:t>
      </w:r>
      <w:r w:rsidRPr="003C1EA2">
        <w:rPr>
          <w:rFonts w:ascii="Times New Roman" w:hAnsi="Times New Roman" w:cs="Times New Roman"/>
          <w:sz w:val="24"/>
          <w:szCs w:val="24"/>
        </w:rPr>
        <w:t xml:space="preserve"> №10-рп/99</w:t>
      </w:r>
      <w:r w:rsidR="00A81672" w:rsidRPr="003C1EA2">
        <w:rPr>
          <w:rFonts w:ascii="Times New Roman" w:hAnsi="Times New Roman" w:cs="Times New Roman"/>
          <w:sz w:val="24"/>
          <w:szCs w:val="24"/>
        </w:rPr>
        <w:t>,</w:t>
      </w:r>
      <w:r w:rsidR="008B074D" w:rsidRPr="003C1EA2">
        <w:rPr>
          <w:rFonts w:ascii="Times New Roman" w:hAnsi="Times New Roman" w:cs="Times New Roman"/>
          <w:sz w:val="24"/>
          <w:szCs w:val="24"/>
        </w:rPr>
        <w:t xml:space="preserve"> вказав, що</w:t>
      </w:r>
      <w:r w:rsidRPr="003C1EA2">
        <w:rPr>
          <w:rFonts w:ascii="Times New Roman" w:hAnsi="Times New Roman" w:cs="Times New Roman"/>
          <w:sz w:val="24"/>
          <w:szCs w:val="24"/>
        </w:rPr>
        <w:t xml:space="preserve"> під державною (офіційною) мовою розуміється мова, якій державою надано правовий статус обов’язкового засобу спілкування у публічних сферах суспільного життя.</w:t>
      </w:r>
    </w:p>
    <w:p w:rsidR="008B074D" w:rsidRPr="003C1EA2" w:rsidRDefault="008B074D"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6. Суддя умисно або внаслідок вочевидь недбалого ставлення до виконання своїх обов’язків повідомив недостовірні (у тому числі неповні) відомості </w:t>
      </w:r>
      <w:r w:rsidR="00B86F4E" w:rsidRPr="003C1EA2">
        <w:rPr>
          <w:rFonts w:ascii="Times New Roman" w:hAnsi="Times New Roman" w:cs="Times New Roman"/>
          <w:sz w:val="24"/>
          <w:szCs w:val="24"/>
        </w:rPr>
        <w:t>в</w:t>
      </w:r>
      <w:r w:rsidRPr="003C1EA2">
        <w:rPr>
          <w:rFonts w:ascii="Times New Roman" w:hAnsi="Times New Roman" w:cs="Times New Roman"/>
          <w:sz w:val="24"/>
          <w:szCs w:val="24"/>
        </w:rPr>
        <w:t xml:space="preserve"> декларації доброчесності.</w:t>
      </w:r>
    </w:p>
    <w:p w:rsidR="008B074D" w:rsidRPr="003C1EA2" w:rsidRDefault="00B86F4E"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Так, </w:t>
      </w:r>
      <w:r w:rsidR="008B074D" w:rsidRPr="003C1EA2">
        <w:rPr>
          <w:rFonts w:ascii="Times New Roman" w:hAnsi="Times New Roman" w:cs="Times New Roman"/>
          <w:sz w:val="24"/>
          <w:szCs w:val="24"/>
        </w:rPr>
        <w:t>відповідно до декларації доброчесності за 2016 рік, подан</w:t>
      </w:r>
      <w:r w:rsidRPr="003C1EA2">
        <w:rPr>
          <w:rFonts w:ascii="Times New Roman" w:hAnsi="Times New Roman" w:cs="Times New Roman"/>
          <w:sz w:val="24"/>
          <w:szCs w:val="24"/>
        </w:rPr>
        <w:t>ої</w:t>
      </w:r>
      <w:r w:rsidR="008B074D" w:rsidRPr="003C1EA2">
        <w:rPr>
          <w:rFonts w:ascii="Times New Roman" w:hAnsi="Times New Roman" w:cs="Times New Roman"/>
          <w:sz w:val="24"/>
          <w:szCs w:val="24"/>
        </w:rPr>
        <w:t xml:space="preserve"> </w:t>
      </w:r>
      <w:r w:rsidRPr="003C1EA2">
        <w:rPr>
          <w:rFonts w:ascii="Times New Roman" w:hAnsi="Times New Roman" w:cs="Times New Roman"/>
          <w:sz w:val="24"/>
          <w:szCs w:val="24"/>
        </w:rPr>
        <w:t xml:space="preserve">Чуприною А.П. </w:t>
      </w:r>
      <w:r w:rsidR="008B074D" w:rsidRPr="003C1EA2">
        <w:rPr>
          <w:rFonts w:ascii="Times New Roman" w:hAnsi="Times New Roman" w:cs="Times New Roman"/>
          <w:sz w:val="24"/>
          <w:szCs w:val="24"/>
        </w:rPr>
        <w:t>вперше, у пункті 22 суддя підтвердив, що ним не здійснювалися вчинки, що можуть мати наслідком притягнення його до відповідальності. Однак</w:t>
      </w:r>
      <w:r w:rsidRPr="003C1EA2">
        <w:rPr>
          <w:rFonts w:ascii="Times New Roman" w:hAnsi="Times New Roman" w:cs="Times New Roman"/>
          <w:sz w:val="24"/>
          <w:szCs w:val="24"/>
        </w:rPr>
        <w:t xml:space="preserve"> згідно з</w:t>
      </w:r>
      <w:r w:rsidR="008B074D" w:rsidRPr="003C1EA2">
        <w:rPr>
          <w:rFonts w:ascii="Times New Roman" w:hAnsi="Times New Roman" w:cs="Times New Roman"/>
          <w:sz w:val="24"/>
          <w:szCs w:val="24"/>
        </w:rPr>
        <w:t xml:space="preserve"> рішення</w:t>
      </w:r>
      <w:r w:rsidRPr="003C1EA2">
        <w:rPr>
          <w:rFonts w:ascii="Times New Roman" w:hAnsi="Times New Roman" w:cs="Times New Roman"/>
          <w:sz w:val="24"/>
          <w:szCs w:val="24"/>
        </w:rPr>
        <w:t>м</w:t>
      </w:r>
      <w:r w:rsidR="008B074D" w:rsidRPr="003C1EA2">
        <w:rPr>
          <w:rFonts w:ascii="Times New Roman" w:hAnsi="Times New Roman" w:cs="Times New Roman"/>
          <w:sz w:val="24"/>
          <w:szCs w:val="24"/>
        </w:rPr>
        <w:t xml:space="preserve"> </w:t>
      </w:r>
      <w:r w:rsidR="003971BC" w:rsidRPr="003C1EA2">
        <w:rPr>
          <w:rFonts w:ascii="Times New Roman" w:hAnsi="Times New Roman" w:cs="Times New Roman"/>
          <w:sz w:val="24"/>
          <w:szCs w:val="24"/>
        </w:rPr>
        <w:t>К</w:t>
      </w:r>
      <w:r w:rsidR="008B074D" w:rsidRPr="003C1EA2">
        <w:rPr>
          <w:rFonts w:ascii="Times New Roman" w:hAnsi="Times New Roman" w:cs="Times New Roman"/>
          <w:sz w:val="24"/>
          <w:szCs w:val="24"/>
        </w:rPr>
        <w:t>омісії від 18 січня 2012 року № 11/дп-12 суддю притягнуто до дисциплінарної відповідальності та накладено дисциплінарне стягнення у виді догани.</w:t>
      </w:r>
    </w:p>
    <w:p w:rsidR="00E2437E" w:rsidRPr="003C1EA2" w:rsidRDefault="00E2437E"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Окрім цього, ГРД повідомило інформацію, яка сама по собі не стала підставою для надання негативного висновку, але потребує пояснення судді.</w:t>
      </w:r>
    </w:p>
    <w:p w:rsidR="00E2437E" w:rsidRPr="003C1EA2" w:rsidRDefault="00E2437E"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7. Згідно з інформацією, яка</w:t>
      </w:r>
      <w:r w:rsidR="00B86F4E" w:rsidRPr="003C1EA2">
        <w:rPr>
          <w:rFonts w:ascii="Times New Roman" w:hAnsi="Times New Roman" w:cs="Times New Roman"/>
          <w:sz w:val="24"/>
          <w:szCs w:val="24"/>
        </w:rPr>
        <w:t xml:space="preserve"> міститься</w:t>
      </w:r>
      <w:r w:rsidRPr="003C1EA2">
        <w:rPr>
          <w:rFonts w:ascii="Times New Roman" w:hAnsi="Times New Roman" w:cs="Times New Roman"/>
          <w:sz w:val="24"/>
          <w:szCs w:val="24"/>
        </w:rPr>
        <w:t xml:space="preserve"> </w:t>
      </w:r>
      <w:r w:rsidR="00B86F4E" w:rsidRPr="003C1EA2">
        <w:rPr>
          <w:rFonts w:ascii="Times New Roman" w:hAnsi="Times New Roman" w:cs="Times New Roman"/>
          <w:sz w:val="24"/>
          <w:szCs w:val="24"/>
        </w:rPr>
        <w:t>в</w:t>
      </w:r>
      <w:r w:rsidRPr="003C1EA2">
        <w:rPr>
          <w:rFonts w:ascii="Times New Roman" w:hAnsi="Times New Roman" w:cs="Times New Roman"/>
          <w:sz w:val="24"/>
          <w:szCs w:val="24"/>
        </w:rPr>
        <w:t xml:space="preserve"> суддівському досьє, </w:t>
      </w:r>
      <w:r w:rsidR="00B86F4E" w:rsidRPr="003C1EA2">
        <w:rPr>
          <w:rFonts w:ascii="Times New Roman" w:hAnsi="Times New Roman" w:cs="Times New Roman"/>
          <w:sz w:val="24"/>
          <w:szCs w:val="24"/>
        </w:rPr>
        <w:t xml:space="preserve">Чуприна А.П. </w:t>
      </w:r>
      <w:r w:rsidRPr="003C1EA2">
        <w:rPr>
          <w:rFonts w:ascii="Times New Roman" w:hAnsi="Times New Roman" w:cs="Times New Roman"/>
          <w:sz w:val="24"/>
          <w:szCs w:val="24"/>
        </w:rPr>
        <w:t xml:space="preserve">в період з 24 жовтня 2011 року </w:t>
      </w:r>
      <w:r w:rsidR="00B86F4E" w:rsidRPr="003C1EA2">
        <w:rPr>
          <w:rFonts w:ascii="Times New Roman" w:hAnsi="Times New Roman" w:cs="Times New Roman"/>
          <w:sz w:val="24"/>
          <w:szCs w:val="24"/>
        </w:rPr>
        <w:t>д</w:t>
      </w:r>
      <w:r w:rsidRPr="003C1EA2">
        <w:rPr>
          <w:rFonts w:ascii="Times New Roman" w:hAnsi="Times New Roman" w:cs="Times New Roman"/>
          <w:sz w:val="24"/>
          <w:szCs w:val="24"/>
        </w:rPr>
        <w:t xml:space="preserve">о 28 жовтня 2011 року проходив підготовку в Дніпропетровському </w:t>
      </w:r>
      <w:r w:rsidR="003971BC" w:rsidRPr="003C1EA2">
        <w:rPr>
          <w:rFonts w:ascii="Times New Roman" w:hAnsi="Times New Roman" w:cs="Times New Roman"/>
          <w:sz w:val="24"/>
          <w:szCs w:val="24"/>
        </w:rPr>
        <w:t>р</w:t>
      </w:r>
      <w:r w:rsidRPr="003C1EA2">
        <w:rPr>
          <w:rFonts w:ascii="Times New Roman" w:hAnsi="Times New Roman" w:cs="Times New Roman"/>
          <w:sz w:val="24"/>
          <w:szCs w:val="24"/>
        </w:rPr>
        <w:t xml:space="preserve">егіональному відділенні Національної школи суддів України </w:t>
      </w:r>
      <w:r w:rsidR="00E335F2" w:rsidRPr="003C1EA2">
        <w:rPr>
          <w:rFonts w:ascii="Times New Roman" w:hAnsi="Times New Roman" w:cs="Times New Roman"/>
          <w:sz w:val="24"/>
          <w:szCs w:val="24"/>
        </w:rPr>
        <w:t xml:space="preserve">– </w:t>
      </w:r>
      <w:r w:rsidRPr="003C1EA2">
        <w:rPr>
          <w:rFonts w:ascii="Times New Roman" w:hAnsi="Times New Roman" w:cs="Times New Roman"/>
          <w:sz w:val="24"/>
          <w:szCs w:val="24"/>
        </w:rPr>
        <w:t>40 академічних годин. Водночас у ЄДРСР міститься 9 судових рішень</w:t>
      </w:r>
      <w:r w:rsidR="00F477F5" w:rsidRPr="003C1EA2">
        <w:rPr>
          <w:rFonts w:ascii="Times New Roman" w:hAnsi="Times New Roman" w:cs="Times New Roman"/>
          <w:sz w:val="24"/>
          <w:szCs w:val="24"/>
        </w:rPr>
        <w:t xml:space="preserve"> (ухвал та судових наказів)</w:t>
      </w:r>
      <w:r w:rsidRPr="003C1EA2">
        <w:rPr>
          <w:rFonts w:ascii="Times New Roman" w:hAnsi="Times New Roman" w:cs="Times New Roman"/>
          <w:sz w:val="24"/>
          <w:szCs w:val="24"/>
        </w:rPr>
        <w:t xml:space="preserve">, ухвалених суддею 28 жовтня 2011 року. Ухвал про виправлення описки не виявлено. </w:t>
      </w:r>
    </w:p>
    <w:p w:rsidR="00E2437E" w:rsidRPr="003C1EA2" w:rsidRDefault="00E2437E"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8. Відповідно до інформації, </w:t>
      </w:r>
      <w:r w:rsidR="00E335F2" w:rsidRPr="003C1EA2">
        <w:rPr>
          <w:rFonts w:ascii="Times New Roman" w:hAnsi="Times New Roman" w:cs="Times New Roman"/>
          <w:sz w:val="24"/>
          <w:szCs w:val="24"/>
        </w:rPr>
        <w:t>зазначеної</w:t>
      </w:r>
      <w:r w:rsidRPr="003C1EA2">
        <w:rPr>
          <w:rFonts w:ascii="Times New Roman" w:hAnsi="Times New Roman" w:cs="Times New Roman"/>
          <w:sz w:val="24"/>
          <w:szCs w:val="24"/>
        </w:rPr>
        <w:t xml:space="preserve"> у щорічній декларації, поданій на виконання вимог антикорупційного законодавства</w:t>
      </w:r>
      <w:r w:rsidR="00E335F2" w:rsidRPr="003C1EA2">
        <w:rPr>
          <w:rFonts w:ascii="Times New Roman" w:hAnsi="Times New Roman" w:cs="Times New Roman"/>
          <w:sz w:val="24"/>
          <w:szCs w:val="24"/>
        </w:rPr>
        <w:t>,</w:t>
      </w:r>
      <w:r w:rsidRPr="003C1EA2">
        <w:rPr>
          <w:rFonts w:ascii="Times New Roman" w:hAnsi="Times New Roman" w:cs="Times New Roman"/>
          <w:sz w:val="24"/>
          <w:szCs w:val="24"/>
        </w:rPr>
        <w:t xml:space="preserve"> за 2017 рік суддя задекларував дохід дружини від відчуження нерухомого майна в розмірі 6 000 грн. У щорічній декларації, поданій на виконання вимог антикорупційного законодавства</w:t>
      </w:r>
      <w:r w:rsidR="00E335F2" w:rsidRPr="003C1EA2">
        <w:rPr>
          <w:rFonts w:ascii="Times New Roman" w:hAnsi="Times New Roman" w:cs="Times New Roman"/>
          <w:sz w:val="24"/>
          <w:szCs w:val="24"/>
        </w:rPr>
        <w:t>,</w:t>
      </w:r>
      <w:r w:rsidRPr="003C1EA2">
        <w:rPr>
          <w:rFonts w:ascii="Times New Roman" w:hAnsi="Times New Roman" w:cs="Times New Roman"/>
          <w:sz w:val="24"/>
          <w:szCs w:val="24"/>
        </w:rPr>
        <w:t xml:space="preserve"> за 2018 рік із власності дружини судді </w:t>
      </w:r>
      <w:r w:rsidRPr="003C1EA2">
        <w:rPr>
          <w:rFonts w:ascii="Times New Roman" w:hAnsi="Times New Roman" w:cs="Times New Roman"/>
          <w:sz w:val="24"/>
          <w:szCs w:val="24"/>
        </w:rPr>
        <w:lastRenderedPageBreak/>
        <w:t>вибула земельна ділянка площею 20</w:t>
      </w:r>
      <w:r w:rsidR="00E335F2" w:rsidRPr="003C1EA2">
        <w:rPr>
          <w:rFonts w:ascii="Times New Roman" w:hAnsi="Times New Roman" w:cs="Times New Roman"/>
          <w:sz w:val="24"/>
          <w:szCs w:val="24"/>
        </w:rPr>
        <w:t xml:space="preserve"> 000 </w:t>
      </w:r>
      <w:r w:rsidRPr="003C1EA2">
        <w:rPr>
          <w:rFonts w:ascii="Times New Roman" w:hAnsi="Times New Roman" w:cs="Times New Roman"/>
          <w:sz w:val="24"/>
          <w:szCs w:val="24"/>
        </w:rPr>
        <w:t>м</w:t>
      </w:r>
      <w:r w:rsidRPr="003C1EA2">
        <w:rPr>
          <w:rFonts w:ascii="Times New Roman" w:hAnsi="Times New Roman" w:cs="Times New Roman"/>
          <w:sz w:val="24"/>
          <w:szCs w:val="24"/>
          <w:vertAlign w:val="superscript"/>
        </w:rPr>
        <w:t>2</w:t>
      </w:r>
      <w:r w:rsidRPr="003C1EA2">
        <w:rPr>
          <w:rFonts w:ascii="Times New Roman" w:hAnsi="Times New Roman" w:cs="Times New Roman"/>
          <w:sz w:val="24"/>
          <w:szCs w:val="24"/>
        </w:rPr>
        <w:t>.</w:t>
      </w:r>
      <w:r w:rsidR="00C627B3" w:rsidRPr="003C1EA2">
        <w:rPr>
          <w:rFonts w:ascii="Times New Roman" w:hAnsi="Times New Roman" w:cs="Times New Roman"/>
          <w:sz w:val="24"/>
          <w:szCs w:val="24"/>
        </w:rPr>
        <w:t xml:space="preserve"> </w:t>
      </w:r>
      <w:r w:rsidRPr="003C1EA2">
        <w:rPr>
          <w:rFonts w:ascii="Times New Roman" w:hAnsi="Times New Roman" w:cs="Times New Roman"/>
          <w:sz w:val="24"/>
          <w:szCs w:val="24"/>
        </w:rPr>
        <w:t>Потребує пояснення судді, чому дружина відчужила земельну ділянку площею 20</w:t>
      </w:r>
      <w:r w:rsidR="00E335F2" w:rsidRPr="003C1EA2">
        <w:rPr>
          <w:rFonts w:ascii="Times New Roman" w:hAnsi="Times New Roman" w:cs="Times New Roman"/>
          <w:sz w:val="24"/>
          <w:szCs w:val="24"/>
        </w:rPr>
        <w:t> </w:t>
      </w:r>
      <w:r w:rsidRPr="003C1EA2">
        <w:rPr>
          <w:rFonts w:ascii="Times New Roman" w:hAnsi="Times New Roman" w:cs="Times New Roman"/>
          <w:sz w:val="24"/>
          <w:szCs w:val="24"/>
        </w:rPr>
        <w:t>000 м</w:t>
      </w:r>
      <w:r w:rsidRPr="003C1EA2">
        <w:rPr>
          <w:rFonts w:ascii="Times New Roman" w:hAnsi="Times New Roman" w:cs="Times New Roman"/>
          <w:sz w:val="24"/>
          <w:szCs w:val="24"/>
          <w:vertAlign w:val="superscript"/>
        </w:rPr>
        <w:t>2</w:t>
      </w:r>
      <w:r w:rsidRPr="003C1EA2">
        <w:rPr>
          <w:rFonts w:ascii="Times New Roman" w:hAnsi="Times New Roman" w:cs="Times New Roman"/>
          <w:sz w:val="24"/>
          <w:szCs w:val="24"/>
        </w:rPr>
        <w:t xml:space="preserve"> всього за 6</w:t>
      </w:r>
      <w:r w:rsidR="00C627B3" w:rsidRPr="003C1EA2">
        <w:rPr>
          <w:rFonts w:ascii="Times New Roman" w:hAnsi="Times New Roman" w:cs="Times New Roman"/>
          <w:sz w:val="24"/>
          <w:szCs w:val="24"/>
        </w:rPr>
        <w:t> </w:t>
      </w:r>
      <w:r w:rsidRPr="003C1EA2">
        <w:rPr>
          <w:rFonts w:ascii="Times New Roman" w:hAnsi="Times New Roman" w:cs="Times New Roman"/>
          <w:sz w:val="24"/>
          <w:szCs w:val="24"/>
        </w:rPr>
        <w:t>000 грн.</w:t>
      </w:r>
    </w:p>
    <w:p w:rsidR="008B074D" w:rsidRPr="003C1EA2" w:rsidRDefault="00C627B3"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9. Відповідно до інформації, розміщен</w:t>
      </w:r>
      <w:r w:rsidR="00E335F2" w:rsidRPr="003C1EA2">
        <w:rPr>
          <w:rFonts w:ascii="Times New Roman" w:hAnsi="Times New Roman" w:cs="Times New Roman"/>
          <w:sz w:val="24"/>
          <w:szCs w:val="24"/>
        </w:rPr>
        <w:t>ої</w:t>
      </w:r>
      <w:r w:rsidRPr="003C1EA2">
        <w:rPr>
          <w:rFonts w:ascii="Times New Roman" w:hAnsi="Times New Roman" w:cs="Times New Roman"/>
          <w:sz w:val="24"/>
          <w:szCs w:val="24"/>
        </w:rPr>
        <w:t xml:space="preserve"> у Єдиному реєстрі адвокатів України (далі – ЄРАУ)</w:t>
      </w:r>
      <w:r w:rsidR="00E335F2" w:rsidRPr="003C1EA2">
        <w:rPr>
          <w:rFonts w:ascii="Times New Roman" w:hAnsi="Times New Roman" w:cs="Times New Roman"/>
          <w:sz w:val="24"/>
          <w:szCs w:val="24"/>
        </w:rPr>
        <w:t>,</w:t>
      </w:r>
      <w:r w:rsidRPr="003C1EA2">
        <w:rPr>
          <w:rFonts w:ascii="Times New Roman" w:hAnsi="Times New Roman" w:cs="Times New Roman"/>
          <w:sz w:val="24"/>
          <w:szCs w:val="24"/>
        </w:rPr>
        <w:t xml:space="preserve"> суддя отримав свідоцтво на право зайняття адвокатською діяльністю від 07 березня 2000 року № 912, а право на зайняття адвокатською діяльністю </w:t>
      </w:r>
      <w:proofErr w:type="spellStart"/>
      <w:r w:rsidRPr="003C1EA2">
        <w:rPr>
          <w:rFonts w:ascii="Times New Roman" w:hAnsi="Times New Roman" w:cs="Times New Roman"/>
          <w:sz w:val="24"/>
          <w:szCs w:val="24"/>
        </w:rPr>
        <w:t>зупинено</w:t>
      </w:r>
      <w:proofErr w:type="spellEnd"/>
      <w:r w:rsidRPr="003C1EA2">
        <w:rPr>
          <w:rFonts w:ascii="Times New Roman" w:hAnsi="Times New Roman" w:cs="Times New Roman"/>
          <w:sz w:val="24"/>
          <w:szCs w:val="24"/>
        </w:rPr>
        <w:t xml:space="preserve"> </w:t>
      </w:r>
      <w:r w:rsidR="002D42A9" w:rsidRPr="003C1EA2">
        <w:rPr>
          <w:rFonts w:ascii="Times New Roman" w:hAnsi="Times New Roman" w:cs="Times New Roman"/>
          <w:sz w:val="24"/>
          <w:szCs w:val="24"/>
        </w:rPr>
        <w:t xml:space="preserve">за заявою судді лише </w:t>
      </w:r>
      <w:r w:rsidRPr="003C1EA2">
        <w:rPr>
          <w:rFonts w:ascii="Times New Roman" w:hAnsi="Times New Roman" w:cs="Times New Roman"/>
          <w:sz w:val="24"/>
          <w:szCs w:val="24"/>
        </w:rPr>
        <w:t>з 16 серпня 2012 року на підставі пункту 1 частини першої статті 31 Закону України «Про адвокатуру та адвокатську діяльність».</w:t>
      </w:r>
    </w:p>
    <w:p w:rsidR="008C6BA4" w:rsidRPr="003C1EA2" w:rsidRDefault="005F4309" w:rsidP="007815B4">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Суддя Чуприна А.П. </w:t>
      </w:r>
      <w:r w:rsidR="00B56BD2" w:rsidRPr="003C1EA2">
        <w:rPr>
          <w:rFonts w:ascii="Times New Roman" w:hAnsi="Times New Roman" w:cs="Times New Roman"/>
          <w:sz w:val="24"/>
          <w:szCs w:val="24"/>
        </w:rPr>
        <w:t>надав письмові пояснення на висновок ГРД</w:t>
      </w:r>
      <w:r w:rsidR="007B2515" w:rsidRPr="003C1EA2">
        <w:rPr>
          <w:rFonts w:ascii="Times New Roman" w:hAnsi="Times New Roman" w:cs="Times New Roman"/>
          <w:sz w:val="24"/>
          <w:szCs w:val="24"/>
        </w:rPr>
        <w:t xml:space="preserve"> у новій редакції</w:t>
      </w:r>
      <w:r w:rsidR="008A5BD1" w:rsidRPr="003C1EA2">
        <w:rPr>
          <w:rFonts w:ascii="Times New Roman" w:hAnsi="Times New Roman" w:cs="Times New Roman"/>
          <w:sz w:val="24"/>
          <w:szCs w:val="24"/>
        </w:rPr>
        <w:t>, які доповни</w:t>
      </w:r>
      <w:r w:rsidR="00C41CA4" w:rsidRPr="003C1EA2">
        <w:rPr>
          <w:rFonts w:ascii="Times New Roman" w:hAnsi="Times New Roman" w:cs="Times New Roman"/>
          <w:sz w:val="24"/>
          <w:szCs w:val="24"/>
        </w:rPr>
        <w:t>в</w:t>
      </w:r>
      <w:r w:rsidR="008A5BD1" w:rsidRPr="003C1EA2">
        <w:rPr>
          <w:rFonts w:ascii="Times New Roman" w:hAnsi="Times New Roman" w:cs="Times New Roman"/>
          <w:sz w:val="24"/>
          <w:szCs w:val="24"/>
        </w:rPr>
        <w:t xml:space="preserve"> відповідями на запитання членів Комісії </w:t>
      </w:r>
      <w:r w:rsidR="00B56BD2" w:rsidRPr="003C1EA2">
        <w:rPr>
          <w:rFonts w:ascii="Times New Roman" w:hAnsi="Times New Roman" w:cs="Times New Roman"/>
          <w:sz w:val="24"/>
          <w:szCs w:val="24"/>
        </w:rPr>
        <w:t>під час співбесіди</w:t>
      </w:r>
      <w:r w:rsidR="008C6BA4" w:rsidRPr="003C1EA2">
        <w:rPr>
          <w:rFonts w:ascii="Times New Roman" w:hAnsi="Times New Roman" w:cs="Times New Roman"/>
          <w:sz w:val="24"/>
          <w:szCs w:val="24"/>
        </w:rPr>
        <w:t>.</w:t>
      </w:r>
    </w:p>
    <w:p w:rsidR="007815B4" w:rsidRPr="003C1EA2" w:rsidRDefault="008C6BA4" w:rsidP="007815B4">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1. С</w:t>
      </w:r>
      <w:r w:rsidR="00C41CA4" w:rsidRPr="003C1EA2">
        <w:rPr>
          <w:rFonts w:ascii="Times New Roman" w:hAnsi="Times New Roman" w:cs="Times New Roman"/>
          <w:sz w:val="24"/>
          <w:szCs w:val="24"/>
        </w:rPr>
        <w:t>тосовно першого</w:t>
      </w:r>
      <w:r w:rsidR="00A75DBB" w:rsidRPr="003C1EA2">
        <w:rPr>
          <w:rFonts w:ascii="Times New Roman" w:hAnsi="Times New Roman" w:cs="Times New Roman"/>
          <w:sz w:val="24"/>
          <w:szCs w:val="24"/>
        </w:rPr>
        <w:t xml:space="preserve"> </w:t>
      </w:r>
      <w:r w:rsidR="00DA20B8" w:rsidRPr="003C1EA2">
        <w:rPr>
          <w:rFonts w:ascii="Times New Roman" w:hAnsi="Times New Roman" w:cs="Times New Roman"/>
          <w:sz w:val="24"/>
          <w:szCs w:val="24"/>
        </w:rPr>
        <w:t>–</w:t>
      </w:r>
      <w:r w:rsidR="00A75DBB" w:rsidRPr="003C1EA2">
        <w:rPr>
          <w:rFonts w:ascii="Times New Roman" w:hAnsi="Times New Roman" w:cs="Times New Roman"/>
          <w:sz w:val="24"/>
          <w:szCs w:val="24"/>
        </w:rPr>
        <w:t xml:space="preserve"> </w:t>
      </w:r>
      <w:r w:rsidR="00DA20B8" w:rsidRPr="003C1EA2">
        <w:rPr>
          <w:rFonts w:ascii="Times New Roman" w:hAnsi="Times New Roman" w:cs="Times New Roman"/>
          <w:sz w:val="24"/>
          <w:szCs w:val="24"/>
        </w:rPr>
        <w:t>т</w:t>
      </w:r>
      <w:r w:rsidR="00A75DBB" w:rsidRPr="003C1EA2">
        <w:rPr>
          <w:rFonts w:ascii="Times New Roman" w:hAnsi="Times New Roman" w:cs="Times New Roman"/>
          <w:sz w:val="24"/>
          <w:szCs w:val="24"/>
        </w:rPr>
        <w:t>ретього</w:t>
      </w:r>
      <w:r w:rsidR="00C41CA4" w:rsidRPr="003C1EA2">
        <w:rPr>
          <w:rFonts w:ascii="Times New Roman" w:hAnsi="Times New Roman" w:cs="Times New Roman"/>
          <w:sz w:val="24"/>
          <w:szCs w:val="24"/>
        </w:rPr>
        <w:t xml:space="preserve"> питан</w:t>
      </w:r>
      <w:r w:rsidR="00A75DBB" w:rsidRPr="003C1EA2">
        <w:rPr>
          <w:rFonts w:ascii="Times New Roman" w:hAnsi="Times New Roman" w:cs="Times New Roman"/>
          <w:sz w:val="24"/>
          <w:szCs w:val="24"/>
        </w:rPr>
        <w:t>ь</w:t>
      </w:r>
      <w:r w:rsidR="00DA20B8" w:rsidRPr="003C1EA2">
        <w:rPr>
          <w:rFonts w:ascii="Times New Roman" w:hAnsi="Times New Roman" w:cs="Times New Roman"/>
          <w:sz w:val="24"/>
          <w:szCs w:val="24"/>
        </w:rPr>
        <w:t xml:space="preserve"> висновку</w:t>
      </w:r>
      <w:r w:rsidR="00C41CA4" w:rsidRPr="003C1EA2">
        <w:rPr>
          <w:rFonts w:ascii="Times New Roman" w:hAnsi="Times New Roman" w:cs="Times New Roman"/>
          <w:sz w:val="24"/>
          <w:szCs w:val="24"/>
        </w:rPr>
        <w:t xml:space="preserve"> суддя</w:t>
      </w:r>
      <w:r w:rsidR="008A5BD1" w:rsidRPr="003C1EA2">
        <w:rPr>
          <w:rFonts w:ascii="Times New Roman" w:hAnsi="Times New Roman" w:cs="Times New Roman"/>
          <w:sz w:val="24"/>
          <w:szCs w:val="24"/>
        </w:rPr>
        <w:t xml:space="preserve"> </w:t>
      </w:r>
      <w:r w:rsidR="006C7DEF" w:rsidRPr="003C1EA2">
        <w:rPr>
          <w:rFonts w:ascii="Times New Roman" w:hAnsi="Times New Roman" w:cs="Times New Roman"/>
          <w:sz w:val="24"/>
          <w:szCs w:val="24"/>
        </w:rPr>
        <w:t>вказав</w:t>
      </w:r>
      <w:r w:rsidR="00C41CA4" w:rsidRPr="003C1EA2">
        <w:rPr>
          <w:rFonts w:ascii="Times New Roman" w:hAnsi="Times New Roman" w:cs="Times New Roman"/>
          <w:sz w:val="24"/>
          <w:szCs w:val="24"/>
        </w:rPr>
        <w:t>,</w:t>
      </w:r>
      <w:r w:rsidR="00B56BD2" w:rsidRPr="003C1EA2">
        <w:rPr>
          <w:rFonts w:ascii="Times New Roman" w:hAnsi="Times New Roman" w:cs="Times New Roman"/>
          <w:sz w:val="24"/>
          <w:szCs w:val="24"/>
        </w:rPr>
        <w:t xml:space="preserve"> </w:t>
      </w:r>
      <w:r w:rsidR="008A5BD1" w:rsidRPr="003C1EA2">
        <w:rPr>
          <w:rFonts w:ascii="Times New Roman" w:hAnsi="Times New Roman" w:cs="Times New Roman"/>
          <w:sz w:val="24"/>
          <w:szCs w:val="24"/>
        </w:rPr>
        <w:t>що розгляд адміністративних справ здійснювався з дотриманням права особи, яка притягається до адміністративної відповідальності</w:t>
      </w:r>
      <w:r w:rsidR="00E335F2" w:rsidRPr="003C1EA2">
        <w:rPr>
          <w:rFonts w:ascii="Times New Roman" w:hAnsi="Times New Roman" w:cs="Times New Roman"/>
          <w:sz w:val="24"/>
          <w:szCs w:val="24"/>
        </w:rPr>
        <w:t>,</w:t>
      </w:r>
      <w:r w:rsidR="008A5BD1" w:rsidRPr="003C1EA2">
        <w:rPr>
          <w:rFonts w:ascii="Times New Roman" w:hAnsi="Times New Roman" w:cs="Times New Roman"/>
          <w:sz w:val="24"/>
          <w:szCs w:val="24"/>
        </w:rPr>
        <w:t xml:space="preserve"> відповідно до статті 268 КУпАП</w:t>
      </w:r>
      <w:r w:rsidR="006C7DEF" w:rsidRPr="003C1EA2">
        <w:rPr>
          <w:rFonts w:ascii="Times New Roman" w:hAnsi="Times New Roman" w:cs="Times New Roman"/>
          <w:sz w:val="24"/>
          <w:szCs w:val="24"/>
        </w:rPr>
        <w:t>, зі</w:t>
      </w:r>
      <w:r w:rsidR="006C7DEF" w:rsidRPr="003C1EA2">
        <w:t xml:space="preserve"> </w:t>
      </w:r>
      <w:r w:rsidR="006C7DEF" w:rsidRPr="003C1EA2">
        <w:rPr>
          <w:rFonts w:ascii="Times New Roman" w:hAnsi="Times New Roman" w:cs="Times New Roman"/>
          <w:sz w:val="24"/>
          <w:szCs w:val="24"/>
        </w:rPr>
        <w:t>сповіщення</w:t>
      </w:r>
      <w:r w:rsidR="00E335F2" w:rsidRPr="003C1EA2">
        <w:rPr>
          <w:rFonts w:ascii="Times New Roman" w:hAnsi="Times New Roman" w:cs="Times New Roman"/>
          <w:sz w:val="24"/>
          <w:szCs w:val="24"/>
        </w:rPr>
        <w:t>м</w:t>
      </w:r>
      <w:r w:rsidR="006C7DEF" w:rsidRPr="003C1EA2">
        <w:rPr>
          <w:rFonts w:ascii="Times New Roman" w:hAnsi="Times New Roman" w:cs="Times New Roman"/>
          <w:sz w:val="24"/>
          <w:szCs w:val="24"/>
        </w:rPr>
        <w:t xml:space="preserve"> такої особи про місце і час розгляду справи, тобто шляхом забезпечення явки </w:t>
      </w:r>
      <w:r w:rsidR="00E335F2" w:rsidRPr="003C1EA2">
        <w:rPr>
          <w:rFonts w:ascii="Times New Roman" w:hAnsi="Times New Roman" w:cs="Times New Roman"/>
          <w:sz w:val="24"/>
          <w:szCs w:val="24"/>
        </w:rPr>
        <w:t>в</w:t>
      </w:r>
      <w:r w:rsidR="006C7DEF" w:rsidRPr="003C1EA2">
        <w:rPr>
          <w:rFonts w:ascii="Times New Roman" w:hAnsi="Times New Roman" w:cs="Times New Roman"/>
          <w:sz w:val="24"/>
          <w:szCs w:val="24"/>
        </w:rPr>
        <w:t xml:space="preserve"> судове засідання</w:t>
      </w:r>
      <w:r w:rsidR="00B93D68" w:rsidRPr="003C1EA2">
        <w:rPr>
          <w:rFonts w:ascii="Times New Roman" w:hAnsi="Times New Roman" w:cs="Times New Roman"/>
          <w:sz w:val="24"/>
          <w:szCs w:val="24"/>
        </w:rPr>
        <w:t>. Ро</w:t>
      </w:r>
      <w:r w:rsidR="00C41CA4" w:rsidRPr="003C1EA2">
        <w:rPr>
          <w:rFonts w:ascii="Times New Roman" w:hAnsi="Times New Roman" w:cs="Times New Roman"/>
          <w:sz w:val="24"/>
          <w:szCs w:val="24"/>
        </w:rPr>
        <w:t xml:space="preserve">згляд у справах відкладався, якщо були заяви від порушників чи їх адвокатів, а також за клопотанням учасників </w:t>
      </w:r>
      <w:r w:rsidR="006C7DEF" w:rsidRPr="003C1EA2">
        <w:rPr>
          <w:rFonts w:ascii="Times New Roman" w:hAnsi="Times New Roman" w:cs="Times New Roman"/>
          <w:sz w:val="24"/>
          <w:szCs w:val="24"/>
        </w:rPr>
        <w:t xml:space="preserve">справи </w:t>
      </w:r>
      <w:r w:rsidR="00E335F2" w:rsidRPr="003C1EA2">
        <w:rPr>
          <w:rFonts w:ascii="Times New Roman" w:hAnsi="Times New Roman" w:cs="Times New Roman"/>
          <w:sz w:val="24"/>
          <w:szCs w:val="24"/>
        </w:rPr>
        <w:t>в</w:t>
      </w:r>
      <w:r w:rsidR="00C41CA4" w:rsidRPr="003C1EA2">
        <w:rPr>
          <w:rFonts w:ascii="Times New Roman" w:hAnsi="Times New Roman" w:cs="Times New Roman"/>
          <w:sz w:val="24"/>
          <w:szCs w:val="24"/>
        </w:rPr>
        <w:t xml:space="preserve"> разі потреби здійснити запит </w:t>
      </w:r>
      <w:r w:rsidR="00E335F2" w:rsidRPr="003C1EA2">
        <w:rPr>
          <w:rFonts w:ascii="Times New Roman" w:hAnsi="Times New Roman" w:cs="Times New Roman"/>
          <w:sz w:val="24"/>
          <w:szCs w:val="24"/>
        </w:rPr>
        <w:t xml:space="preserve">на </w:t>
      </w:r>
      <w:r w:rsidR="00C41CA4" w:rsidRPr="003C1EA2">
        <w:rPr>
          <w:rFonts w:ascii="Times New Roman" w:hAnsi="Times New Roman" w:cs="Times New Roman"/>
          <w:sz w:val="24"/>
          <w:szCs w:val="24"/>
        </w:rPr>
        <w:t>інформаці</w:t>
      </w:r>
      <w:r w:rsidR="00E335F2" w:rsidRPr="003C1EA2">
        <w:rPr>
          <w:rFonts w:ascii="Times New Roman" w:hAnsi="Times New Roman" w:cs="Times New Roman"/>
          <w:sz w:val="24"/>
          <w:szCs w:val="24"/>
        </w:rPr>
        <w:t>ю</w:t>
      </w:r>
      <w:r w:rsidR="00C41CA4" w:rsidRPr="003C1EA2">
        <w:rPr>
          <w:rFonts w:ascii="Times New Roman" w:hAnsi="Times New Roman" w:cs="Times New Roman"/>
          <w:sz w:val="24"/>
          <w:szCs w:val="24"/>
        </w:rPr>
        <w:t xml:space="preserve"> необхідн</w:t>
      </w:r>
      <w:r w:rsidR="00E335F2" w:rsidRPr="003C1EA2">
        <w:rPr>
          <w:rFonts w:ascii="Times New Roman" w:hAnsi="Times New Roman" w:cs="Times New Roman"/>
          <w:sz w:val="24"/>
          <w:szCs w:val="24"/>
        </w:rPr>
        <w:t>у</w:t>
      </w:r>
      <w:r w:rsidR="00C41CA4" w:rsidRPr="003C1EA2">
        <w:rPr>
          <w:rFonts w:ascii="Times New Roman" w:hAnsi="Times New Roman" w:cs="Times New Roman"/>
          <w:sz w:val="24"/>
          <w:szCs w:val="24"/>
        </w:rPr>
        <w:t xml:space="preserve"> для розгляду такої справи. </w:t>
      </w:r>
      <w:r w:rsidR="00E335F2" w:rsidRPr="003C1EA2">
        <w:rPr>
          <w:rFonts w:ascii="Times New Roman" w:hAnsi="Times New Roman" w:cs="Times New Roman"/>
          <w:sz w:val="24"/>
          <w:szCs w:val="24"/>
        </w:rPr>
        <w:t>С</w:t>
      </w:r>
      <w:r w:rsidR="00C41CA4" w:rsidRPr="003C1EA2">
        <w:rPr>
          <w:rFonts w:ascii="Times New Roman" w:hAnsi="Times New Roman" w:cs="Times New Roman"/>
          <w:sz w:val="24"/>
          <w:szCs w:val="24"/>
        </w:rPr>
        <w:t xml:space="preserve">удові засідання призначалися з урахуванням навантаження судді, яке </w:t>
      </w:r>
      <w:r w:rsidR="00B93D68" w:rsidRPr="003C1EA2">
        <w:rPr>
          <w:rFonts w:ascii="Times New Roman" w:hAnsi="Times New Roman" w:cs="Times New Roman"/>
          <w:sz w:val="24"/>
          <w:szCs w:val="24"/>
        </w:rPr>
        <w:t>було значн</w:t>
      </w:r>
      <w:r w:rsidR="007D6008" w:rsidRPr="003C1EA2">
        <w:rPr>
          <w:rFonts w:ascii="Times New Roman" w:hAnsi="Times New Roman" w:cs="Times New Roman"/>
          <w:sz w:val="24"/>
          <w:szCs w:val="24"/>
        </w:rPr>
        <w:t>о вищим за середні показники в Нікопольському міськрайонному суді Дніпропетровської області</w:t>
      </w:r>
      <w:r w:rsidR="00E335F2" w:rsidRPr="003C1EA2">
        <w:rPr>
          <w:rFonts w:ascii="Times New Roman" w:hAnsi="Times New Roman" w:cs="Times New Roman"/>
          <w:sz w:val="24"/>
          <w:szCs w:val="24"/>
        </w:rPr>
        <w:t>.</w:t>
      </w:r>
      <w:r w:rsidR="00E159F7" w:rsidRPr="003C1EA2">
        <w:rPr>
          <w:rFonts w:ascii="Times New Roman" w:hAnsi="Times New Roman" w:cs="Times New Roman"/>
          <w:sz w:val="24"/>
          <w:szCs w:val="24"/>
        </w:rPr>
        <w:t xml:space="preserve"> </w:t>
      </w:r>
      <w:r w:rsidR="00E335F2" w:rsidRPr="003C1EA2">
        <w:rPr>
          <w:rFonts w:ascii="Times New Roman" w:hAnsi="Times New Roman" w:cs="Times New Roman"/>
          <w:sz w:val="24"/>
          <w:szCs w:val="24"/>
        </w:rPr>
        <w:t>Я</w:t>
      </w:r>
      <w:r w:rsidR="00E159F7" w:rsidRPr="003C1EA2">
        <w:rPr>
          <w:rFonts w:ascii="Times New Roman" w:hAnsi="Times New Roman" w:cs="Times New Roman"/>
          <w:sz w:val="24"/>
          <w:szCs w:val="24"/>
        </w:rPr>
        <w:t>кщо на момент розгляду справи по суті закінчувався строк, встановлений статтею 38 КУпАП, це призводило до закриття провадження у справі.</w:t>
      </w:r>
      <w:r w:rsidR="007815B4" w:rsidRPr="003C1EA2">
        <w:rPr>
          <w:rFonts w:ascii="Times New Roman" w:hAnsi="Times New Roman" w:cs="Times New Roman"/>
          <w:sz w:val="24"/>
          <w:szCs w:val="24"/>
        </w:rPr>
        <w:t xml:space="preserve"> </w:t>
      </w:r>
      <w:r w:rsidR="00E335F2" w:rsidRPr="003C1EA2">
        <w:rPr>
          <w:rFonts w:ascii="Times New Roman" w:hAnsi="Times New Roman" w:cs="Times New Roman"/>
          <w:sz w:val="24"/>
          <w:szCs w:val="24"/>
        </w:rPr>
        <w:t xml:space="preserve">Водночас </w:t>
      </w:r>
      <w:r w:rsidR="007815B4" w:rsidRPr="003C1EA2">
        <w:rPr>
          <w:rFonts w:ascii="Times New Roman" w:hAnsi="Times New Roman" w:cs="Times New Roman"/>
          <w:sz w:val="24"/>
          <w:szCs w:val="24"/>
        </w:rPr>
        <w:t>суддя наголосив, що відкладення розгляду наведених справ</w:t>
      </w:r>
      <w:r w:rsidR="00735CF9" w:rsidRPr="003C1EA2">
        <w:rPr>
          <w:rFonts w:ascii="Times New Roman" w:hAnsi="Times New Roman" w:cs="Times New Roman"/>
          <w:sz w:val="24"/>
          <w:szCs w:val="24"/>
        </w:rPr>
        <w:t xml:space="preserve"> </w:t>
      </w:r>
      <w:r w:rsidR="007815B4" w:rsidRPr="003C1EA2">
        <w:rPr>
          <w:rFonts w:ascii="Times New Roman" w:hAnsi="Times New Roman" w:cs="Times New Roman"/>
          <w:sz w:val="24"/>
          <w:szCs w:val="24"/>
        </w:rPr>
        <w:t xml:space="preserve">здійснювалось за наявності поважних причин, з метою дотримання прав учасників судового розгляду, тому вважає, що тяганину не допускав, принципи чесності, непідкупності і старанності не порушував. </w:t>
      </w:r>
    </w:p>
    <w:p w:rsidR="007815B4" w:rsidRPr="003C1EA2" w:rsidRDefault="00EC3151"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2. </w:t>
      </w:r>
      <w:r w:rsidR="00735CF9" w:rsidRPr="003C1EA2">
        <w:rPr>
          <w:rFonts w:ascii="Times New Roman" w:hAnsi="Times New Roman" w:cs="Times New Roman"/>
          <w:sz w:val="24"/>
          <w:szCs w:val="24"/>
        </w:rPr>
        <w:t>Стосовно</w:t>
      </w:r>
      <w:r w:rsidR="007815B4" w:rsidRPr="003C1EA2">
        <w:rPr>
          <w:rFonts w:ascii="Times New Roman" w:hAnsi="Times New Roman" w:cs="Times New Roman"/>
          <w:sz w:val="24"/>
          <w:szCs w:val="24"/>
        </w:rPr>
        <w:t xml:space="preserve"> справ, наведених у</w:t>
      </w:r>
      <w:r w:rsidR="00735CF9" w:rsidRPr="003C1EA2">
        <w:rPr>
          <w:rFonts w:ascii="Times New Roman" w:hAnsi="Times New Roman" w:cs="Times New Roman"/>
          <w:sz w:val="24"/>
          <w:szCs w:val="24"/>
        </w:rPr>
        <w:t xml:space="preserve"> 2</w:t>
      </w:r>
      <w:r w:rsidR="007815B4" w:rsidRPr="003C1EA2">
        <w:rPr>
          <w:rFonts w:ascii="Times New Roman" w:hAnsi="Times New Roman" w:cs="Times New Roman"/>
          <w:sz w:val="24"/>
          <w:szCs w:val="24"/>
        </w:rPr>
        <w:t xml:space="preserve"> пункті висновку</w:t>
      </w:r>
      <w:r w:rsidR="00735CF9" w:rsidRPr="003C1EA2">
        <w:rPr>
          <w:rFonts w:ascii="Times New Roman" w:hAnsi="Times New Roman" w:cs="Times New Roman"/>
          <w:sz w:val="24"/>
          <w:szCs w:val="24"/>
        </w:rPr>
        <w:t xml:space="preserve"> ГРД</w:t>
      </w:r>
      <w:r w:rsidR="007815B4" w:rsidRPr="003C1EA2">
        <w:rPr>
          <w:rFonts w:ascii="Times New Roman" w:hAnsi="Times New Roman" w:cs="Times New Roman"/>
          <w:sz w:val="24"/>
          <w:szCs w:val="24"/>
        </w:rPr>
        <w:t>, суддя навів конкретні обставини справ та підкресли</w:t>
      </w:r>
      <w:r w:rsidR="008C034C" w:rsidRPr="003C1EA2">
        <w:rPr>
          <w:rFonts w:ascii="Times New Roman" w:hAnsi="Times New Roman" w:cs="Times New Roman"/>
          <w:sz w:val="24"/>
          <w:szCs w:val="24"/>
        </w:rPr>
        <w:t>в, що розгляд кожної справи</w:t>
      </w:r>
      <w:r w:rsidR="00735CF9" w:rsidRPr="003C1EA2">
        <w:rPr>
          <w:rFonts w:ascii="Times New Roman" w:hAnsi="Times New Roman" w:cs="Times New Roman"/>
          <w:sz w:val="24"/>
          <w:szCs w:val="24"/>
        </w:rPr>
        <w:t xml:space="preserve"> </w:t>
      </w:r>
      <w:r w:rsidR="008C034C" w:rsidRPr="003C1EA2">
        <w:rPr>
          <w:rFonts w:ascii="Times New Roman" w:hAnsi="Times New Roman" w:cs="Times New Roman"/>
          <w:sz w:val="24"/>
          <w:szCs w:val="24"/>
        </w:rPr>
        <w:t>здійснювався</w:t>
      </w:r>
      <w:r w:rsidR="00735CF9" w:rsidRPr="003C1EA2">
        <w:rPr>
          <w:rFonts w:ascii="Times New Roman" w:hAnsi="Times New Roman" w:cs="Times New Roman"/>
          <w:sz w:val="24"/>
          <w:szCs w:val="24"/>
        </w:rPr>
        <w:t xml:space="preserve"> </w:t>
      </w:r>
      <w:r w:rsidR="008C034C" w:rsidRPr="003C1EA2">
        <w:rPr>
          <w:rFonts w:ascii="Times New Roman" w:hAnsi="Times New Roman" w:cs="Times New Roman"/>
          <w:sz w:val="24"/>
          <w:szCs w:val="24"/>
        </w:rPr>
        <w:t xml:space="preserve">залежно від конкретних встановлених під час судових засідань </w:t>
      </w:r>
      <w:r w:rsidR="00735CF9" w:rsidRPr="003C1EA2">
        <w:rPr>
          <w:rFonts w:ascii="Times New Roman" w:hAnsi="Times New Roman" w:cs="Times New Roman"/>
          <w:sz w:val="24"/>
          <w:szCs w:val="24"/>
        </w:rPr>
        <w:t xml:space="preserve">фактичних </w:t>
      </w:r>
      <w:r w:rsidR="008C034C" w:rsidRPr="003C1EA2">
        <w:rPr>
          <w:rFonts w:ascii="Times New Roman" w:hAnsi="Times New Roman" w:cs="Times New Roman"/>
          <w:sz w:val="24"/>
          <w:szCs w:val="24"/>
        </w:rPr>
        <w:t>обставин, за наявними і додатково поданими доказами, відповідно до вимог КУпАП та Конституції України.</w:t>
      </w:r>
    </w:p>
    <w:p w:rsidR="00756435" w:rsidRPr="003C1EA2" w:rsidRDefault="007815B4" w:rsidP="00756435">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Так, наприклад, щодо постанови від 15 червні 2016 року у справі № 182/3116/16-п суддя пояснив, що під час судового засідання встановлено, що водій відмовився від проходження медичного огляду з посиланням на те, що він працює у воєнізованому гірничорятувальному взводі ДВГРЗ ДСНС України і запізнюється на роботу, про що повідомив поліці</w:t>
      </w:r>
      <w:r w:rsidR="00735CF9" w:rsidRPr="003C1EA2">
        <w:rPr>
          <w:rFonts w:ascii="Times New Roman" w:hAnsi="Times New Roman" w:cs="Times New Roman"/>
          <w:sz w:val="24"/>
          <w:szCs w:val="24"/>
        </w:rPr>
        <w:t>ю</w:t>
      </w:r>
      <w:r w:rsidRPr="003C1EA2">
        <w:rPr>
          <w:rFonts w:ascii="Times New Roman" w:hAnsi="Times New Roman" w:cs="Times New Roman"/>
          <w:sz w:val="24"/>
          <w:szCs w:val="24"/>
        </w:rPr>
        <w:t xml:space="preserve"> та зазначив, що мав заступати на зміну через декілька хвилин, проте поліція проігнорувала його пояснення. Також водій надав суду копію журналу прийому і здачі чергувань особовим складом дев’ятого взводу ДВГРЗ ДСНС України, де зазначено, що водій вчасно заступив на чергування 29 квітня 2016</w:t>
      </w:r>
      <w:r w:rsidR="003971BC" w:rsidRPr="003C1EA2">
        <w:rPr>
          <w:rFonts w:ascii="Times New Roman" w:hAnsi="Times New Roman" w:cs="Times New Roman"/>
          <w:sz w:val="24"/>
          <w:szCs w:val="24"/>
        </w:rPr>
        <w:t xml:space="preserve"> </w:t>
      </w:r>
      <w:r w:rsidRPr="003C1EA2">
        <w:rPr>
          <w:rFonts w:ascii="Times New Roman" w:hAnsi="Times New Roman" w:cs="Times New Roman"/>
          <w:sz w:val="24"/>
          <w:szCs w:val="24"/>
        </w:rPr>
        <w:t>року та надав довідку від лікаря, та копію сторінки з «журналу перед змінного та після змінного медичного огляду особового складу», якими було підтверджено проведення медичного огляду перед початком зміни дев’ятого воєнізованого гірничорятувального взводу ДВГРЗ ДСНС України</w:t>
      </w:r>
      <w:r w:rsidR="00735CF9" w:rsidRPr="003C1EA2">
        <w:rPr>
          <w:rFonts w:ascii="Times New Roman" w:hAnsi="Times New Roman" w:cs="Times New Roman"/>
          <w:sz w:val="24"/>
          <w:szCs w:val="24"/>
        </w:rPr>
        <w:t>. З</w:t>
      </w:r>
      <w:r w:rsidRPr="003C1EA2">
        <w:rPr>
          <w:rFonts w:ascii="Times New Roman" w:hAnsi="Times New Roman" w:cs="Times New Roman"/>
          <w:sz w:val="24"/>
          <w:szCs w:val="24"/>
        </w:rPr>
        <w:t xml:space="preserve">гідно </w:t>
      </w:r>
      <w:r w:rsidR="00735CF9" w:rsidRPr="003C1EA2">
        <w:rPr>
          <w:rFonts w:ascii="Times New Roman" w:hAnsi="Times New Roman" w:cs="Times New Roman"/>
          <w:sz w:val="24"/>
          <w:szCs w:val="24"/>
        </w:rPr>
        <w:t xml:space="preserve">з цими документами </w:t>
      </w:r>
      <w:r w:rsidRPr="003C1EA2">
        <w:rPr>
          <w:rFonts w:ascii="Times New Roman" w:hAnsi="Times New Roman" w:cs="Times New Roman"/>
          <w:sz w:val="24"/>
          <w:szCs w:val="24"/>
        </w:rPr>
        <w:t xml:space="preserve">він був визнаний придатним до виконання посадових обов’язків. Тобто </w:t>
      </w:r>
      <w:r w:rsidR="00735CF9" w:rsidRPr="003C1EA2">
        <w:rPr>
          <w:rFonts w:ascii="Times New Roman" w:hAnsi="Times New Roman" w:cs="Times New Roman"/>
          <w:sz w:val="24"/>
          <w:szCs w:val="24"/>
        </w:rPr>
        <w:t>в</w:t>
      </w:r>
      <w:r w:rsidRPr="003C1EA2">
        <w:rPr>
          <w:rFonts w:ascii="Times New Roman" w:hAnsi="Times New Roman" w:cs="Times New Roman"/>
          <w:sz w:val="24"/>
          <w:szCs w:val="24"/>
        </w:rPr>
        <w:t xml:space="preserve"> особи стану сп’яніння </w:t>
      </w:r>
      <w:r w:rsidR="00735CF9" w:rsidRPr="003C1EA2">
        <w:rPr>
          <w:rFonts w:ascii="Times New Roman" w:hAnsi="Times New Roman" w:cs="Times New Roman"/>
          <w:sz w:val="24"/>
          <w:szCs w:val="24"/>
        </w:rPr>
        <w:t>виявлено не було</w:t>
      </w:r>
      <w:r w:rsidRPr="003C1EA2">
        <w:rPr>
          <w:rFonts w:ascii="Times New Roman" w:hAnsi="Times New Roman" w:cs="Times New Roman"/>
          <w:sz w:val="24"/>
          <w:szCs w:val="24"/>
        </w:rPr>
        <w:t>.</w:t>
      </w:r>
    </w:p>
    <w:p w:rsidR="00E55847" w:rsidRPr="003C1EA2" w:rsidRDefault="00E55847" w:rsidP="00756435">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За доводами с</w:t>
      </w:r>
      <w:r w:rsidR="00735CF9" w:rsidRPr="003C1EA2">
        <w:rPr>
          <w:rFonts w:ascii="Times New Roman" w:hAnsi="Times New Roman" w:cs="Times New Roman"/>
          <w:sz w:val="24"/>
          <w:szCs w:val="24"/>
        </w:rPr>
        <w:t>удді Чуприни А.П., встановлені в</w:t>
      </w:r>
      <w:r w:rsidRPr="003C1EA2">
        <w:rPr>
          <w:rFonts w:ascii="Times New Roman" w:hAnsi="Times New Roman" w:cs="Times New Roman"/>
          <w:sz w:val="24"/>
          <w:szCs w:val="24"/>
        </w:rPr>
        <w:t xml:space="preserve"> наведених справах обставини не можуть свідчити про те, що ним ухвалювалися судові рішення на користь певних осіб</w:t>
      </w:r>
      <w:r w:rsidR="00735CF9" w:rsidRPr="003C1EA2">
        <w:rPr>
          <w:rFonts w:ascii="Times New Roman" w:hAnsi="Times New Roman" w:cs="Times New Roman"/>
          <w:sz w:val="24"/>
          <w:szCs w:val="24"/>
        </w:rPr>
        <w:t>,</w:t>
      </w:r>
      <w:r w:rsidRPr="003C1EA2">
        <w:rPr>
          <w:rFonts w:ascii="Times New Roman" w:hAnsi="Times New Roman" w:cs="Times New Roman"/>
          <w:sz w:val="24"/>
          <w:szCs w:val="24"/>
        </w:rPr>
        <w:t xml:space="preserve"> інакше</w:t>
      </w:r>
      <w:r w:rsidR="00735CF9" w:rsidRPr="003C1EA2">
        <w:rPr>
          <w:rFonts w:ascii="Times New Roman" w:hAnsi="Times New Roman" w:cs="Times New Roman"/>
          <w:sz w:val="24"/>
          <w:szCs w:val="24"/>
        </w:rPr>
        <w:t>,</w:t>
      </w:r>
      <w:r w:rsidRPr="003C1EA2">
        <w:rPr>
          <w:rFonts w:ascii="Times New Roman" w:hAnsi="Times New Roman" w:cs="Times New Roman"/>
          <w:sz w:val="24"/>
          <w:szCs w:val="24"/>
        </w:rPr>
        <w:t xml:space="preserve"> ніж у схожих випадках</w:t>
      </w:r>
      <w:r w:rsidR="001D07E5" w:rsidRPr="003C1EA2">
        <w:rPr>
          <w:rFonts w:ascii="Times New Roman" w:hAnsi="Times New Roman" w:cs="Times New Roman"/>
          <w:sz w:val="24"/>
          <w:szCs w:val="24"/>
        </w:rPr>
        <w:t>.</w:t>
      </w:r>
    </w:p>
    <w:p w:rsidR="000A2E3C" w:rsidRPr="003C1EA2" w:rsidRDefault="00EC3151"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3. </w:t>
      </w:r>
      <w:r w:rsidR="00D41D9C" w:rsidRPr="003C1EA2">
        <w:rPr>
          <w:rFonts w:ascii="Times New Roman" w:hAnsi="Times New Roman" w:cs="Times New Roman"/>
          <w:sz w:val="24"/>
          <w:szCs w:val="24"/>
        </w:rPr>
        <w:t>Ухвалюючи постанову від 28 березня 2018 року у справі № 182/1359/18</w:t>
      </w:r>
      <w:r w:rsidR="008303C7" w:rsidRPr="003C1EA2">
        <w:rPr>
          <w:rFonts w:ascii="Times New Roman" w:hAnsi="Times New Roman" w:cs="Times New Roman"/>
          <w:sz w:val="24"/>
          <w:szCs w:val="24"/>
        </w:rPr>
        <w:t>,</w:t>
      </w:r>
      <w:r w:rsidR="00D41D9C" w:rsidRPr="003C1EA2">
        <w:rPr>
          <w:rFonts w:ascii="Times New Roman" w:hAnsi="Times New Roman" w:cs="Times New Roman"/>
          <w:sz w:val="24"/>
          <w:szCs w:val="24"/>
        </w:rPr>
        <w:t xml:space="preserve"> суддя Чуприна А.П. виходив з того, що </w:t>
      </w:r>
      <w:r w:rsidR="00695ADB" w:rsidRPr="003C1EA2">
        <w:rPr>
          <w:rFonts w:ascii="Times New Roman" w:hAnsi="Times New Roman" w:cs="Times New Roman"/>
          <w:sz w:val="24"/>
          <w:szCs w:val="24"/>
        </w:rPr>
        <w:t xml:space="preserve">справа </w:t>
      </w:r>
      <w:r w:rsidR="00D41D9C" w:rsidRPr="003C1EA2">
        <w:rPr>
          <w:rFonts w:ascii="Times New Roman" w:hAnsi="Times New Roman" w:cs="Times New Roman"/>
          <w:sz w:val="24"/>
          <w:szCs w:val="24"/>
        </w:rPr>
        <w:t>надійшла</w:t>
      </w:r>
      <w:r w:rsidR="00695ADB" w:rsidRPr="003C1EA2">
        <w:rPr>
          <w:rFonts w:ascii="Times New Roman" w:hAnsi="Times New Roman" w:cs="Times New Roman"/>
          <w:sz w:val="24"/>
          <w:szCs w:val="24"/>
        </w:rPr>
        <w:t xml:space="preserve"> до суду</w:t>
      </w:r>
      <w:r w:rsidR="00D41D9C" w:rsidRPr="003C1EA2">
        <w:rPr>
          <w:rFonts w:ascii="Times New Roman" w:hAnsi="Times New Roman" w:cs="Times New Roman"/>
          <w:sz w:val="24"/>
          <w:szCs w:val="24"/>
        </w:rPr>
        <w:t xml:space="preserve"> 28 лютого 2018 року, тобто після сплину </w:t>
      </w:r>
      <w:r w:rsidR="00695ADB" w:rsidRPr="003C1EA2">
        <w:rPr>
          <w:rFonts w:ascii="Times New Roman" w:hAnsi="Times New Roman" w:cs="Times New Roman"/>
          <w:sz w:val="24"/>
          <w:szCs w:val="24"/>
        </w:rPr>
        <w:t>строку</w:t>
      </w:r>
      <w:r w:rsidR="00D41D9C" w:rsidRPr="003C1EA2">
        <w:rPr>
          <w:rFonts w:ascii="Times New Roman" w:hAnsi="Times New Roman" w:cs="Times New Roman"/>
          <w:sz w:val="24"/>
          <w:szCs w:val="24"/>
        </w:rPr>
        <w:t xml:space="preserve"> притягнення особи до відповідальності</w:t>
      </w:r>
      <w:r w:rsidR="00695ADB" w:rsidRPr="003C1EA2">
        <w:rPr>
          <w:rFonts w:ascii="Times New Roman" w:hAnsi="Times New Roman" w:cs="Times New Roman"/>
          <w:sz w:val="24"/>
          <w:szCs w:val="24"/>
        </w:rPr>
        <w:t xml:space="preserve">. </w:t>
      </w:r>
      <w:r w:rsidR="008303C7" w:rsidRPr="003C1EA2">
        <w:rPr>
          <w:rFonts w:ascii="Times New Roman" w:hAnsi="Times New Roman" w:cs="Times New Roman"/>
          <w:sz w:val="24"/>
          <w:szCs w:val="24"/>
        </w:rPr>
        <w:t xml:space="preserve">У </w:t>
      </w:r>
      <w:r w:rsidR="00D41D9C" w:rsidRPr="003C1EA2">
        <w:rPr>
          <w:rFonts w:ascii="Times New Roman" w:hAnsi="Times New Roman" w:cs="Times New Roman"/>
          <w:sz w:val="24"/>
          <w:szCs w:val="24"/>
        </w:rPr>
        <w:t>судовому рішенні допущен</w:t>
      </w:r>
      <w:r w:rsidR="008303C7" w:rsidRPr="003C1EA2">
        <w:rPr>
          <w:rFonts w:ascii="Times New Roman" w:hAnsi="Times New Roman" w:cs="Times New Roman"/>
          <w:sz w:val="24"/>
          <w:szCs w:val="24"/>
        </w:rPr>
        <w:t>о</w:t>
      </w:r>
      <w:r w:rsidR="00D41D9C" w:rsidRPr="003C1EA2">
        <w:rPr>
          <w:rFonts w:ascii="Times New Roman" w:hAnsi="Times New Roman" w:cs="Times New Roman"/>
          <w:sz w:val="24"/>
          <w:szCs w:val="24"/>
        </w:rPr>
        <w:t xml:space="preserve"> помилк</w:t>
      </w:r>
      <w:r w:rsidR="008303C7" w:rsidRPr="003C1EA2">
        <w:rPr>
          <w:rFonts w:ascii="Times New Roman" w:hAnsi="Times New Roman" w:cs="Times New Roman"/>
          <w:sz w:val="24"/>
          <w:szCs w:val="24"/>
        </w:rPr>
        <w:t>у (описка</w:t>
      </w:r>
      <w:r w:rsidR="00695ADB" w:rsidRPr="003C1EA2">
        <w:rPr>
          <w:rFonts w:ascii="Times New Roman" w:hAnsi="Times New Roman" w:cs="Times New Roman"/>
          <w:sz w:val="24"/>
          <w:szCs w:val="24"/>
        </w:rPr>
        <w:t xml:space="preserve">) </w:t>
      </w:r>
      <w:r w:rsidR="00D41D9C" w:rsidRPr="003C1EA2">
        <w:rPr>
          <w:rFonts w:ascii="Times New Roman" w:hAnsi="Times New Roman" w:cs="Times New Roman"/>
          <w:sz w:val="24"/>
          <w:szCs w:val="24"/>
        </w:rPr>
        <w:t>та зазначено дат</w:t>
      </w:r>
      <w:r w:rsidR="008303C7" w:rsidRPr="003C1EA2">
        <w:rPr>
          <w:rFonts w:ascii="Times New Roman" w:hAnsi="Times New Roman" w:cs="Times New Roman"/>
          <w:sz w:val="24"/>
          <w:szCs w:val="24"/>
        </w:rPr>
        <w:t>у</w:t>
      </w:r>
      <w:r w:rsidR="00D41D9C" w:rsidRPr="003C1EA2">
        <w:rPr>
          <w:rFonts w:ascii="Times New Roman" w:hAnsi="Times New Roman" w:cs="Times New Roman"/>
          <w:sz w:val="24"/>
          <w:szCs w:val="24"/>
        </w:rPr>
        <w:t xml:space="preserve"> вчинення правопорушення – 30 грудня 2017</w:t>
      </w:r>
      <w:r w:rsidR="00EC10AB" w:rsidRPr="003C1EA2">
        <w:rPr>
          <w:rFonts w:ascii="Times New Roman" w:hAnsi="Times New Roman" w:cs="Times New Roman"/>
          <w:sz w:val="24"/>
          <w:szCs w:val="24"/>
        </w:rPr>
        <w:t xml:space="preserve"> </w:t>
      </w:r>
      <w:r w:rsidR="00D41D9C" w:rsidRPr="003C1EA2">
        <w:rPr>
          <w:rFonts w:ascii="Times New Roman" w:hAnsi="Times New Roman" w:cs="Times New Roman"/>
          <w:sz w:val="24"/>
          <w:szCs w:val="24"/>
        </w:rPr>
        <w:t>року, в той час як вказані події відбулис</w:t>
      </w:r>
      <w:r w:rsidR="00695ADB" w:rsidRPr="003C1EA2">
        <w:rPr>
          <w:rFonts w:ascii="Times New Roman" w:hAnsi="Times New Roman" w:cs="Times New Roman"/>
          <w:sz w:val="24"/>
          <w:szCs w:val="24"/>
        </w:rPr>
        <w:t>ь</w:t>
      </w:r>
      <w:r w:rsidR="00D41D9C" w:rsidRPr="003C1EA2">
        <w:rPr>
          <w:rFonts w:ascii="Times New Roman" w:hAnsi="Times New Roman" w:cs="Times New Roman"/>
          <w:sz w:val="24"/>
          <w:szCs w:val="24"/>
        </w:rPr>
        <w:t xml:space="preserve"> 30 жовтня 2017 року о 17</w:t>
      </w:r>
      <w:r w:rsidR="008303C7" w:rsidRPr="003C1EA2">
        <w:rPr>
          <w:rFonts w:ascii="Times New Roman" w:hAnsi="Times New Roman" w:cs="Times New Roman"/>
          <w:sz w:val="24"/>
          <w:szCs w:val="24"/>
        </w:rPr>
        <w:t>:</w:t>
      </w:r>
      <w:r w:rsidR="00D41D9C" w:rsidRPr="003C1EA2">
        <w:rPr>
          <w:rFonts w:ascii="Times New Roman" w:hAnsi="Times New Roman" w:cs="Times New Roman"/>
          <w:sz w:val="24"/>
          <w:szCs w:val="24"/>
        </w:rPr>
        <w:t xml:space="preserve">00 год. </w:t>
      </w:r>
      <w:r w:rsidR="00215F83" w:rsidRPr="003C1EA2">
        <w:rPr>
          <w:rFonts w:ascii="Times New Roman" w:hAnsi="Times New Roman" w:cs="Times New Roman"/>
          <w:sz w:val="24"/>
          <w:szCs w:val="24"/>
        </w:rPr>
        <w:t>Цю</w:t>
      </w:r>
      <w:r w:rsidR="00D41D9C" w:rsidRPr="003C1EA2">
        <w:rPr>
          <w:rFonts w:ascii="Times New Roman" w:hAnsi="Times New Roman" w:cs="Times New Roman"/>
          <w:sz w:val="24"/>
          <w:szCs w:val="24"/>
        </w:rPr>
        <w:t xml:space="preserve"> описк</w:t>
      </w:r>
      <w:r w:rsidR="00215F83" w:rsidRPr="003C1EA2">
        <w:rPr>
          <w:rFonts w:ascii="Times New Roman" w:hAnsi="Times New Roman" w:cs="Times New Roman"/>
          <w:sz w:val="24"/>
          <w:szCs w:val="24"/>
        </w:rPr>
        <w:t>у</w:t>
      </w:r>
      <w:r w:rsidR="00D41D9C" w:rsidRPr="003C1EA2">
        <w:rPr>
          <w:rFonts w:ascii="Times New Roman" w:hAnsi="Times New Roman" w:cs="Times New Roman"/>
          <w:sz w:val="24"/>
          <w:szCs w:val="24"/>
        </w:rPr>
        <w:t xml:space="preserve"> бул</w:t>
      </w:r>
      <w:r w:rsidR="00215F83" w:rsidRPr="003C1EA2">
        <w:rPr>
          <w:rFonts w:ascii="Times New Roman" w:hAnsi="Times New Roman" w:cs="Times New Roman"/>
          <w:sz w:val="24"/>
          <w:szCs w:val="24"/>
        </w:rPr>
        <w:t>о</w:t>
      </w:r>
      <w:r w:rsidR="00D41D9C" w:rsidRPr="003C1EA2">
        <w:rPr>
          <w:rFonts w:ascii="Times New Roman" w:hAnsi="Times New Roman" w:cs="Times New Roman"/>
          <w:sz w:val="24"/>
          <w:szCs w:val="24"/>
        </w:rPr>
        <w:t xml:space="preserve"> виявлен</w:t>
      </w:r>
      <w:r w:rsidR="00215F83" w:rsidRPr="003C1EA2">
        <w:rPr>
          <w:rFonts w:ascii="Times New Roman" w:hAnsi="Times New Roman" w:cs="Times New Roman"/>
          <w:sz w:val="24"/>
          <w:szCs w:val="24"/>
        </w:rPr>
        <w:t>о</w:t>
      </w:r>
      <w:r w:rsidR="00695ADB" w:rsidRPr="003C1EA2">
        <w:rPr>
          <w:rFonts w:ascii="Times New Roman" w:hAnsi="Times New Roman" w:cs="Times New Roman"/>
          <w:sz w:val="24"/>
          <w:szCs w:val="24"/>
        </w:rPr>
        <w:t xml:space="preserve"> </w:t>
      </w:r>
      <w:r w:rsidR="00695ADB" w:rsidRPr="003C1EA2">
        <w:rPr>
          <w:rFonts w:ascii="Times New Roman" w:hAnsi="Times New Roman" w:cs="Times New Roman"/>
          <w:sz w:val="24"/>
          <w:szCs w:val="24"/>
        </w:rPr>
        <w:lastRenderedPageBreak/>
        <w:t>згодом</w:t>
      </w:r>
      <w:r w:rsidR="00D41D9C" w:rsidRPr="003C1EA2">
        <w:rPr>
          <w:rFonts w:ascii="Times New Roman" w:hAnsi="Times New Roman" w:cs="Times New Roman"/>
          <w:sz w:val="24"/>
          <w:szCs w:val="24"/>
        </w:rPr>
        <w:t xml:space="preserve"> та постановою від 01 листопада 2019 року виправлен</w:t>
      </w:r>
      <w:r w:rsidR="00215F83" w:rsidRPr="003C1EA2">
        <w:rPr>
          <w:rFonts w:ascii="Times New Roman" w:hAnsi="Times New Roman" w:cs="Times New Roman"/>
          <w:sz w:val="24"/>
          <w:szCs w:val="24"/>
        </w:rPr>
        <w:t>о</w:t>
      </w:r>
      <w:r w:rsidR="00D41D9C" w:rsidRPr="003C1EA2">
        <w:rPr>
          <w:rFonts w:ascii="Times New Roman" w:hAnsi="Times New Roman" w:cs="Times New Roman"/>
          <w:sz w:val="24"/>
          <w:szCs w:val="24"/>
        </w:rPr>
        <w:t>, тобто на момент надходження справи</w:t>
      </w:r>
      <w:r w:rsidR="00695ADB" w:rsidRPr="003C1EA2">
        <w:rPr>
          <w:rFonts w:ascii="Times New Roman" w:hAnsi="Times New Roman" w:cs="Times New Roman"/>
          <w:sz w:val="24"/>
          <w:szCs w:val="24"/>
        </w:rPr>
        <w:t xml:space="preserve"> </w:t>
      </w:r>
      <w:r w:rsidR="00D41D9C" w:rsidRPr="003C1EA2">
        <w:rPr>
          <w:rFonts w:ascii="Times New Roman" w:hAnsi="Times New Roman" w:cs="Times New Roman"/>
          <w:sz w:val="24"/>
          <w:szCs w:val="24"/>
        </w:rPr>
        <w:t xml:space="preserve">до суду і, як наслідок, на момент винесення постанови </w:t>
      </w:r>
      <w:r w:rsidR="00215F83" w:rsidRPr="003C1EA2">
        <w:rPr>
          <w:rFonts w:ascii="Times New Roman" w:hAnsi="Times New Roman" w:cs="Times New Roman"/>
          <w:sz w:val="24"/>
          <w:szCs w:val="24"/>
        </w:rPr>
        <w:t>у</w:t>
      </w:r>
      <w:r w:rsidR="00D41D9C" w:rsidRPr="003C1EA2">
        <w:rPr>
          <w:rFonts w:ascii="Times New Roman" w:hAnsi="Times New Roman" w:cs="Times New Roman"/>
          <w:sz w:val="24"/>
          <w:szCs w:val="24"/>
        </w:rPr>
        <w:t xml:space="preserve"> справі спли</w:t>
      </w:r>
      <w:r w:rsidR="0049680E" w:rsidRPr="003C1EA2">
        <w:rPr>
          <w:rFonts w:ascii="Times New Roman" w:hAnsi="Times New Roman" w:cs="Times New Roman"/>
          <w:sz w:val="24"/>
          <w:szCs w:val="24"/>
        </w:rPr>
        <w:t>в</w:t>
      </w:r>
      <w:r w:rsidR="00D41D9C" w:rsidRPr="003C1EA2">
        <w:rPr>
          <w:rFonts w:ascii="Times New Roman" w:hAnsi="Times New Roman" w:cs="Times New Roman"/>
          <w:sz w:val="24"/>
          <w:szCs w:val="24"/>
        </w:rPr>
        <w:t xml:space="preserve"> строк, передбачен</w:t>
      </w:r>
      <w:r w:rsidR="0049680E" w:rsidRPr="003C1EA2">
        <w:rPr>
          <w:rFonts w:ascii="Times New Roman" w:hAnsi="Times New Roman" w:cs="Times New Roman"/>
          <w:sz w:val="24"/>
          <w:szCs w:val="24"/>
        </w:rPr>
        <w:t>ий</w:t>
      </w:r>
      <w:r w:rsidR="00D41D9C" w:rsidRPr="003C1EA2">
        <w:rPr>
          <w:rFonts w:ascii="Times New Roman" w:hAnsi="Times New Roman" w:cs="Times New Roman"/>
          <w:sz w:val="24"/>
          <w:szCs w:val="24"/>
        </w:rPr>
        <w:t xml:space="preserve"> частиною </w:t>
      </w:r>
      <w:r w:rsidR="00215F83" w:rsidRPr="003C1EA2">
        <w:rPr>
          <w:rFonts w:ascii="Times New Roman" w:hAnsi="Times New Roman" w:cs="Times New Roman"/>
          <w:sz w:val="24"/>
          <w:szCs w:val="24"/>
        </w:rPr>
        <w:t>другою</w:t>
      </w:r>
      <w:r w:rsidR="00D41D9C" w:rsidRPr="003C1EA2">
        <w:rPr>
          <w:rFonts w:ascii="Times New Roman" w:hAnsi="Times New Roman" w:cs="Times New Roman"/>
          <w:sz w:val="24"/>
          <w:szCs w:val="24"/>
        </w:rPr>
        <w:t xml:space="preserve"> статті 38 КУпАП</w:t>
      </w:r>
      <w:r w:rsidR="00695ADB" w:rsidRPr="003C1EA2">
        <w:rPr>
          <w:rFonts w:ascii="Times New Roman" w:hAnsi="Times New Roman" w:cs="Times New Roman"/>
          <w:sz w:val="24"/>
          <w:szCs w:val="24"/>
        </w:rPr>
        <w:t>, тому</w:t>
      </w:r>
      <w:r w:rsidR="00D41D9C" w:rsidRPr="003C1EA2">
        <w:rPr>
          <w:rFonts w:ascii="Times New Roman" w:hAnsi="Times New Roman" w:cs="Times New Roman"/>
          <w:sz w:val="24"/>
          <w:szCs w:val="24"/>
        </w:rPr>
        <w:t xml:space="preserve"> відповідно до пункту 7 частини </w:t>
      </w:r>
      <w:r w:rsidR="00215F83" w:rsidRPr="003C1EA2">
        <w:rPr>
          <w:rFonts w:ascii="Times New Roman" w:hAnsi="Times New Roman" w:cs="Times New Roman"/>
          <w:sz w:val="24"/>
          <w:szCs w:val="24"/>
        </w:rPr>
        <w:t>першої</w:t>
      </w:r>
      <w:r w:rsidR="00695ADB" w:rsidRPr="003C1EA2">
        <w:rPr>
          <w:rFonts w:ascii="Times New Roman" w:hAnsi="Times New Roman" w:cs="Times New Roman"/>
          <w:sz w:val="24"/>
          <w:szCs w:val="24"/>
        </w:rPr>
        <w:t xml:space="preserve"> </w:t>
      </w:r>
      <w:r w:rsidR="00D41D9C" w:rsidRPr="003C1EA2">
        <w:rPr>
          <w:rFonts w:ascii="Times New Roman" w:hAnsi="Times New Roman" w:cs="Times New Roman"/>
          <w:sz w:val="24"/>
          <w:szCs w:val="24"/>
        </w:rPr>
        <w:t>статті 247 КУпАП провадження у справі було закрито.</w:t>
      </w:r>
    </w:p>
    <w:p w:rsidR="00D41D9C" w:rsidRPr="003C1EA2" w:rsidRDefault="00D41D9C" w:rsidP="00137F40">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4. </w:t>
      </w:r>
      <w:r w:rsidR="00286E45" w:rsidRPr="003C1EA2">
        <w:rPr>
          <w:rFonts w:ascii="Times New Roman" w:hAnsi="Times New Roman" w:cs="Times New Roman"/>
          <w:sz w:val="24"/>
          <w:szCs w:val="24"/>
        </w:rPr>
        <w:t>Стосовно</w:t>
      </w:r>
      <w:r w:rsidRPr="003C1EA2">
        <w:rPr>
          <w:rFonts w:ascii="Times New Roman" w:hAnsi="Times New Roman" w:cs="Times New Roman"/>
          <w:sz w:val="24"/>
          <w:szCs w:val="24"/>
        </w:rPr>
        <w:t xml:space="preserve"> </w:t>
      </w:r>
      <w:r w:rsidR="00477020" w:rsidRPr="003C1EA2">
        <w:rPr>
          <w:rFonts w:ascii="Times New Roman" w:hAnsi="Times New Roman" w:cs="Times New Roman"/>
          <w:sz w:val="24"/>
          <w:szCs w:val="24"/>
        </w:rPr>
        <w:t xml:space="preserve">четвертого питання висновку ГРД </w:t>
      </w:r>
      <w:r w:rsidR="00286E45" w:rsidRPr="003C1EA2">
        <w:rPr>
          <w:rFonts w:ascii="Times New Roman" w:hAnsi="Times New Roman" w:cs="Times New Roman"/>
          <w:sz w:val="24"/>
          <w:szCs w:val="24"/>
        </w:rPr>
        <w:t>с</w:t>
      </w:r>
      <w:r w:rsidR="00477020" w:rsidRPr="003C1EA2">
        <w:rPr>
          <w:rFonts w:ascii="Times New Roman" w:hAnsi="Times New Roman" w:cs="Times New Roman"/>
          <w:sz w:val="24"/>
          <w:szCs w:val="24"/>
        </w:rPr>
        <w:t xml:space="preserve">уддя Чуприна А.П. пояснив, що </w:t>
      </w:r>
      <w:r w:rsidR="00286E45" w:rsidRPr="003C1EA2">
        <w:rPr>
          <w:rFonts w:ascii="Times New Roman" w:hAnsi="Times New Roman" w:cs="Times New Roman"/>
          <w:sz w:val="24"/>
          <w:szCs w:val="24"/>
        </w:rPr>
        <w:t>його мати дійсно у 2015 році йому та його сину подарувала автомоб</w:t>
      </w:r>
      <w:r w:rsidR="00215F83" w:rsidRPr="003C1EA2">
        <w:rPr>
          <w:rFonts w:ascii="Times New Roman" w:hAnsi="Times New Roman" w:cs="Times New Roman"/>
          <w:sz w:val="24"/>
          <w:szCs w:val="24"/>
        </w:rPr>
        <w:t>ілі 2003</w:t>
      </w:r>
      <w:r w:rsidR="00403848" w:rsidRPr="003C1EA2">
        <w:rPr>
          <w:rFonts w:ascii="Times New Roman" w:hAnsi="Times New Roman" w:cs="Times New Roman"/>
          <w:sz w:val="24"/>
          <w:szCs w:val="24"/>
        </w:rPr>
        <w:t xml:space="preserve"> року</w:t>
      </w:r>
      <w:r w:rsidR="00215F83" w:rsidRPr="003C1EA2">
        <w:rPr>
          <w:rFonts w:ascii="Times New Roman" w:hAnsi="Times New Roman" w:cs="Times New Roman"/>
          <w:sz w:val="24"/>
          <w:szCs w:val="24"/>
        </w:rPr>
        <w:t xml:space="preserve"> та 2006 року випуску. Ураховуючи</w:t>
      </w:r>
      <w:r w:rsidR="00286E45" w:rsidRPr="003C1EA2">
        <w:rPr>
          <w:rFonts w:ascii="Times New Roman" w:hAnsi="Times New Roman" w:cs="Times New Roman"/>
          <w:sz w:val="24"/>
          <w:szCs w:val="24"/>
        </w:rPr>
        <w:t>, що мати не є членом його сім’ї, вона не повідомляла про наявність або відсутність у неї заощаджень і грошових збережень та їх розмір. Утім, мати з 1974 року працювала адвокатом та отримувала заробітну плату. Також вона вирощува</w:t>
      </w:r>
      <w:r w:rsidR="00215F83" w:rsidRPr="003C1EA2">
        <w:rPr>
          <w:rFonts w:ascii="Times New Roman" w:hAnsi="Times New Roman" w:cs="Times New Roman"/>
          <w:sz w:val="24"/>
          <w:szCs w:val="24"/>
        </w:rPr>
        <w:t>ла</w:t>
      </w:r>
      <w:r w:rsidR="00286E45" w:rsidRPr="003C1EA2">
        <w:rPr>
          <w:rFonts w:ascii="Times New Roman" w:hAnsi="Times New Roman" w:cs="Times New Roman"/>
          <w:sz w:val="24"/>
          <w:szCs w:val="24"/>
        </w:rPr>
        <w:t xml:space="preserve"> овочев</w:t>
      </w:r>
      <w:r w:rsidR="00215F83" w:rsidRPr="003C1EA2">
        <w:rPr>
          <w:rFonts w:ascii="Times New Roman" w:hAnsi="Times New Roman" w:cs="Times New Roman"/>
          <w:sz w:val="24"/>
          <w:szCs w:val="24"/>
        </w:rPr>
        <w:t>і та</w:t>
      </w:r>
      <w:r w:rsidR="00286E45" w:rsidRPr="003C1EA2">
        <w:rPr>
          <w:rFonts w:ascii="Times New Roman" w:hAnsi="Times New Roman" w:cs="Times New Roman"/>
          <w:sz w:val="24"/>
          <w:szCs w:val="24"/>
        </w:rPr>
        <w:t xml:space="preserve"> садов</w:t>
      </w:r>
      <w:r w:rsidR="00215F83" w:rsidRPr="003C1EA2">
        <w:rPr>
          <w:rFonts w:ascii="Times New Roman" w:hAnsi="Times New Roman" w:cs="Times New Roman"/>
          <w:sz w:val="24"/>
          <w:szCs w:val="24"/>
        </w:rPr>
        <w:t>і</w:t>
      </w:r>
      <w:r w:rsidR="00286E45" w:rsidRPr="003C1EA2">
        <w:rPr>
          <w:rFonts w:ascii="Times New Roman" w:hAnsi="Times New Roman" w:cs="Times New Roman"/>
          <w:sz w:val="24"/>
          <w:szCs w:val="24"/>
        </w:rPr>
        <w:t xml:space="preserve"> культур</w:t>
      </w:r>
      <w:r w:rsidR="00215F83" w:rsidRPr="003C1EA2">
        <w:rPr>
          <w:rFonts w:ascii="Times New Roman" w:hAnsi="Times New Roman" w:cs="Times New Roman"/>
          <w:sz w:val="24"/>
          <w:szCs w:val="24"/>
        </w:rPr>
        <w:t>и</w:t>
      </w:r>
      <w:r w:rsidR="00286E45" w:rsidRPr="003C1EA2">
        <w:rPr>
          <w:rFonts w:ascii="Times New Roman" w:hAnsi="Times New Roman" w:cs="Times New Roman"/>
          <w:sz w:val="24"/>
          <w:szCs w:val="24"/>
        </w:rPr>
        <w:t xml:space="preserve"> та </w:t>
      </w:r>
      <w:r w:rsidR="00215F83" w:rsidRPr="003C1EA2">
        <w:rPr>
          <w:rFonts w:ascii="Times New Roman" w:hAnsi="Times New Roman" w:cs="Times New Roman"/>
          <w:sz w:val="24"/>
          <w:szCs w:val="24"/>
        </w:rPr>
        <w:t>реалізовувала їх,</w:t>
      </w:r>
      <w:r w:rsidR="00286E45" w:rsidRPr="003C1EA2">
        <w:rPr>
          <w:rFonts w:ascii="Times New Roman" w:hAnsi="Times New Roman" w:cs="Times New Roman"/>
          <w:sz w:val="24"/>
          <w:szCs w:val="24"/>
        </w:rPr>
        <w:t xml:space="preserve"> тому могла м</w:t>
      </w:r>
      <w:r w:rsidR="00EC3151" w:rsidRPr="003C1EA2">
        <w:rPr>
          <w:rFonts w:ascii="Times New Roman" w:hAnsi="Times New Roman" w:cs="Times New Roman"/>
          <w:sz w:val="24"/>
          <w:szCs w:val="24"/>
        </w:rPr>
        <w:t>а</w:t>
      </w:r>
      <w:r w:rsidR="00286E45" w:rsidRPr="003C1EA2">
        <w:rPr>
          <w:rFonts w:ascii="Times New Roman" w:hAnsi="Times New Roman" w:cs="Times New Roman"/>
          <w:sz w:val="24"/>
          <w:szCs w:val="24"/>
        </w:rPr>
        <w:t>ти заощадження. Раніше (з 1987 року) вона мала у власності інші транспортні засоби, якими розпорядилась за власним розсудом</w:t>
      </w:r>
      <w:r w:rsidR="00215F83" w:rsidRPr="003C1EA2">
        <w:rPr>
          <w:rFonts w:ascii="Times New Roman" w:hAnsi="Times New Roman" w:cs="Times New Roman"/>
          <w:sz w:val="24"/>
          <w:szCs w:val="24"/>
        </w:rPr>
        <w:t>, отримавши</w:t>
      </w:r>
      <w:r w:rsidR="00286E45" w:rsidRPr="003C1EA2">
        <w:rPr>
          <w:rFonts w:ascii="Times New Roman" w:hAnsi="Times New Roman" w:cs="Times New Roman"/>
          <w:sz w:val="24"/>
          <w:szCs w:val="24"/>
        </w:rPr>
        <w:t xml:space="preserve"> дохід з їх продажу. </w:t>
      </w:r>
      <w:r w:rsidR="00637CAF" w:rsidRPr="003C1EA2">
        <w:rPr>
          <w:rFonts w:ascii="Times New Roman" w:hAnsi="Times New Roman" w:cs="Times New Roman"/>
          <w:sz w:val="24"/>
          <w:szCs w:val="24"/>
        </w:rPr>
        <w:t>С</w:t>
      </w:r>
      <w:r w:rsidR="00286E45" w:rsidRPr="003C1EA2">
        <w:rPr>
          <w:rFonts w:ascii="Times New Roman" w:hAnsi="Times New Roman" w:cs="Times New Roman"/>
          <w:sz w:val="24"/>
          <w:szCs w:val="24"/>
        </w:rPr>
        <w:t>тос</w:t>
      </w:r>
      <w:r w:rsidR="00637CAF" w:rsidRPr="003C1EA2">
        <w:rPr>
          <w:rFonts w:ascii="Times New Roman" w:hAnsi="Times New Roman" w:cs="Times New Roman"/>
          <w:sz w:val="24"/>
          <w:szCs w:val="24"/>
        </w:rPr>
        <w:t>овно</w:t>
      </w:r>
      <w:r w:rsidR="00286E45" w:rsidRPr="003C1EA2">
        <w:rPr>
          <w:rFonts w:ascii="Times New Roman" w:hAnsi="Times New Roman" w:cs="Times New Roman"/>
          <w:sz w:val="24"/>
          <w:szCs w:val="24"/>
        </w:rPr>
        <w:t xml:space="preserve"> транспортного засобу «БАЗ 22154</w:t>
      </w:r>
      <w:r w:rsidR="00B95C7D" w:rsidRPr="003C1EA2">
        <w:rPr>
          <w:rFonts w:ascii="Times New Roman" w:hAnsi="Times New Roman" w:cs="Times New Roman"/>
          <w:sz w:val="24"/>
          <w:szCs w:val="24"/>
        </w:rPr>
        <w:t>»</w:t>
      </w:r>
      <w:r w:rsidR="00286E45" w:rsidRPr="003C1EA2">
        <w:rPr>
          <w:rFonts w:ascii="Times New Roman" w:hAnsi="Times New Roman" w:cs="Times New Roman"/>
          <w:sz w:val="24"/>
          <w:szCs w:val="24"/>
        </w:rPr>
        <w:t xml:space="preserve">, то суддя ніякого </w:t>
      </w:r>
      <w:r w:rsidR="00637CAF" w:rsidRPr="003C1EA2">
        <w:rPr>
          <w:rFonts w:ascii="Times New Roman" w:hAnsi="Times New Roman" w:cs="Times New Roman"/>
          <w:sz w:val="24"/>
          <w:szCs w:val="24"/>
        </w:rPr>
        <w:t xml:space="preserve">стосунку </w:t>
      </w:r>
      <w:r w:rsidR="00286E45" w:rsidRPr="003C1EA2">
        <w:rPr>
          <w:rFonts w:ascii="Times New Roman" w:hAnsi="Times New Roman" w:cs="Times New Roman"/>
          <w:sz w:val="24"/>
          <w:szCs w:val="24"/>
        </w:rPr>
        <w:t xml:space="preserve">до </w:t>
      </w:r>
      <w:r w:rsidR="00637CAF" w:rsidRPr="003C1EA2">
        <w:rPr>
          <w:rFonts w:ascii="Times New Roman" w:hAnsi="Times New Roman" w:cs="Times New Roman"/>
          <w:sz w:val="24"/>
          <w:szCs w:val="24"/>
        </w:rPr>
        <w:t>нього</w:t>
      </w:r>
      <w:r w:rsidR="00286E45" w:rsidRPr="003C1EA2">
        <w:rPr>
          <w:rFonts w:ascii="Times New Roman" w:hAnsi="Times New Roman" w:cs="Times New Roman"/>
          <w:sz w:val="24"/>
          <w:szCs w:val="24"/>
        </w:rPr>
        <w:t xml:space="preserve"> не має, експлуатацією цього транспортного засобу мати займалась зі своїми знайомими.</w:t>
      </w:r>
    </w:p>
    <w:p w:rsidR="00B93D68" w:rsidRPr="003C1EA2" w:rsidRDefault="00322FF1" w:rsidP="00137F40">
      <w:pPr>
        <w:pStyle w:val="rvps2"/>
        <w:shd w:val="clear" w:color="auto" w:fill="FFFFFF"/>
        <w:spacing w:before="0" w:beforeAutospacing="0" w:after="0" w:afterAutospacing="0" w:line="276" w:lineRule="auto"/>
        <w:ind w:firstLine="709"/>
        <w:jc w:val="both"/>
      </w:pPr>
      <w:r w:rsidRPr="003C1EA2">
        <w:t xml:space="preserve">5. </w:t>
      </w:r>
      <w:r w:rsidR="00637CAF" w:rsidRPr="003C1EA2">
        <w:t>Стосовно</w:t>
      </w:r>
      <w:r w:rsidR="00EC3151" w:rsidRPr="003C1EA2">
        <w:t xml:space="preserve"> ухвалення судових рішень російською мовою суддя Ч</w:t>
      </w:r>
      <w:r w:rsidR="00B93D68" w:rsidRPr="003C1EA2">
        <w:t>уприна</w:t>
      </w:r>
      <w:r w:rsidR="00637CAF" w:rsidRPr="003C1EA2">
        <w:t xml:space="preserve"> </w:t>
      </w:r>
      <w:r w:rsidRPr="003C1EA2">
        <w:t xml:space="preserve">А.П. </w:t>
      </w:r>
      <w:r w:rsidR="00EC3151" w:rsidRPr="003C1EA2">
        <w:t>зазначив</w:t>
      </w:r>
      <w:r w:rsidR="00B93D68" w:rsidRPr="003C1EA2">
        <w:t xml:space="preserve">, що </w:t>
      </w:r>
      <w:r w:rsidR="00137F40" w:rsidRPr="003C1EA2">
        <w:rPr>
          <w:rStyle w:val="rvts9"/>
          <w:bCs/>
        </w:rPr>
        <w:t xml:space="preserve">згідно </w:t>
      </w:r>
      <w:r w:rsidR="00637CAF" w:rsidRPr="003C1EA2">
        <w:rPr>
          <w:rStyle w:val="rvts9"/>
          <w:bCs/>
        </w:rPr>
        <w:t xml:space="preserve">з </w:t>
      </w:r>
      <w:r w:rsidR="00137F40" w:rsidRPr="003C1EA2">
        <w:rPr>
          <w:rStyle w:val="rvts9"/>
          <w:bCs/>
        </w:rPr>
        <w:t>вимог</w:t>
      </w:r>
      <w:r w:rsidR="00637CAF" w:rsidRPr="003C1EA2">
        <w:rPr>
          <w:rStyle w:val="rvts9"/>
          <w:bCs/>
        </w:rPr>
        <w:t>ами</w:t>
      </w:r>
      <w:r w:rsidR="00137F40" w:rsidRPr="003C1EA2">
        <w:rPr>
          <w:rStyle w:val="rvts9"/>
          <w:bCs/>
        </w:rPr>
        <w:t xml:space="preserve"> статті 19 Кримінально-процесуального кодексу України</w:t>
      </w:r>
      <w:r w:rsidR="00637CAF" w:rsidRPr="003C1EA2">
        <w:rPr>
          <w:rStyle w:val="rvts9"/>
          <w:bCs/>
        </w:rPr>
        <w:t>,</w:t>
      </w:r>
      <w:r w:rsidR="00137F40" w:rsidRPr="003C1EA2">
        <w:rPr>
          <w:rStyle w:val="rvts9"/>
          <w:bCs/>
        </w:rPr>
        <w:t xml:space="preserve"> відповідно до якого розглядались зазначені кримінальні справи</w:t>
      </w:r>
      <w:r w:rsidR="00637CAF" w:rsidRPr="003C1EA2">
        <w:rPr>
          <w:rStyle w:val="rvts9"/>
          <w:bCs/>
        </w:rPr>
        <w:t>,</w:t>
      </w:r>
      <w:r w:rsidR="00137F40" w:rsidRPr="003C1EA2">
        <w:rPr>
          <w:rStyle w:val="rvts9"/>
          <w:bCs/>
        </w:rPr>
        <w:t xml:space="preserve"> мова, якою здійснюється провадження в кримінальних справах, визначається статтею 1</w:t>
      </w:r>
      <w:r w:rsidR="00DF38A1" w:rsidRPr="003C1EA2">
        <w:rPr>
          <w:rStyle w:val="rvts9"/>
          <w:bCs/>
        </w:rPr>
        <w:t>4</w:t>
      </w:r>
      <w:r w:rsidR="00137F40" w:rsidRPr="003C1EA2">
        <w:rPr>
          <w:rStyle w:val="rvts9"/>
          <w:bCs/>
        </w:rPr>
        <w:t xml:space="preserve"> Закону України </w:t>
      </w:r>
      <w:r w:rsidR="00637CAF" w:rsidRPr="003C1EA2">
        <w:rPr>
          <w:rStyle w:val="rvts9"/>
          <w:bCs/>
        </w:rPr>
        <w:t>«</w:t>
      </w:r>
      <w:r w:rsidR="00137F40" w:rsidRPr="003C1EA2">
        <w:rPr>
          <w:rStyle w:val="rvts9"/>
          <w:bCs/>
        </w:rPr>
        <w:t xml:space="preserve">Про засади державної </w:t>
      </w:r>
      <w:proofErr w:type="spellStart"/>
      <w:r w:rsidR="00137F40" w:rsidRPr="003C1EA2">
        <w:rPr>
          <w:rStyle w:val="rvts9"/>
          <w:bCs/>
        </w:rPr>
        <w:t>мовної</w:t>
      </w:r>
      <w:proofErr w:type="spellEnd"/>
      <w:r w:rsidR="00137F40" w:rsidRPr="003C1EA2">
        <w:rPr>
          <w:rStyle w:val="rvts9"/>
          <w:bCs/>
        </w:rPr>
        <w:t xml:space="preserve"> політики</w:t>
      </w:r>
      <w:r w:rsidR="00637CAF" w:rsidRPr="003C1EA2">
        <w:rPr>
          <w:rStyle w:val="rvts9"/>
          <w:bCs/>
        </w:rPr>
        <w:t>»</w:t>
      </w:r>
      <w:r w:rsidR="00403848" w:rsidRPr="003C1EA2">
        <w:t xml:space="preserve"> (втратив чинність на підставі Рішення Конституційного Суду від 28 лютого 2018 року № 2-р/2018 як такий, що не відповідає Конституції України)</w:t>
      </w:r>
      <w:r w:rsidR="00137F40" w:rsidRPr="003C1EA2">
        <w:rPr>
          <w:rStyle w:val="rvts9"/>
          <w:bCs/>
        </w:rPr>
        <w:t>.</w:t>
      </w:r>
      <w:r w:rsidR="00637CAF" w:rsidRPr="003C1EA2">
        <w:rPr>
          <w:rStyle w:val="rvts9"/>
          <w:bCs/>
        </w:rPr>
        <w:t xml:space="preserve"> Ч</w:t>
      </w:r>
      <w:r w:rsidR="00B93D68" w:rsidRPr="003C1EA2">
        <w:t>астин</w:t>
      </w:r>
      <w:r w:rsidR="00637CAF" w:rsidRPr="003C1EA2">
        <w:t>ою</w:t>
      </w:r>
      <w:r w:rsidR="00B93D68" w:rsidRPr="003C1EA2">
        <w:t xml:space="preserve"> першо</w:t>
      </w:r>
      <w:r w:rsidR="00637CAF" w:rsidRPr="003C1EA2">
        <w:t>ю</w:t>
      </w:r>
      <w:r w:rsidR="00B93D68" w:rsidRPr="003C1EA2">
        <w:t xml:space="preserve"> статті 14 Закону України «Про засади державної </w:t>
      </w:r>
      <w:proofErr w:type="spellStart"/>
      <w:r w:rsidR="00B93D68" w:rsidRPr="003C1EA2">
        <w:t>мовної</w:t>
      </w:r>
      <w:proofErr w:type="spellEnd"/>
      <w:r w:rsidR="00B93D68" w:rsidRPr="003C1EA2">
        <w:t xml:space="preserve"> політики» </w:t>
      </w:r>
      <w:r w:rsidR="00403848" w:rsidRPr="003C1EA2">
        <w:t>(</w:t>
      </w:r>
      <w:r w:rsidR="00B93D68" w:rsidRPr="003C1EA2">
        <w:t>чинно</w:t>
      </w:r>
      <w:r w:rsidR="00403848" w:rsidRPr="003C1EA2">
        <w:t>ю</w:t>
      </w:r>
      <w:r w:rsidR="00B93D68" w:rsidRPr="003C1EA2">
        <w:t xml:space="preserve"> на момент прийняття вказаних рішень</w:t>
      </w:r>
      <w:r w:rsidR="00403848" w:rsidRPr="003C1EA2">
        <w:t>)</w:t>
      </w:r>
      <w:r w:rsidR="00637CAF" w:rsidRPr="003C1EA2">
        <w:t xml:space="preserve"> встановлено, що</w:t>
      </w:r>
      <w:r w:rsidR="00B93D68" w:rsidRPr="003C1EA2">
        <w:t xml:space="preserve"> судочинство в Україні в цивільних, господарських, адміністративних і кримінальних справах здійснюється державною мовою. У межах території, на якій поширена регіональна мова за згодою сторін суди можуть здійснювати прова</w:t>
      </w:r>
      <w:r w:rsidR="00403848" w:rsidRPr="003C1EA2">
        <w:t>дження цією регіональною мовою.</w:t>
      </w:r>
    </w:p>
    <w:p w:rsidR="00F12A7A" w:rsidRPr="003C1EA2" w:rsidRDefault="00637CAF"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У</w:t>
      </w:r>
      <w:r w:rsidR="0062031B" w:rsidRPr="003C1EA2">
        <w:rPr>
          <w:rFonts w:ascii="Times New Roman" w:hAnsi="Times New Roman" w:cs="Times New Roman"/>
          <w:sz w:val="24"/>
          <w:szCs w:val="24"/>
        </w:rPr>
        <w:t>раховуючи вимоги чинного на той час законодавства та локальних нормативно</w:t>
      </w:r>
      <w:r w:rsidRPr="003C1EA2">
        <w:rPr>
          <w:rFonts w:ascii="Times New Roman" w:hAnsi="Times New Roman" w:cs="Times New Roman"/>
          <w:sz w:val="24"/>
          <w:szCs w:val="24"/>
        </w:rPr>
        <w:t>-</w:t>
      </w:r>
      <w:r w:rsidR="0062031B" w:rsidRPr="003C1EA2">
        <w:rPr>
          <w:rFonts w:ascii="Times New Roman" w:hAnsi="Times New Roman" w:cs="Times New Roman"/>
          <w:sz w:val="24"/>
          <w:szCs w:val="24"/>
        </w:rPr>
        <w:t>правових актів</w:t>
      </w:r>
      <w:r w:rsidR="0024358F" w:rsidRPr="003C1EA2">
        <w:rPr>
          <w:rFonts w:ascii="Times New Roman" w:hAnsi="Times New Roman" w:cs="Times New Roman"/>
          <w:sz w:val="24"/>
          <w:szCs w:val="24"/>
        </w:rPr>
        <w:t>,</w:t>
      </w:r>
      <w:r w:rsidR="0062031B" w:rsidRPr="003C1EA2">
        <w:rPr>
          <w:rFonts w:ascii="Times New Roman" w:hAnsi="Times New Roman" w:cs="Times New Roman"/>
          <w:sz w:val="24"/>
          <w:szCs w:val="24"/>
        </w:rPr>
        <w:t xml:space="preserve"> п</w:t>
      </w:r>
      <w:r w:rsidR="00322FF1" w:rsidRPr="003C1EA2">
        <w:rPr>
          <w:rFonts w:ascii="Times New Roman" w:hAnsi="Times New Roman" w:cs="Times New Roman"/>
          <w:sz w:val="24"/>
          <w:szCs w:val="24"/>
        </w:rPr>
        <w:t>еред початком судового розгляду судом</w:t>
      </w:r>
      <w:r w:rsidR="0049680E" w:rsidRPr="003C1EA2">
        <w:rPr>
          <w:rFonts w:ascii="Times New Roman" w:hAnsi="Times New Roman" w:cs="Times New Roman"/>
          <w:sz w:val="24"/>
          <w:szCs w:val="24"/>
        </w:rPr>
        <w:t xml:space="preserve"> </w:t>
      </w:r>
      <w:r w:rsidR="00322FF1" w:rsidRPr="003C1EA2">
        <w:rPr>
          <w:rFonts w:ascii="Times New Roman" w:hAnsi="Times New Roman" w:cs="Times New Roman"/>
          <w:sz w:val="24"/>
          <w:szCs w:val="24"/>
        </w:rPr>
        <w:t>з’ясовувалась позиція сторін щодо мови</w:t>
      </w:r>
      <w:r w:rsidR="0024358F" w:rsidRPr="003C1EA2">
        <w:rPr>
          <w:rFonts w:ascii="Times New Roman" w:hAnsi="Times New Roman" w:cs="Times New Roman"/>
          <w:sz w:val="24"/>
          <w:szCs w:val="24"/>
        </w:rPr>
        <w:t>,</w:t>
      </w:r>
      <w:r w:rsidR="00322FF1" w:rsidRPr="003C1EA2">
        <w:rPr>
          <w:rFonts w:ascii="Times New Roman" w:hAnsi="Times New Roman" w:cs="Times New Roman"/>
          <w:sz w:val="24"/>
          <w:szCs w:val="24"/>
        </w:rPr>
        <w:t xml:space="preserve"> на якій буде проводитись судове засідання</w:t>
      </w:r>
      <w:r w:rsidR="0024358F" w:rsidRPr="003C1EA2">
        <w:rPr>
          <w:rFonts w:ascii="Times New Roman" w:hAnsi="Times New Roman" w:cs="Times New Roman"/>
          <w:sz w:val="24"/>
          <w:szCs w:val="24"/>
        </w:rPr>
        <w:t>. Я</w:t>
      </w:r>
      <w:r w:rsidR="00322FF1" w:rsidRPr="003C1EA2">
        <w:rPr>
          <w:rFonts w:ascii="Times New Roman" w:hAnsi="Times New Roman" w:cs="Times New Roman"/>
          <w:sz w:val="24"/>
          <w:szCs w:val="24"/>
        </w:rPr>
        <w:t>к правило, це була російська мова</w:t>
      </w:r>
      <w:r w:rsidR="0062031B" w:rsidRPr="003C1EA2">
        <w:rPr>
          <w:rFonts w:ascii="Times New Roman" w:hAnsi="Times New Roman" w:cs="Times New Roman"/>
          <w:sz w:val="24"/>
          <w:szCs w:val="24"/>
        </w:rPr>
        <w:t>, у зв’язку з чим</w:t>
      </w:r>
      <w:r w:rsidR="00322FF1" w:rsidRPr="003C1EA2">
        <w:rPr>
          <w:rFonts w:ascii="Times New Roman" w:hAnsi="Times New Roman" w:cs="Times New Roman"/>
          <w:sz w:val="24"/>
          <w:szCs w:val="24"/>
        </w:rPr>
        <w:t xml:space="preserve"> судочинство </w:t>
      </w:r>
      <w:r w:rsidR="0024358F" w:rsidRPr="003C1EA2">
        <w:rPr>
          <w:rFonts w:ascii="Times New Roman" w:hAnsi="Times New Roman" w:cs="Times New Roman"/>
          <w:sz w:val="24"/>
          <w:szCs w:val="24"/>
        </w:rPr>
        <w:t>у</w:t>
      </w:r>
      <w:r w:rsidR="00322FF1" w:rsidRPr="003C1EA2">
        <w:rPr>
          <w:rFonts w:ascii="Times New Roman" w:hAnsi="Times New Roman" w:cs="Times New Roman"/>
          <w:sz w:val="24"/>
          <w:szCs w:val="24"/>
        </w:rPr>
        <w:t xml:space="preserve"> зазначени</w:t>
      </w:r>
      <w:r w:rsidR="0024358F" w:rsidRPr="003C1EA2">
        <w:rPr>
          <w:rFonts w:ascii="Times New Roman" w:hAnsi="Times New Roman" w:cs="Times New Roman"/>
          <w:sz w:val="24"/>
          <w:szCs w:val="24"/>
        </w:rPr>
        <w:t>х</w:t>
      </w:r>
      <w:r w:rsidR="00322FF1" w:rsidRPr="003C1EA2">
        <w:rPr>
          <w:rFonts w:ascii="Times New Roman" w:hAnsi="Times New Roman" w:cs="Times New Roman"/>
          <w:sz w:val="24"/>
          <w:szCs w:val="24"/>
        </w:rPr>
        <w:t xml:space="preserve"> кримінальни</w:t>
      </w:r>
      <w:r w:rsidR="0024358F" w:rsidRPr="003C1EA2">
        <w:rPr>
          <w:rFonts w:ascii="Times New Roman" w:hAnsi="Times New Roman" w:cs="Times New Roman"/>
          <w:sz w:val="24"/>
          <w:szCs w:val="24"/>
        </w:rPr>
        <w:t>х</w:t>
      </w:r>
      <w:r w:rsidR="00322FF1" w:rsidRPr="003C1EA2">
        <w:rPr>
          <w:rFonts w:ascii="Times New Roman" w:hAnsi="Times New Roman" w:cs="Times New Roman"/>
          <w:sz w:val="24"/>
          <w:szCs w:val="24"/>
        </w:rPr>
        <w:t xml:space="preserve"> справа</w:t>
      </w:r>
      <w:r w:rsidR="0024358F" w:rsidRPr="003C1EA2">
        <w:rPr>
          <w:rFonts w:ascii="Times New Roman" w:hAnsi="Times New Roman" w:cs="Times New Roman"/>
          <w:sz w:val="24"/>
          <w:szCs w:val="24"/>
        </w:rPr>
        <w:t>х</w:t>
      </w:r>
      <w:r w:rsidR="00322FF1" w:rsidRPr="003C1EA2">
        <w:rPr>
          <w:rFonts w:ascii="Times New Roman" w:hAnsi="Times New Roman" w:cs="Times New Roman"/>
          <w:sz w:val="24"/>
          <w:szCs w:val="24"/>
        </w:rPr>
        <w:t xml:space="preserve"> велос</w:t>
      </w:r>
      <w:r w:rsidR="0062031B" w:rsidRPr="003C1EA2">
        <w:rPr>
          <w:rFonts w:ascii="Times New Roman" w:hAnsi="Times New Roman" w:cs="Times New Roman"/>
          <w:sz w:val="24"/>
          <w:szCs w:val="24"/>
        </w:rPr>
        <w:t>я</w:t>
      </w:r>
      <w:r w:rsidR="00322FF1" w:rsidRPr="003C1EA2">
        <w:rPr>
          <w:rFonts w:ascii="Times New Roman" w:hAnsi="Times New Roman" w:cs="Times New Roman"/>
          <w:sz w:val="24"/>
          <w:szCs w:val="24"/>
        </w:rPr>
        <w:t xml:space="preserve"> </w:t>
      </w:r>
      <w:r w:rsidR="0024358F" w:rsidRPr="003C1EA2">
        <w:rPr>
          <w:rFonts w:ascii="Times New Roman" w:hAnsi="Times New Roman" w:cs="Times New Roman"/>
          <w:sz w:val="24"/>
          <w:szCs w:val="24"/>
        </w:rPr>
        <w:t>відповідно</w:t>
      </w:r>
      <w:r w:rsidR="00322FF1" w:rsidRPr="003C1EA2">
        <w:rPr>
          <w:rFonts w:ascii="Times New Roman" w:hAnsi="Times New Roman" w:cs="Times New Roman"/>
          <w:sz w:val="24"/>
          <w:szCs w:val="24"/>
        </w:rPr>
        <w:t xml:space="preserve"> до вимог закону.</w:t>
      </w:r>
      <w:r w:rsidR="0062031B" w:rsidRPr="003C1EA2">
        <w:rPr>
          <w:rFonts w:ascii="Times New Roman" w:hAnsi="Times New Roman" w:cs="Times New Roman"/>
          <w:sz w:val="24"/>
          <w:szCs w:val="24"/>
        </w:rPr>
        <w:t xml:space="preserve"> Отже, ним не допускалися порушення статті 10 Конституції України</w:t>
      </w:r>
      <w:r w:rsidR="00382585" w:rsidRPr="003C1EA2">
        <w:rPr>
          <w:rFonts w:ascii="Times New Roman" w:hAnsi="Times New Roman" w:cs="Times New Roman"/>
          <w:sz w:val="24"/>
          <w:szCs w:val="24"/>
        </w:rPr>
        <w:t xml:space="preserve">. </w:t>
      </w:r>
      <w:r w:rsidR="0024358F" w:rsidRPr="003C1EA2">
        <w:rPr>
          <w:rFonts w:ascii="Times New Roman" w:hAnsi="Times New Roman" w:cs="Times New Roman"/>
          <w:sz w:val="24"/>
          <w:szCs w:val="24"/>
        </w:rPr>
        <w:t xml:space="preserve">Крім </w:t>
      </w:r>
      <w:r w:rsidR="008228A2" w:rsidRPr="003C1EA2">
        <w:rPr>
          <w:rFonts w:ascii="Times New Roman" w:hAnsi="Times New Roman" w:cs="Times New Roman"/>
          <w:sz w:val="24"/>
          <w:szCs w:val="24"/>
        </w:rPr>
        <w:t xml:space="preserve">того, </w:t>
      </w:r>
      <w:r w:rsidR="0024358F" w:rsidRPr="003C1EA2">
        <w:rPr>
          <w:rFonts w:ascii="Times New Roman" w:hAnsi="Times New Roman" w:cs="Times New Roman"/>
          <w:sz w:val="24"/>
          <w:szCs w:val="24"/>
        </w:rPr>
        <w:t>у</w:t>
      </w:r>
      <w:r w:rsidR="00382585" w:rsidRPr="003C1EA2">
        <w:rPr>
          <w:rFonts w:ascii="Times New Roman" w:hAnsi="Times New Roman" w:cs="Times New Roman"/>
          <w:sz w:val="24"/>
          <w:szCs w:val="24"/>
        </w:rPr>
        <w:t xml:space="preserve"> 2012–</w:t>
      </w:r>
      <w:r w:rsidR="0024358F" w:rsidRPr="003C1EA2">
        <w:rPr>
          <w:rFonts w:ascii="Times New Roman" w:hAnsi="Times New Roman" w:cs="Times New Roman"/>
          <w:sz w:val="24"/>
          <w:szCs w:val="24"/>
        </w:rPr>
        <w:t> </w:t>
      </w:r>
      <w:r w:rsidR="00382585" w:rsidRPr="003C1EA2">
        <w:rPr>
          <w:rFonts w:ascii="Times New Roman" w:hAnsi="Times New Roman" w:cs="Times New Roman"/>
          <w:sz w:val="24"/>
          <w:szCs w:val="24"/>
        </w:rPr>
        <w:t>2013</w:t>
      </w:r>
      <w:r w:rsidR="00403848" w:rsidRPr="003C1EA2">
        <w:rPr>
          <w:rFonts w:ascii="Times New Roman" w:hAnsi="Times New Roman" w:cs="Times New Roman"/>
          <w:sz w:val="24"/>
          <w:szCs w:val="24"/>
        </w:rPr>
        <w:t> </w:t>
      </w:r>
      <w:r w:rsidR="00382585" w:rsidRPr="003C1EA2">
        <w:rPr>
          <w:rFonts w:ascii="Times New Roman" w:hAnsi="Times New Roman" w:cs="Times New Roman"/>
          <w:sz w:val="24"/>
          <w:szCs w:val="24"/>
        </w:rPr>
        <w:t xml:space="preserve">роках практика використання російської мови </w:t>
      </w:r>
      <w:r w:rsidR="008228A2" w:rsidRPr="003C1EA2">
        <w:rPr>
          <w:rFonts w:ascii="Times New Roman" w:hAnsi="Times New Roman" w:cs="Times New Roman"/>
          <w:sz w:val="24"/>
          <w:szCs w:val="24"/>
        </w:rPr>
        <w:t xml:space="preserve">була поширеною, йому не скасовувалися </w:t>
      </w:r>
      <w:proofErr w:type="spellStart"/>
      <w:r w:rsidR="008228A2" w:rsidRPr="003C1EA2">
        <w:rPr>
          <w:rFonts w:ascii="Times New Roman" w:hAnsi="Times New Roman" w:cs="Times New Roman"/>
          <w:sz w:val="24"/>
          <w:szCs w:val="24"/>
        </w:rPr>
        <w:t>вироки</w:t>
      </w:r>
      <w:proofErr w:type="spellEnd"/>
      <w:r w:rsidR="008228A2" w:rsidRPr="003C1EA2">
        <w:rPr>
          <w:rFonts w:ascii="Times New Roman" w:hAnsi="Times New Roman" w:cs="Times New Roman"/>
          <w:sz w:val="24"/>
          <w:szCs w:val="24"/>
        </w:rPr>
        <w:t xml:space="preserve"> з цих підстав.</w:t>
      </w:r>
    </w:p>
    <w:p w:rsidR="00322FF1" w:rsidRPr="003C1EA2" w:rsidRDefault="00977DFE" w:rsidP="00537C02">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6. Стосовно питання шостого суддя Чуприна А.П. пояснив, що на момент заповнення декларації доброчесності за 2016 рік у пункті 22 він </w:t>
      </w:r>
      <w:r w:rsidR="00BD7A7F" w:rsidRPr="003C1EA2">
        <w:rPr>
          <w:rFonts w:ascii="Times New Roman" w:hAnsi="Times New Roman" w:cs="Times New Roman"/>
          <w:sz w:val="24"/>
          <w:szCs w:val="24"/>
        </w:rPr>
        <w:t>вказав, що ним не здійснювалися вчинки, що можуть мати наслідком притягнення його до відповідальності, оскільки за вчинений проступок його вже було притягнуто до дисціплінарної відповідальності та накладено дисциплінарне стягнення у виді догани. Відповідно до законодавства погашення дисциплінарного стягнення відбувається протягом одного року з дня ухвалення рішення про накладення дисциплінарного стягнення у виді догани, якщо суддю не буде піддано новому дисциплінарному стягненню та підстава для нового стягнення не матиме місця протягом вказаного строку</w:t>
      </w:r>
      <w:r w:rsidR="0024358F" w:rsidRPr="003C1EA2">
        <w:rPr>
          <w:rFonts w:ascii="Times New Roman" w:hAnsi="Times New Roman" w:cs="Times New Roman"/>
          <w:sz w:val="24"/>
          <w:szCs w:val="24"/>
        </w:rPr>
        <w:t>. У</w:t>
      </w:r>
      <w:r w:rsidR="00BD7A7F" w:rsidRPr="003C1EA2">
        <w:rPr>
          <w:rFonts w:ascii="Times New Roman" w:hAnsi="Times New Roman" w:cs="Times New Roman"/>
          <w:sz w:val="24"/>
          <w:szCs w:val="24"/>
        </w:rPr>
        <w:t>раховуючи, що після вказаного факту він не притягувався до дисциплінарної відповідальності</w:t>
      </w:r>
      <w:r w:rsidR="003810A1" w:rsidRPr="003C1EA2">
        <w:rPr>
          <w:rFonts w:ascii="Times New Roman" w:hAnsi="Times New Roman" w:cs="Times New Roman"/>
          <w:sz w:val="24"/>
          <w:szCs w:val="24"/>
        </w:rPr>
        <w:t xml:space="preserve"> і </w:t>
      </w:r>
      <w:r w:rsidRPr="003C1EA2">
        <w:rPr>
          <w:rFonts w:ascii="Times New Roman" w:hAnsi="Times New Roman" w:cs="Times New Roman"/>
          <w:sz w:val="24"/>
          <w:szCs w:val="24"/>
        </w:rPr>
        <w:t>з монет</w:t>
      </w:r>
      <w:r w:rsidR="00CD2E6C" w:rsidRPr="003C1EA2">
        <w:rPr>
          <w:rFonts w:ascii="Times New Roman" w:hAnsi="Times New Roman" w:cs="Times New Roman"/>
          <w:sz w:val="24"/>
          <w:szCs w:val="24"/>
        </w:rPr>
        <w:t xml:space="preserve">у притягнення його </w:t>
      </w:r>
      <w:r w:rsidRPr="003C1EA2">
        <w:rPr>
          <w:rFonts w:ascii="Times New Roman" w:hAnsi="Times New Roman" w:cs="Times New Roman"/>
          <w:sz w:val="24"/>
          <w:szCs w:val="24"/>
        </w:rPr>
        <w:t>до відповідальності пройшло чотири роки</w:t>
      </w:r>
      <w:r w:rsidR="003810A1" w:rsidRPr="003C1EA2">
        <w:rPr>
          <w:rFonts w:ascii="Times New Roman" w:hAnsi="Times New Roman" w:cs="Times New Roman"/>
          <w:sz w:val="24"/>
          <w:szCs w:val="24"/>
        </w:rPr>
        <w:t>,</w:t>
      </w:r>
      <w:r w:rsidR="00CD2E6C" w:rsidRPr="003C1EA2">
        <w:rPr>
          <w:rFonts w:ascii="Times New Roman" w:hAnsi="Times New Roman" w:cs="Times New Roman"/>
          <w:sz w:val="24"/>
          <w:szCs w:val="24"/>
        </w:rPr>
        <w:t xml:space="preserve"> дисциплінарне стягнення було погашено, у зв’язку з чим суддя вважається таким, що не має дисциплінарного стягнення</w:t>
      </w:r>
      <w:r w:rsidR="003810A1" w:rsidRPr="003C1EA2">
        <w:rPr>
          <w:rFonts w:ascii="Times New Roman" w:hAnsi="Times New Roman" w:cs="Times New Roman"/>
          <w:sz w:val="24"/>
          <w:szCs w:val="24"/>
        </w:rPr>
        <w:t xml:space="preserve">, а отже ним повідомлено достовірні відомості </w:t>
      </w:r>
      <w:r w:rsidR="0024358F" w:rsidRPr="003C1EA2">
        <w:rPr>
          <w:rFonts w:ascii="Times New Roman" w:hAnsi="Times New Roman" w:cs="Times New Roman"/>
          <w:sz w:val="24"/>
          <w:szCs w:val="24"/>
        </w:rPr>
        <w:t>в</w:t>
      </w:r>
      <w:r w:rsidR="003810A1" w:rsidRPr="003C1EA2">
        <w:rPr>
          <w:rFonts w:ascii="Times New Roman" w:hAnsi="Times New Roman" w:cs="Times New Roman"/>
          <w:sz w:val="24"/>
          <w:szCs w:val="24"/>
        </w:rPr>
        <w:t xml:space="preserve"> декларації доброчесності</w:t>
      </w:r>
      <w:r w:rsidR="00CD2E6C" w:rsidRPr="003C1EA2">
        <w:rPr>
          <w:rFonts w:ascii="Times New Roman" w:hAnsi="Times New Roman" w:cs="Times New Roman"/>
          <w:sz w:val="24"/>
          <w:szCs w:val="24"/>
        </w:rPr>
        <w:t>.</w:t>
      </w:r>
    </w:p>
    <w:p w:rsidR="00FD08BC" w:rsidRPr="003C1EA2" w:rsidRDefault="00F731CE" w:rsidP="00537C02">
      <w:pPr>
        <w:pStyle w:val="a4"/>
        <w:spacing w:line="276" w:lineRule="auto"/>
        <w:ind w:firstLine="708"/>
        <w:jc w:val="both"/>
        <w:rPr>
          <w:rFonts w:ascii="Times New Roman" w:hAnsi="Times New Roman" w:cs="Times New Roman"/>
          <w:iCs/>
          <w:sz w:val="24"/>
          <w:szCs w:val="24"/>
        </w:rPr>
      </w:pPr>
      <w:r w:rsidRPr="003C1EA2">
        <w:rPr>
          <w:rFonts w:ascii="Times New Roman" w:hAnsi="Times New Roman" w:cs="Times New Roman"/>
          <w:sz w:val="24"/>
          <w:szCs w:val="24"/>
        </w:rPr>
        <w:lastRenderedPageBreak/>
        <w:t xml:space="preserve">7. </w:t>
      </w:r>
      <w:r w:rsidR="0024358F" w:rsidRPr="003C1EA2">
        <w:rPr>
          <w:rFonts w:ascii="Times New Roman" w:hAnsi="Times New Roman" w:cs="Times New Roman"/>
          <w:sz w:val="24"/>
          <w:szCs w:val="24"/>
        </w:rPr>
        <w:t>Стосовно</w:t>
      </w:r>
      <w:r w:rsidR="00EF3E7C" w:rsidRPr="003C1EA2">
        <w:rPr>
          <w:rFonts w:ascii="Times New Roman" w:hAnsi="Times New Roman" w:cs="Times New Roman"/>
          <w:sz w:val="24"/>
          <w:szCs w:val="24"/>
        </w:rPr>
        <w:t xml:space="preserve"> </w:t>
      </w:r>
      <w:r w:rsidRPr="003C1EA2">
        <w:rPr>
          <w:rFonts w:ascii="Times New Roman" w:hAnsi="Times New Roman" w:cs="Times New Roman"/>
          <w:sz w:val="24"/>
          <w:szCs w:val="24"/>
        </w:rPr>
        <w:t>ухвалення</w:t>
      </w:r>
      <w:r w:rsidR="00EF3E7C" w:rsidRPr="003C1EA2">
        <w:rPr>
          <w:rFonts w:ascii="Times New Roman" w:hAnsi="Times New Roman" w:cs="Times New Roman"/>
          <w:sz w:val="24"/>
          <w:szCs w:val="24"/>
        </w:rPr>
        <w:t xml:space="preserve"> судових рішень </w:t>
      </w:r>
      <w:r w:rsidRPr="003C1EA2">
        <w:rPr>
          <w:rFonts w:ascii="Times New Roman" w:hAnsi="Times New Roman" w:cs="Times New Roman"/>
          <w:sz w:val="24"/>
          <w:szCs w:val="24"/>
        </w:rPr>
        <w:t>під час відрядження на навчання</w:t>
      </w:r>
      <w:r w:rsidR="00FD08BC" w:rsidRPr="003C1EA2">
        <w:rPr>
          <w:rFonts w:ascii="Times New Roman" w:hAnsi="Times New Roman" w:cs="Times New Roman"/>
          <w:sz w:val="24"/>
          <w:szCs w:val="24"/>
        </w:rPr>
        <w:t xml:space="preserve"> у 2011 році</w:t>
      </w:r>
      <w:r w:rsidRPr="003C1EA2">
        <w:rPr>
          <w:rFonts w:ascii="Times New Roman" w:hAnsi="Times New Roman" w:cs="Times New Roman"/>
          <w:sz w:val="24"/>
          <w:szCs w:val="24"/>
        </w:rPr>
        <w:t>, Чуприна А.П. пояснив, що д</w:t>
      </w:r>
      <w:r w:rsidR="00CD2E6C" w:rsidRPr="003C1EA2">
        <w:rPr>
          <w:rFonts w:ascii="Times New Roman" w:hAnsi="Times New Roman" w:cs="Times New Roman"/>
          <w:sz w:val="24"/>
          <w:szCs w:val="24"/>
        </w:rPr>
        <w:t>ат</w:t>
      </w:r>
      <w:r w:rsidRPr="003C1EA2">
        <w:rPr>
          <w:rFonts w:ascii="Times New Roman" w:hAnsi="Times New Roman" w:cs="Times New Roman"/>
          <w:sz w:val="24"/>
          <w:szCs w:val="24"/>
        </w:rPr>
        <w:t>а</w:t>
      </w:r>
      <w:r w:rsidR="00CD2E6C" w:rsidRPr="003C1EA2">
        <w:rPr>
          <w:rFonts w:ascii="Times New Roman" w:hAnsi="Times New Roman" w:cs="Times New Roman"/>
          <w:sz w:val="24"/>
          <w:szCs w:val="24"/>
        </w:rPr>
        <w:t xml:space="preserve"> винесення судових рішень 28 жовтня 201</w:t>
      </w:r>
      <w:r w:rsidRPr="003C1EA2">
        <w:rPr>
          <w:rFonts w:ascii="Times New Roman" w:hAnsi="Times New Roman" w:cs="Times New Roman"/>
          <w:sz w:val="24"/>
          <w:szCs w:val="24"/>
        </w:rPr>
        <w:t>1</w:t>
      </w:r>
      <w:r w:rsidR="00CD2E6C" w:rsidRPr="003C1EA2">
        <w:rPr>
          <w:rFonts w:ascii="Times New Roman" w:hAnsi="Times New Roman" w:cs="Times New Roman"/>
          <w:sz w:val="24"/>
          <w:szCs w:val="24"/>
        </w:rPr>
        <w:t xml:space="preserve"> року</w:t>
      </w:r>
      <w:r w:rsidRPr="003C1EA2">
        <w:rPr>
          <w:rFonts w:ascii="Times New Roman" w:hAnsi="Times New Roman" w:cs="Times New Roman"/>
          <w:sz w:val="24"/>
          <w:szCs w:val="24"/>
        </w:rPr>
        <w:t xml:space="preserve"> є помилковою</w:t>
      </w:r>
      <w:r w:rsidR="0024358F" w:rsidRPr="003C1EA2">
        <w:rPr>
          <w:rFonts w:ascii="Times New Roman" w:hAnsi="Times New Roman" w:cs="Times New Roman"/>
          <w:sz w:val="24"/>
          <w:szCs w:val="24"/>
        </w:rPr>
        <w:t>.</w:t>
      </w:r>
      <w:r w:rsidR="00CD2E6C" w:rsidRPr="003C1EA2">
        <w:rPr>
          <w:rFonts w:ascii="Times New Roman" w:hAnsi="Times New Roman" w:cs="Times New Roman"/>
          <w:sz w:val="24"/>
          <w:szCs w:val="24"/>
        </w:rPr>
        <w:t xml:space="preserve"> </w:t>
      </w:r>
      <w:r w:rsidR="0024358F" w:rsidRPr="003C1EA2">
        <w:rPr>
          <w:rFonts w:ascii="Times New Roman" w:hAnsi="Times New Roman" w:cs="Times New Roman"/>
          <w:sz w:val="24"/>
          <w:szCs w:val="24"/>
        </w:rPr>
        <w:t xml:space="preserve">Згідно з даними </w:t>
      </w:r>
      <w:r w:rsidRPr="003C1EA2">
        <w:rPr>
          <w:rFonts w:ascii="Times New Roman" w:hAnsi="Times New Roman" w:cs="Times New Roman"/>
          <w:sz w:val="24"/>
          <w:szCs w:val="24"/>
        </w:rPr>
        <w:t xml:space="preserve">ЄДРСР </w:t>
      </w:r>
      <w:r w:rsidR="0024358F" w:rsidRPr="003C1EA2">
        <w:rPr>
          <w:rFonts w:ascii="Times New Roman" w:hAnsi="Times New Roman" w:cs="Times New Roman"/>
          <w:sz w:val="24"/>
          <w:szCs w:val="24"/>
        </w:rPr>
        <w:t xml:space="preserve">ці рішення </w:t>
      </w:r>
      <w:proofErr w:type="spellStart"/>
      <w:r w:rsidRPr="003C1EA2">
        <w:rPr>
          <w:rFonts w:ascii="Times New Roman" w:hAnsi="Times New Roman" w:cs="Times New Roman"/>
          <w:sz w:val="24"/>
          <w:szCs w:val="24"/>
        </w:rPr>
        <w:t>внесено</w:t>
      </w:r>
      <w:proofErr w:type="spellEnd"/>
      <w:r w:rsidRPr="003C1EA2">
        <w:rPr>
          <w:rFonts w:ascii="Times New Roman" w:hAnsi="Times New Roman" w:cs="Times New Roman"/>
          <w:sz w:val="24"/>
          <w:szCs w:val="24"/>
        </w:rPr>
        <w:t xml:space="preserve"> та підписано суддею саме </w:t>
      </w:r>
      <w:r w:rsidR="0024358F" w:rsidRPr="003C1EA2">
        <w:rPr>
          <w:rFonts w:ascii="Times New Roman" w:hAnsi="Times New Roman" w:cs="Times New Roman"/>
          <w:sz w:val="24"/>
          <w:szCs w:val="24"/>
        </w:rPr>
        <w:t>тоді</w:t>
      </w:r>
      <w:r w:rsidRPr="003C1EA2">
        <w:rPr>
          <w:rFonts w:ascii="Times New Roman" w:hAnsi="Times New Roman" w:cs="Times New Roman"/>
          <w:sz w:val="24"/>
          <w:szCs w:val="24"/>
        </w:rPr>
        <w:t xml:space="preserve">, коли він офіційно </w:t>
      </w:r>
      <w:r w:rsidR="00FD08BC" w:rsidRPr="003C1EA2">
        <w:rPr>
          <w:rFonts w:ascii="Times New Roman" w:hAnsi="Times New Roman" w:cs="Times New Roman"/>
          <w:sz w:val="24"/>
          <w:szCs w:val="24"/>
        </w:rPr>
        <w:t>пере</w:t>
      </w:r>
      <w:r w:rsidRPr="003C1EA2">
        <w:rPr>
          <w:rFonts w:ascii="Times New Roman" w:hAnsi="Times New Roman" w:cs="Times New Roman"/>
          <w:sz w:val="24"/>
          <w:szCs w:val="24"/>
        </w:rPr>
        <w:t>був</w:t>
      </w:r>
      <w:r w:rsidR="00FD08BC" w:rsidRPr="003C1EA2">
        <w:rPr>
          <w:rFonts w:ascii="Times New Roman" w:hAnsi="Times New Roman" w:cs="Times New Roman"/>
          <w:sz w:val="24"/>
          <w:szCs w:val="24"/>
        </w:rPr>
        <w:t>ав</w:t>
      </w:r>
      <w:r w:rsidRPr="003C1EA2">
        <w:rPr>
          <w:rFonts w:ascii="Times New Roman" w:hAnsi="Times New Roman" w:cs="Times New Roman"/>
          <w:sz w:val="24"/>
          <w:szCs w:val="24"/>
        </w:rPr>
        <w:t xml:space="preserve"> на робочому місці.</w:t>
      </w:r>
      <w:r w:rsidR="00EF3E7C" w:rsidRPr="003C1EA2">
        <w:rPr>
          <w:rFonts w:ascii="Times New Roman" w:hAnsi="Times New Roman" w:cs="Times New Roman"/>
          <w:sz w:val="24"/>
          <w:szCs w:val="24"/>
        </w:rPr>
        <w:t xml:space="preserve"> </w:t>
      </w:r>
      <w:r w:rsidR="0024358F" w:rsidRPr="003C1EA2">
        <w:rPr>
          <w:rFonts w:ascii="Times New Roman" w:hAnsi="Times New Roman" w:cs="Times New Roman"/>
          <w:sz w:val="24"/>
          <w:szCs w:val="24"/>
        </w:rPr>
        <w:t>У</w:t>
      </w:r>
      <w:r w:rsidRPr="003C1EA2">
        <w:rPr>
          <w:rFonts w:ascii="Times New Roman" w:hAnsi="Times New Roman" w:cs="Times New Roman"/>
          <w:sz w:val="24"/>
          <w:szCs w:val="24"/>
        </w:rPr>
        <w:t xml:space="preserve">казані </w:t>
      </w:r>
      <w:r w:rsidR="00746EC8" w:rsidRPr="003C1EA2">
        <w:rPr>
          <w:rFonts w:ascii="Times New Roman" w:hAnsi="Times New Roman" w:cs="Times New Roman"/>
          <w:sz w:val="24"/>
          <w:szCs w:val="24"/>
        </w:rPr>
        <w:t xml:space="preserve">ГРД </w:t>
      </w:r>
      <w:r w:rsidRPr="003C1EA2">
        <w:rPr>
          <w:rFonts w:ascii="Times New Roman" w:hAnsi="Times New Roman" w:cs="Times New Roman"/>
          <w:sz w:val="24"/>
          <w:szCs w:val="24"/>
        </w:rPr>
        <w:t>процесуальні рішення не бул</w:t>
      </w:r>
      <w:r w:rsidR="00746EC8" w:rsidRPr="003C1EA2">
        <w:rPr>
          <w:rFonts w:ascii="Times New Roman" w:hAnsi="Times New Roman" w:cs="Times New Roman"/>
          <w:sz w:val="24"/>
          <w:szCs w:val="24"/>
        </w:rPr>
        <w:t>о</w:t>
      </w:r>
      <w:r w:rsidRPr="003C1EA2">
        <w:rPr>
          <w:rFonts w:ascii="Times New Roman" w:hAnsi="Times New Roman" w:cs="Times New Roman"/>
          <w:sz w:val="24"/>
          <w:szCs w:val="24"/>
        </w:rPr>
        <w:t xml:space="preserve"> </w:t>
      </w:r>
      <w:r w:rsidR="00746EC8" w:rsidRPr="003C1EA2">
        <w:rPr>
          <w:rFonts w:ascii="Times New Roman" w:hAnsi="Times New Roman" w:cs="Times New Roman"/>
          <w:sz w:val="24"/>
          <w:szCs w:val="24"/>
        </w:rPr>
        <w:t>оскаржено</w:t>
      </w:r>
      <w:r w:rsidR="00FD08BC" w:rsidRPr="003C1EA2">
        <w:rPr>
          <w:rFonts w:ascii="Times New Roman" w:hAnsi="Times New Roman" w:cs="Times New Roman"/>
          <w:sz w:val="24"/>
          <w:szCs w:val="24"/>
        </w:rPr>
        <w:t xml:space="preserve"> в апеляційному порядку</w:t>
      </w:r>
      <w:r w:rsidR="00EF3E7C" w:rsidRPr="003C1EA2">
        <w:rPr>
          <w:rFonts w:ascii="Times New Roman" w:hAnsi="Times New Roman" w:cs="Times New Roman"/>
          <w:sz w:val="24"/>
          <w:szCs w:val="24"/>
        </w:rPr>
        <w:t xml:space="preserve">, </w:t>
      </w:r>
      <w:r w:rsidR="00FD08BC" w:rsidRPr="003C1EA2">
        <w:rPr>
          <w:rFonts w:ascii="Times New Roman" w:hAnsi="Times New Roman" w:cs="Times New Roman"/>
          <w:sz w:val="24"/>
          <w:szCs w:val="24"/>
        </w:rPr>
        <w:t xml:space="preserve">допущена помилка не викривляє зміст рішення, тобто не має істотного характеру, тому ухвали про виправлення технічної помилки </w:t>
      </w:r>
      <w:r w:rsidR="0024358F" w:rsidRPr="003C1EA2">
        <w:rPr>
          <w:rFonts w:ascii="Times New Roman" w:hAnsi="Times New Roman" w:cs="Times New Roman"/>
          <w:sz w:val="24"/>
          <w:szCs w:val="24"/>
        </w:rPr>
        <w:t>в</w:t>
      </w:r>
      <w:r w:rsidR="00FD08BC" w:rsidRPr="003C1EA2">
        <w:rPr>
          <w:rFonts w:ascii="Times New Roman" w:hAnsi="Times New Roman" w:cs="Times New Roman"/>
          <w:sz w:val="24"/>
          <w:szCs w:val="24"/>
        </w:rPr>
        <w:t xml:space="preserve"> цих судових рішеннях не виносилися.</w:t>
      </w:r>
    </w:p>
    <w:p w:rsidR="00FD08BC" w:rsidRPr="003C1EA2" w:rsidRDefault="00A343DB" w:rsidP="00902AD2">
      <w:pPr>
        <w:pStyle w:val="a4"/>
        <w:spacing w:line="276" w:lineRule="auto"/>
        <w:ind w:firstLine="708"/>
        <w:jc w:val="both"/>
        <w:rPr>
          <w:rFonts w:ascii="Times New Roman" w:hAnsi="Times New Roman" w:cs="Times New Roman"/>
          <w:iCs/>
          <w:sz w:val="24"/>
          <w:szCs w:val="24"/>
        </w:rPr>
      </w:pPr>
      <w:r w:rsidRPr="003C1EA2">
        <w:rPr>
          <w:rFonts w:ascii="Times New Roman" w:hAnsi="Times New Roman" w:cs="Times New Roman"/>
          <w:iCs/>
          <w:sz w:val="24"/>
          <w:szCs w:val="24"/>
        </w:rPr>
        <w:t>8.</w:t>
      </w:r>
      <w:r w:rsidR="00153368" w:rsidRPr="003C1EA2">
        <w:rPr>
          <w:rFonts w:ascii="Times New Roman" w:hAnsi="Times New Roman" w:cs="Times New Roman"/>
          <w:iCs/>
          <w:sz w:val="24"/>
          <w:szCs w:val="24"/>
        </w:rPr>
        <w:t xml:space="preserve"> </w:t>
      </w:r>
      <w:r w:rsidR="00902AD2" w:rsidRPr="003C1EA2">
        <w:rPr>
          <w:rFonts w:ascii="Times New Roman" w:hAnsi="Times New Roman" w:cs="Times New Roman"/>
          <w:iCs/>
          <w:sz w:val="24"/>
          <w:szCs w:val="24"/>
        </w:rPr>
        <w:t xml:space="preserve">Стосовно </w:t>
      </w:r>
      <w:r w:rsidR="005F19E7" w:rsidRPr="003C1EA2">
        <w:rPr>
          <w:rFonts w:ascii="Times New Roman" w:hAnsi="Times New Roman" w:cs="Times New Roman"/>
          <w:iCs/>
          <w:sz w:val="24"/>
          <w:szCs w:val="24"/>
        </w:rPr>
        <w:t>варт</w:t>
      </w:r>
      <w:r w:rsidR="00902AD2" w:rsidRPr="003C1EA2">
        <w:rPr>
          <w:rFonts w:ascii="Times New Roman" w:hAnsi="Times New Roman" w:cs="Times New Roman"/>
          <w:iCs/>
          <w:sz w:val="24"/>
          <w:szCs w:val="24"/>
        </w:rPr>
        <w:t>о</w:t>
      </w:r>
      <w:r w:rsidR="005F19E7" w:rsidRPr="003C1EA2">
        <w:rPr>
          <w:rFonts w:ascii="Times New Roman" w:hAnsi="Times New Roman" w:cs="Times New Roman"/>
          <w:iCs/>
          <w:sz w:val="24"/>
          <w:szCs w:val="24"/>
        </w:rPr>
        <w:t>с</w:t>
      </w:r>
      <w:r w:rsidR="00902AD2" w:rsidRPr="003C1EA2">
        <w:rPr>
          <w:rFonts w:ascii="Times New Roman" w:hAnsi="Times New Roman" w:cs="Times New Roman"/>
          <w:iCs/>
          <w:sz w:val="24"/>
          <w:szCs w:val="24"/>
        </w:rPr>
        <w:t>ті</w:t>
      </w:r>
      <w:r w:rsidR="005F19E7" w:rsidRPr="003C1EA2">
        <w:rPr>
          <w:rFonts w:ascii="Times New Roman" w:hAnsi="Times New Roman" w:cs="Times New Roman"/>
          <w:iCs/>
          <w:sz w:val="24"/>
          <w:szCs w:val="24"/>
        </w:rPr>
        <w:t xml:space="preserve"> земельної ділянки, продан</w:t>
      </w:r>
      <w:r w:rsidR="00902AD2" w:rsidRPr="003C1EA2">
        <w:rPr>
          <w:rFonts w:ascii="Times New Roman" w:hAnsi="Times New Roman" w:cs="Times New Roman"/>
          <w:iCs/>
          <w:sz w:val="24"/>
          <w:szCs w:val="24"/>
        </w:rPr>
        <w:t>ої</w:t>
      </w:r>
      <w:r w:rsidR="00A406B1" w:rsidRPr="003C1EA2">
        <w:rPr>
          <w:rFonts w:ascii="Times New Roman" w:hAnsi="Times New Roman" w:cs="Times New Roman"/>
          <w:iCs/>
          <w:sz w:val="24"/>
          <w:szCs w:val="24"/>
        </w:rPr>
        <w:t xml:space="preserve"> дружиною </w:t>
      </w:r>
      <w:r w:rsidR="00902AD2" w:rsidRPr="003C1EA2">
        <w:rPr>
          <w:rFonts w:ascii="Times New Roman" w:hAnsi="Times New Roman" w:cs="Times New Roman"/>
          <w:iCs/>
          <w:sz w:val="24"/>
          <w:szCs w:val="24"/>
        </w:rPr>
        <w:t xml:space="preserve">судді </w:t>
      </w:r>
      <w:r w:rsidR="00A406B1" w:rsidRPr="003C1EA2">
        <w:rPr>
          <w:rFonts w:ascii="Times New Roman" w:hAnsi="Times New Roman" w:cs="Times New Roman"/>
          <w:iCs/>
          <w:sz w:val="24"/>
          <w:szCs w:val="24"/>
        </w:rPr>
        <w:t xml:space="preserve">у 2017 році, </w:t>
      </w:r>
      <w:r w:rsidR="00902AD2" w:rsidRPr="003C1EA2">
        <w:rPr>
          <w:rFonts w:ascii="Times New Roman" w:hAnsi="Times New Roman" w:cs="Times New Roman"/>
          <w:iCs/>
          <w:sz w:val="24"/>
          <w:szCs w:val="24"/>
        </w:rPr>
        <w:t xml:space="preserve">Чуприна А.П. пояснив, що така вартість </w:t>
      </w:r>
      <w:r w:rsidR="00A406B1" w:rsidRPr="003C1EA2">
        <w:rPr>
          <w:rFonts w:ascii="Times New Roman" w:hAnsi="Times New Roman" w:cs="Times New Roman"/>
          <w:iCs/>
          <w:sz w:val="24"/>
          <w:szCs w:val="24"/>
        </w:rPr>
        <w:t>визначалась відповідно до її розташування та якості</w:t>
      </w:r>
      <w:r w:rsidR="00902AD2" w:rsidRPr="003C1EA2">
        <w:rPr>
          <w:rFonts w:ascii="Times New Roman" w:hAnsi="Times New Roman" w:cs="Times New Roman"/>
          <w:iCs/>
          <w:sz w:val="24"/>
          <w:szCs w:val="24"/>
        </w:rPr>
        <w:t xml:space="preserve"> </w:t>
      </w:r>
      <w:r w:rsidR="00A406B1" w:rsidRPr="003C1EA2">
        <w:rPr>
          <w:rFonts w:ascii="Times New Roman" w:hAnsi="Times New Roman" w:cs="Times New Roman"/>
          <w:iCs/>
          <w:sz w:val="24"/>
          <w:szCs w:val="24"/>
        </w:rPr>
        <w:t>землі</w:t>
      </w:r>
      <w:r w:rsidR="00902AD2" w:rsidRPr="003C1EA2">
        <w:rPr>
          <w:rFonts w:ascii="Times New Roman" w:hAnsi="Times New Roman" w:cs="Times New Roman"/>
          <w:iCs/>
          <w:sz w:val="24"/>
          <w:szCs w:val="24"/>
        </w:rPr>
        <w:t>.</w:t>
      </w:r>
      <w:r w:rsidR="00A406B1" w:rsidRPr="003C1EA2">
        <w:rPr>
          <w:rFonts w:ascii="Times New Roman" w:hAnsi="Times New Roman" w:cs="Times New Roman"/>
          <w:iCs/>
          <w:sz w:val="24"/>
          <w:szCs w:val="24"/>
        </w:rPr>
        <w:t xml:space="preserve"> </w:t>
      </w:r>
      <w:r w:rsidR="00902AD2" w:rsidRPr="003C1EA2">
        <w:rPr>
          <w:rFonts w:ascii="Times New Roman" w:hAnsi="Times New Roman" w:cs="Times New Roman"/>
          <w:iCs/>
          <w:sz w:val="24"/>
          <w:szCs w:val="24"/>
        </w:rPr>
        <w:t>З</w:t>
      </w:r>
      <w:r w:rsidR="00A406B1" w:rsidRPr="003C1EA2">
        <w:rPr>
          <w:rFonts w:ascii="Times New Roman" w:hAnsi="Times New Roman" w:cs="Times New Roman"/>
          <w:iCs/>
          <w:sz w:val="24"/>
          <w:szCs w:val="24"/>
        </w:rPr>
        <w:t xml:space="preserve">а результатами проведеної оцінки земельної ділянки її вартість визначено </w:t>
      </w:r>
      <w:r w:rsidR="00902AD2" w:rsidRPr="003C1EA2">
        <w:rPr>
          <w:rFonts w:ascii="Times New Roman" w:hAnsi="Times New Roman" w:cs="Times New Roman"/>
          <w:iCs/>
          <w:sz w:val="24"/>
          <w:szCs w:val="24"/>
        </w:rPr>
        <w:t>в</w:t>
      </w:r>
      <w:r w:rsidR="00A406B1" w:rsidRPr="003C1EA2">
        <w:rPr>
          <w:rFonts w:ascii="Times New Roman" w:hAnsi="Times New Roman" w:cs="Times New Roman"/>
          <w:iCs/>
          <w:sz w:val="24"/>
          <w:szCs w:val="24"/>
        </w:rPr>
        <w:t xml:space="preserve"> розмірі 6 000 грн, що підтверджується </w:t>
      </w:r>
      <w:r w:rsidR="00DD60B4" w:rsidRPr="003C1EA2">
        <w:rPr>
          <w:rFonts w:ascii="Times New Roman" w:hAnsi="Times New Roman" w:cs="Times New Roman"/>
          <w:iCs/>
          <w:sz w:val="24"/>
          <w:szCs w:val="24"/>
        </w:rPr>
        <w:t xml:space="preserve">наданою копією </w:t>
      </w:r>
      <w:r w:rsidR="00A406B1" w:rsidRPr="003C1EA2">
        <w:rPr>
          <w:rFonts w:ascii="Times New Roman" w:hAnsi="Times New Roman" w:cs="Times New Roman"/>
          <w:iCs/>
          <w:sz w:val="24"/>
          <w:szCs w:val="24"/>
        </w:rPr>
        <w:t>договор</w:t>
      </w:r>
      <w:r w:rsidR="00DD60B4" w:rsidRPr="003C1EA2">
        <w:rPr>
          <w:rFonts w:ascii="Times New Roman" w:hAnsi="Times New Roman" w:cs="Times New Roman"/>
          <w:iCs/>
          <w:sz w:val="24"/>
          <w:szCs w:val="24"/>
        </w:rPr>
        <w:t>у</w:t>
      </w:r>
      <w:r w:rsidR="00A406B1" w:rsidRPr="003C1EA2">
        <w:rPr>
          <w:rFonts w:ascii="Times New Roman" w:hAnsi="Times New Roman" w:cs="Times New Roman"/>
          <w:iCs/>
          <w:sz w:val="24"/>
          <w:szCs w:val="24"/>
        </w:rPr>
        <w:t xml:space="preserve"> купівлі-продажу від 06 березня 2017</w:t>
      </w:r>
      <w:r w:rsidR="00902AD2" w:rsidRPr="003C1EA2">
        <w:rPr>
          <w:rFonts w:ascii="Times New Roman" w:hAnsi="Times New Roman" w:cs="Times New Roman"/>
          <w:iCs/>
          <w:sz w:val="24"/>
          <w:szCs w:val="24"/>
        </w:rPr>
        <w:t> </w:t>
      </w:r>
      <w:r w:rsidR="00A406B1" w:rsidRPr="003C1EA2">
        <w:rPr>
          <w:rFonts w:ascii="Times New Roman" w:hAnsi="Times New Roman" w:cs="Times New Roman"/>
          <w:iCs/>
          <w:sz w:val="24"/>
          <w:szCs w:val="24"/>
        </w:rPr>
        <w:t>року.</w:t>
      </w:r>
    </w:p>
    <w:p w:rsidR="001D742B" w:rsidRPr="003C1EA2" w:rsidRDefault="00A343DB" w:rsidP="00537C02">
      <w:pPr>
        <w:pStyle w:val="a4"/>
        <w:spacing w:line="276" w:lineRule="auto"/>
        <w:ind w:firstLine="708"/>
        <w:jc w:val="both"/>
        <w:rPr>
          <w:rFonts w:ascii="Times New Roman" w:hAnsi="Times New Roman" w:cs="Times New Roman"/>
          <w:iCs/>
          <w:sz w:val="24"/>
          <w:szCs w:val="24"/>
        </w:rPr>
      </w:pPr>
      <w:r w:rsidRPr="003C1EA2">
        <w:rPr>
          <w:rFonts w:ascii="Times New Roman" w:hAnsi="Times New Roman" w:cs="Times New Roman"/>
          <w:iCs/>
          <w:sz w:val="24"/>
          <w:szCs w:val="24"/>
        </w:rPr>
        <w:t>9.</w:t>
      </w:r>
      <w:r w:rsidR="00153368" w:rsidRPr="003C1EA2">
        <w:rPr>
          <w:rFonts w:ascii="Times New Roman" w:hAnsi="Times New Roman" w:cs="Times New Roman"/>
          <w:iCs/>
          <w:sz w:val="24"/>
          <w:szCs w:val="24"/>
        </w:rPr>
        <w:t xml:space="preserve"> </w:t>
      </w:r>
      <w:r w:rsidR="00902AD2" w:rsidRPr="003C1EA2">
        <w:rPr>
          <w:rFonts w:ascii="Times New Roman" w:hAnsi="Times New Roman" w:cs="Times New Roman"/>
          <w:iCs/>
          <w:sz w:val="24"/>
          <w:szCs w:val="24"/>
        </w:rPr>
        <w:t>Стосовно</w:t>
      </w:r>
      <w:r w:rsidR="00153368" w:rsidRPr="003C1EA2">
        <w:rPr>
          <w:rFonts w:ascii="Times New Roman" w:hAnsi="Times New Roman" w:cs="Times New Roman"/>
          <w:iCs/>
          <w:sz w:val="24"/>
          <w:szCs w:val="24"/>
        </w:rPr>
        <w:t xml:space="preserve"> адвокатської діяльності після призначення на посаду судді Чуприна А.П. пояснив, що згідно </w:t>
      </w:r>
      <w:r w:rsidR="00902AD2" w:rsidRPr="003C1EA2">
        <w:rPr>
          <w:rFonts w:ascii="Times New Roman" w:hAnsi="Times New Roman" w:cs="Times New Roman"/>
          <w:iCs/>
          <w:sz w:val="24"/>
          <w:szCs w:val="24"/>
        </w:rPr>
        <w:t xml:space="preserve">з </w:t>
      </w:r>
      <w:r w:rsidR="00153368" w:rsidRPr="003C1EA2">
        <w:rPr>
          <w:rFonts w:ascii="Times New Roman" w:hAnsi="Times New Roman" w:cs="Times New Roman"/>
          <w:iCs/>
          <w:sz w:val="24"/>
          <w:szCs w:val="24"/>
        </w:rPr>
        <w:t>Указ</w:t>
      </w:r>
      <w:r w:rsidR="00902AD2" w:rsidRPr="003C1EA2">
        <w:rPr>
          <w:rFonts w:ascii="Times New Roman" w:hAnsi="Times New Roman" w:cs="Times New Roman"/>
          <w:iCs/>
          <w:sz w:val="24"/>
          <w:szCs w:val="24"/>
        </w:rPr>
        <w:t>ом</w:t>
      </w:r>
      <w:r w:rsidR="00153368" w:rsidRPr="003C1EA2">
        <w:rPr>
          <w:rFonts w:ascii="Times New Roman" w:hAnsi="Times New Roman" w:cs="Times New Roman"/>
          <w:iCs/>
          <w:sz w:val="24"/>
          <w:szCs w:val="24"/>
        </w:rPr>
        <w:t xml:space="preserve"> Президента </w:t>
      </w:r>
      <w:r w:rsidR="00902AD2" w:rsidRPr="003C1EA2">
        <w:rPr>
          <w:rFonts w:ascii="Times New Roman" w:hAnsi="Times New Roman" w:cs="Times New Roman"/>
          <w:iCs/>
          <w:sz w:val="24"/>
          <w:szCs w:val="24"/>
        </w:rPr>
        <w:t xml:space="preserve">України </w:t>
      </w:r>
      <w:r w:rsidR="00153368" w:rsidRPr="003C1EA2">
        <w:rPr>
          <w:rFonts w:ascii="Times New Roman" w:hAnsi="Times New Roman" w:cs="Times New Roman"/>
          <w:iCs/>
          <w:sz w:val="24"/>
          <w:szCs w:val="24"/>
        </w:rPr>
        <w:t xml:space="preserve">від 25 грудня 2004 року його призначено на посаду судді Нікопольського міськрайонного суду Дніпропетровської області, наказом голови Нікопольського міськрайонного суду Дніпропетровської області від 17 січня 2005 року </w:t>
      </w:r>
      <w:r w:rsidR="00902AD2" w:rsidRPr="003C1EA2">
        <w:rPr>
          <w:rFonts w:ascii="Times New Roman" w:hAnsi="Times New Roman" w:cs="Times New Roman"/>
          <w:iCs/>
          <w:sz w:val="24"/>
          <w:szCs w:val="24"/>
        </w:rPr>
        <w:t>–</w:t>
      </w:r>
      <w:r w:rsidR="00153368" w:rsidRPr="003C1EA2">
        <w:rPr>
          <w:rFonts w:ascii="Times New Roman" w:hAnsi="Times New Roman" w:cs="Times New Roman"/>
          <w:iCs/>
          <w:sz w:val="24"/>
          <w:szCs w:val="24"/>
        </w:rPr>
        <w:t xml:space="preserve">зараховано до штату цього суду на посаду судді. У зв’язку з тим, що </w:t>
      </w:r>
      <w:r w:rsidR="00902AD2" w:rsidRPr="003C1EA2">
        <w:rPr>
          <w:rFonts w:ascii="Times New Roman" w:hAnsi="Times New Roman" w:cs="Times New Roman"/>
          <w:iCs/>
          <w:sz w:val="24"/>
          <w:szCs w:val="24"/>
        </w:rPr>
        <w:t xml:space="preserve">чинним </w:t>
      </w:r>
      <w:r w:rsidR="00153368" w:rsidRPr="003C1EA2">
        <w:rPr>
          <w:rFonts w:ascii="Times New Roman" w:hAnsi="Times New Roman" w:cs="Times New Roman"/>
          <w:iCs/>
          <w:sz w:val="24"/>
          <w:szCs w:val="24"/>
        </w:rPr>
        <w:t>на той час Закон</w:t>
      </w:r>
      <w:r w:rsidR="00902AD2" w:rsidRPr="003C1EA2">
        <w:rPr>
          <w:rFonts w:ascii="Times New Roman" w:hAnsi="Times New Roman" w:cs="Times New Roman"/>
          <w:iCs/>
          <w:sz w:val="24"/>
          <w:szCs w:val="24"/>
        </w:rPr>
        <w:t>ом</w:t>
      </w:r>
      <w:r w:rsidR="00153368" w:rsidRPr="003C1EA2">
        <w:rPr>
          <w:rFonts w:ascii="Times New Roman" w:hAnsi="Times New Roman" w:cs="Times New Roman"/>
          <w:iCs/>
          <w:sz w:val="24"/>
          <w:szCs w:val="24"/>
        </w:rPr>
        <w:t xml:space="preserve"> України «Про адвокатуру» (№ 2887-XII) не передбача</w:t>
      </w:r>
      <w:r w:rsidR="00902AD2" w:rsidRPr="003C1EA2">
        <w:rPr>
          <w:rFonts w:ascii="Times New Roman" w:hAnsi="Times New Roman" w:cs="Times New Roman"/>
          <w:iCs/>
          <w:sz w:val="24"/>
          <w:szCs w:val="24"/>
        </w:rPr>
        <w:t>лося</w:t>
      </w:r>
      <w:r w:rsidR="00153368" w:rsidRPr="003C1EA2">
        <w:rPr>
          <w:rFonts w:ascii="Times New Roman" w:hAnsi="Times New Roman" w:cs="Times New Roman"/>
          <w:iCs/>
          <w:sz w:val="24"/>
          <w:szCs w:val="24"/>
        </w:rPr>
        <w:t xml:space="preserve"> зупинення адвокатської діяльності, він у січні 2005 року звернувся до податкової інспекції </w:t>
      </w:r>
      <w:r w:rsidR="001D742B" w:rsidRPr="003C1EA2">
        <w:rPr>
          <w:rFonts w:ascii="Times New Roman" w:hAnsi="Times New Roman" w:cs="Times New Roman"/>
          <w:iCs/>
          <w:sz w:val="24"/>
          <w:szCs w:val="24"/>
        </w:rPr>
        <w:t>і</w:t>
      </w:r>
      <w:r w:rsidR="00153368" w:rsidRPr="003C1EA2">
        <w:rPr>
          <w:rFonts w:ascii="Times New Roman" w:hAnsi="Times New Roman" w:cs="Times New Roman"/>
          <w:iCs/>
          <w:sz w:val="24"/>
          <w:szCs w:val="24"/>
        </w:rPr>
        <w:t xml:space="preserve">з заявою про припинення адвокатської діяльності. </w:t>
      </w:r>
      <w:r w:rsidR="001D742B" w:rsidRPr="003C1EA2">
        <w:rPr>
          <w:rFonts w:ascii="Times New Roman" w:hAnsi="Times New Roman" w:cs="Times New Roman"/>
          <w:iCs/>
          <w:sz w:val="24"/>
          <w:szCs w:val="24"/>
        </w:rPr>
        <w:t>Зняття з податкового обліку у зв’язку із припинення адвокатської діяльності з 13 січня 2005 року підтвердж</w:t>
      </w:r>
      <w:r w:rsidR="00986291" w:rsidRPr="003C1EA2">
        <w:rPr>
          <w:rFonts w:ascii="Times New Roman" w:hAnsi="Times New Roman" w:cs="Times New Roman"/>
          <w:iCs/>
          <w:sz w:val="24"/>
          <w:szCs w:val="24"/>
        </w:rPr>
        <w:t xml:space="preserve">ено </w:t>
      </w:r>
      <w:r w:rsidR="001D742B" w:rsidRPr="003C1EA2">
        <w:rPr>
          <w:rFonts w:ascii="Times New Roman" w:hAnsi="Times New Roman" w:cs="Times New Roman"/>
          <w:iCs/>
          <w:sz w:val="24"/>
          <w:szCs w:val="24"/>
        </w:rPr>
        <w:t>листом Головного управління Державної податкової служби у Дніпропетровській області Державної податкової служби України, наданим суддею Чуприною А.П. під час проведення співбесіди.</w:t>
      </w:r>
    </w:p>
    <w:p w:rsidR="00A343DB" w:rsidRPr="003C1EA2" w:rsidRDefault="00986291" w:rsidP="00537C02">
      <w:pPr>
        <w:pStyle w:val="a4"/>
        <w:spacing w:line="276" w:lineRule="auto"/>
        <w:ind w:firstLine="708"/>
        <w:jc w:val="both"/>
        <w:rPr>
          <w:rFonts w:ascii="Times New Roman" w:hAnsi="Times New Roman" w:cs="Times New Roman"/>
          <w:iCs/>
          <w:sz w:val="24"/>
          <w:szCs w:val="24"/>
        </w:rPr>
      </w:pPr>
      <w:r w:rsidRPr="003C1EA2">
        <w:rPr>
          <w:rFonts w:ascii="Times New Roman" w:hAnsi="Times New Roman" w:cs="Times New Roman"/>
          <w:iCs/>
          <w:sz w:val="24"/>
          <w:szCs w:val="24"/>
        </w:rPr>
        <w:t>Водночас, п</w:t>
      </w:r>
      <w:r w:rsidR="00153368" w:rsidRPr="003C1EA2">
        <w:rPr>
          <w:rFonts w:ascii="Times New Roman" w:hAnsi="Times New Roman" w:cs="Times New Roman"/>
          <w:iCs/>
          <w:sz w:val="24"/>
          <w:szCs w:val="24"/>
        </w:rPr>
        <w:t>ісля прийняття Верховною Радою України Закону України «Про адвокатуру та адвокатську діяльність» від 05 липня 2012 року № 5076-VI, який набув чинності 15 серпня 2012 року), відповідно до вимог статей 7, 31 зазначеного З</w:t>
      </w:r>
      <w:r w:rsidR="001D742B" w:rsidRPr="003C1EA2">
        <w:rPr>
          <w:rFonts w:ascii="Times New Roman" w:hAnsi="Times New Roman" w:cs="Times New Roman"/>
          <w:iCs/>
          <w:sz w:val="24"/>
          <w:szCs w:val="24"/>
        </w:rPr>
        <w:t>акону</w:t>
      </w:r>
      <w:r w:rsidR="00153368" w:rsidRPr="003C1EA2">
        <w:rPr>
          <w:rFonts w:ascii="Times New Roman" w:hAnsi="Times New Roman" w:cs="Times New Roman"/>
          <w:iCs/>
          <w:sz w:val="24"/>
          <w:szCs w:val="24"/>
        </w:rPr>
        <w:t xml:space="preserve"> </w:t>
      </w:r>
      <w:r w:rsidR="0049680E" w:rsidRPr="003C1EA2">
        <w:rPr>
          <w:rFonts w:ascii="Times New Roman" w:hAnsi="Times New Roman" w:cs="Times New Roman"/>
          <w:iCs/>
          <w:sz w:val="24"/>
          <w:szCs w:val="24"/>
        </w:rPr>
        <w:t>ним</w:t>
      </w:r>
      <w:r w:rsidR="009F4E39" w:rsidRPr="003C1EA2">
        <w:rPr>
          <w:rFonts w:ascii="Times New Roman" w:hAnsi="Times New Roman" w:cs="Times New Roman"/>
          <w:iCs/>
          <w:sz w:val="24"/>
          <w:szCs w:val="24"/>
        </w:rPr>
        <w:t xml:space="preserve"> 16 серпня </w:t>
      </w:r>
      <w:r w:rsidR="00153368" w:rsidRPr="003C1EA2">
        <w:rPr>
          <w:rFonts w:ascii="Times New Roman" w:hAnsi="Times New Roman" w:cs="Times New Roman"/>
          <w:iCs/>
          <w:sz w:val="24"/>
          <w:szCs w:val="24"/>
        </w:rPr>
        <w:t>2012</w:t>
      </w:r>
      <w:r w:rsidR="001D742B" w:rsidRPr="003C1EA2">
        <w:rPr>
          <w:rFonts w:ascii="Times New Roman" w:hAnsi="Times New Roman" w:cs="Times New Roman"/>
          <w:iCs/>
          <w:sz w:val="24"/>
          <w:szCs w:val="24"/>
        </w:rPr>
        <w:t> </w:t>
      </w:r>
      <w:r w:rsidRPr="003C1EA2">
        <w:rPr>
          <w:rFonts w:ascii="Times New Roman" w:hAnsi="Times New Roman" w:cs="Times New Roman"/>
          <w:iCs/>
          <w:sz w:val="24"/>
          <w:szCs w:val="24"/>
        </w:rPr>
        <w:t xml:space="preserve">року </w:t>
      </w:r>
      <w:r w:rsidR="00153368" w:rsidRPr="003C1EA2">
        <w:rPr>
          <w:rFonts w:ascii="Times New Roman" w:hAnsi="Times New Roman" w:cs="Times New Roman"/>
          <w:iCs/>
          <w:sz w:val="24"/>
          <w:szCs w:val="24"/>
        </w:rPr>
        <w:t>бул</w:t>
      </w:r>
      <w:r w:rsidR="001D742B" w:rsidRPr="003C1EA2">
        <w:rPr>
          <w:rFonts w:ascii="Times New Roman" w:hAnsi="Times New Roman" w:cs="Times New Roman"/>
          <w:iCs/>
          <w:sz w:val="24"/>
          <w:szCs w:val="24"/>
        </w:rPr>
        <w:t>о</w:t>
      </w:r>
      <w:r w:rsidR="00153368" w:rsidRPr="003C1EA2">
        <w:rPr>
          <w:rFonts w:ascii="Times New Roman" w:hAnsi="Times New Roman" w:cs="Times New Roman"/>
          <w:iCs/>
          <w:sz w:val="24"/>
          <w:szCs w:val="24"/>
        </w:rPr>
        <w:t xml:space="preserve"> подан</w:t>
      </w:r>
      <w:r w:rsidR="001D742B" w:rsidRPr="003C1EA2">
        <w:rPr>
          <w:rFonts w:ascii="Times New Roman" w:hAnsi="Times New Roman" w:cs="Times New Roman"/>
          <w:iCs/>
          <w:sz w:val="24"/>
          <w:szCs w:val="24"/>
        </w:rPr>
        <w:t>о</w:t>
      </w:r>
      <w:r w:rsidR="00153368" w:rsidRPr="003C1EA2">
        <w:rPr>
          <w:rFonts w:ascii="Times New Roman" w:hAnsi="Times New Roman" w:cs="Times New Roman"/>
          <w:iCs/>
          <w:sz w:val="24"/>
          <w:szCs w:val="24"/>
        </w:rPr>
        <w:t xml:space="preserve"> заяв</w:t>
      </w:r>
      <w:r w:rsidR="001D742B" w:rsidRPr="003C1EA2">
        <w:rPr>
          <w:rFonts w:ascii="Times New Roman" w:hAnsi="Times New Roman" w:cs="Times New Roman"/>
          <w:iCs/>
          <w:sz w:val="24"/>
          <w:szCs w:val="24"/>
        </w:rPr>
        <w:t>у</w:t>
      </w:r>
      <w:r w:rsidR="00153368" w:rsidRPr="003C1EA2">
        <w:rPr>
          <w:rFonts w:ascii="Times New Roman" w:hAnsi="Times New Roman" w:cs="Times New Roman"/>
          <w:iCs/>
          <w:sz w:val="24"/>
          <w:szCs w:val="24"/>
        </w:rPr>
        <w:t xml:space="preserve"> про зуп</w:t>
      </w:r>
      <w:r w:rsidR="009F4E39" w:rsidRPr="003C1EA2">
        <w:rPr>
          <w:rFonts w:ascii="Times New Roman" w:hAnsi="Times New Roman" w:cs="Times New Roman"/>
          <w:iCs/>
          <w:sz w:val="24"/>
          <w:szCs w:val="24"/>
        </w:rPr>
        <w:t>инення адвокатської діяльності.</w:t>
      </w:r>
    </w:p>
    <w:p w:rsidR="0079578D" w:rsidRPr="003C1EA2" w:rsidRDefault="0079578D" w:rsidP="00537C02">
      <w:pPr>
        <w:spacing w:after="0" w:line="276" w:lineRule="auto"/>
        <w:ind w:firstLine="708"/>
        <w:jc w:val="both"/>
        <w:rPr>
          <w:rFonts w:ascii="Times New Roman" w:eastAsia="Times New Roman" w:hAnsi="Times New Roman" w:cs="Times New Roman"/>
          <w:b/>
          <w:bCs/>
          <w:color w:val="000000"/>
          <w:sz w:val="24"/>
          <w:szCs w:val="24"/>
          <w:lang w:eastAsia="uk-UA"/>
        </w:rPr>
      </w:pPr>
      <w:r w:rsidRPr="003C1EA2">
        <w:rPr>
          <w:rFonts w:ascii="Times New Roman" w:eastAsia="Times New Roman" w:hAnsi="Times New Roman" w:cs="Times New Roman"/>
          <w:b/>
          <w:bCs/>
          <w:color w:val="000000"/>
          <w:sz w:val="24"/>
          <w:szCs w:val="24"/>
          <w:lang w:eastAsia="uk-UA"/>
        </w:rPr>
        <w:t>Мотиви ухвалення рішення та висновки Комісії.</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Відповідно до частини другої статті 83 Закону критеріями кваліфікаційного оцінювання є:</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1) компетентність (професійна, особиста, соціальна тощо);</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2) професійна етика;</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3) доброчесність.</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 З метою проведення кваліфікаційного оцінювання суддів за визначеними законом критеріями Комісією затверджено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w:t>
      </w:r>
      <w:r w:rsidRPr="003C1EA2">
        <w:rPr>
          <w:rFonts w:ascii="Times New Roman" w:eastAsia="Times New Roman" w:hAnsi="Times New Roman" w:cs="Times New Roman"/>
          <w:sz w:val="24"/>
          <w:szCs w:val="24"/>
          <w:lang w:eastAsia="uk-UA"/>
        </w:rPr>
        <w:lastRenderedPageBreak/>
        <w:t>(рішення Вищої кваліфікаційної комісії суддів України від 03 листопада 2016 року №</w:t>
      </w:r>
      <w:r w:rsidR="00030123" w:rsidRPr="003C1EA2">
        <w:rPr>
          <w:rFonts w:ascii="Times New Roman" w:eastAsia="Times New Roman" w:hAnsi="Times New Roman" w:cs="Times New Roman"/>
          <w:sz w:val="24"/>
          <w:szCs w:val="24"/>
          <w:lang w:eastAsia="uk-UA"/>
        </w:rPr>
        <w:t> </w:t>
      </w:r>
      <w:r w:rsidRPr="003C1EA2">
        <w:rPr>
          <w:rFonts w:ascii="Times New Roman" w:eastAsia="Times New Roman" w:hAnsi="Times New Roman" w:cs="Times New Roman"/>
          <w:sz w:val="24"/>
          <w:szCs w:val="24"/>
          <w:lang w:eastAsia="uk-UA"/>
        </w:rPr>
        <w:t>143/</w:t>
      </w:r>
      <w:proofErr w:type="spellStart"/>
      <w:r w:rsidRPr="003C1EA2">
        <w:rPr>
          <w:rFonts w:ascii="Times New Roman" w:eastAsia="Times New Roman" w:hAnsi="Times New Roman" w:cs="Times New Roman"/>
          <w:sz w:val="24"/>
          <w:szCs w:val="24"/>
          <w:lang w:eastAsia="uk-UA"/>
        </w:rPr>
        <w:t>зп</w:t>
      </w:r>
      <w:proofErr w:type="spellEnd"/>
      <w:r w:rsidRPr="003C1EA2">
        <w:rPr>
          <w:rFonts w:ascii="Times New Roman" w:eastAsia="Times New Roman" w:hAnsi="Times New Roman" w:cs="Times New Roman"/>
          <w:sz w:val="24"/>
          <w:szCs w:val="24"/>
          <w:lang w:eastAsia="uk-UA"/>
        </w:rPr>
        <w:t>-</w:t>
      </w:r>
      <w:r w:rsidR="00030123" w:rsidRPr="003C1EA2">
        <w:rPr>
          <w:rFonts w:ascii="Times New Roman" w:eastAsia="Times New Roman" w:hAnsi="Times New Roman" w:cs="Times New Roman"/>
          <w:sz w:val="24"/>
          <w:szCs w:val="24"/>
          <w:lang w:eastAsia="uk-UA"/>
        </w:rPr>
        <w:t> </w:t>
      </w:r>
      <w:r w:rsidRPr="003C1EA2">
        <w:rPr>
          <w:rFonts w:ascii="Times New Roman" w:eastAsia="Times New Roman" w:hAnsi="Times New Roman" w:cs="Times New Roman"/>
          <w:sz w:val="24"/>
          <w:szCs w:val="24"/>
          <w:lang w:eastAsia="uk-UA"/>
        </w:rPr>
        <w:t>16 в редакції рішення Вищої кваліфікаційної комісії суддів України від 13 лютого 2018 року №</w:t>
      </w:r>
      <w:r w:rsidR="00030123" w:rsidRPr="003C1EA2">
        <w:rPr>
          <w:rFonts w:ascii="Times New Roman" w:eastAsia="Times New Roman" w:hAnsi="Times New Roman" w:cs="Times New Roman"/>
          <w:sz w:val="24"/>
          <w:szCs w:val="24"/>
          <w:lang w:eastAsia="uk-UA"/>
        </w:rPr>
        <w:t> </w:t>
      </w:r>
      <w:r w:rsidRPr="003C1EA2">
        <w:rPr>
          <w:rFonts w:ascii="Times New Roman" w:eastAsia="Times New Roman" w:hAnsi="Times New Roman" w:cs="Times New Roman"/>
          <w:sz w:val="24"/>
          <w:szCs w:val="24"/>
          <w:lang w:eastAsia="uk-UA"/>
        </w:rPr>
        <w:t>20/зп-18 з</w:t>
      </w:r>
      <w:r w:rsidR="00986291" w:rsidRPr="003C1EA2">
        <w:rPr>
          <w:rFonts w:ascii="Times New Roman" w:eastAsia="Times New Roman" w:hAnsi="Times New Roman" w:cs="Times New Roman"/>
          <w:sz w:val="24"/>
          <w:szCs w:val="24"/>
          <w:lang w:eastAsia="uk-UA"/>
        </w:rPr>
        <w:t>і</w:t>
      </w:r>
      <w:r w:rsidRPr="003C1EA2">
        <w:rPr>
          <w:rFonts w:ascii="Times New Roman" w:eastAsia="Times New Roman" w:hAnsi="Times New Roman" w:cs="Times New Roman"/>
          <w:sz w:val="24"/>
          <w:szCs w:val="24"/>
          <w:lang w:eastAsia="uk-UA"/>
        </w:rPr>
        <w:t xml:space="preserve"> змінами).</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Пунктом 20 розділу ХІІ «Прикінцеві та перехідні положення» Закону (у редакції Закону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09 грудня 2023 року № 3511-IX)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w:t>
      </w:r>
      <w:r w:rsidR="00986291" w:rsidRPr="003C1EA2">
        <w:rPr>
          <w:rFonts w:ascii="Times New Roman" w:eastAsia="Times New Roman" w:hAnsi="Times New Roman" w:cs="Times New Roman"/>
          <w:sz w:val="24"/>
          <w:szCs w:val="24"/>
          <w:lang w:eastAsia="uk-UA"/>
        </w:rPr>
        <w:t>,</w:t>
      </w:r>
      <w:r w:rsidRPr="003C1EA2">
        <w:rPr>
          <w:rFonts w:ascii="Times New Roman" w:eastAsia="Times New Roman" w:hAnsi="Times New Roman" w:cs="Times New Roman"/>
          <w:sz w:val="24"/>
          <w:szCs w:val="24"/>
          <w:lang w:eastAsia="uk-UA"/>
        </w:rPr>
        <w:t xml:space="preserve"> для ухвалення рішення про підтвердження або про </w:t>
      </w:r>
      <w:proofErr w:type="spellStart"/>
      <w:r w:rsidRPr="003C1EA2">
        <w:rPr>
          <w:rFonts w:ascii="Times New Roman" w:eastAsia="Times New Roman" w:hAnsi="Times New Roman" w:cs="Times New Roman"/>
          <w:sz w:val="24"/>
          <w:szCs w:val="24"/>
          <w:lang w:eastAsia="uk-UA"/>
        </w:rPr>
        <w:t>непідтвердження</w:t>
      </w:r>
      <w:proofErr w:type="spellEnd"/>
      <w:r w:rsidRPr="003C1EA2">
        <w:rPr>
          <w:rFonts w:ascii="Times New Roman" w:eastAsia="Times New Roman" w:hAnsi="Times New Roman" w:cs="Times New Roman"/>
          <w:sz w:val="24"/>
          <w:szCs w:val="24"/>
          <w:lang w:eastAsia="uk-UA"/>
        </w:rPr>
        <w:t xml:space="preserve"> здатності судді (кандидата на посаду судді) здійснювати правосуддя у відповідному суді.</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Згідно з абзацом другим частини першої статті 88 Закону, якщо Громадська рада доброчесності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Пунктом 120 розділу II Регламенту Вищої кваліфікаційної комісії суддів України, затвердженого рішенням Комісії від 13</w:t>
      </w:r>
      <w:r w:rsidR="00986291" w:rsidRPr="003C1EA2">
        <w:rPr>
          <w:rFonts w:ascii="Times New Roman" w:eastAsia="Times New Roman" w:hAnsi="Times New Roman" w:cs="Times New Roman"/>
          <w:sz w:val="24"/>
          <w:szCs w:val="24"/>
          <w:lang w:eastAsia="uk-UA"/>
        </w:rPr>
        <w:t xml:space="preserve"> жовтня </w:t>
      </w:r>
      <w:r w:rsidRPr="003C1EA2">
        <w:rPr>
          <w:rFonts w:ascii="Times New Roman" w:eastAsia="Times New Roman" w:hAnsi="Times New Roman" w:cs="Times New Roman"/>
          <w:sz w:val="24"/>
          <w:szCs w:val="24"/>
          <w:lang w:eastAsia="uk-UA"/>
        </w:rPr>
        <w:t>2016</w:t>
      </w:r>
      <w:r w:rsidR="00986291" w:rsidRPr="003C1EA2">
        <w:rPr>
          <w:rFonts w:ascii="Times New Roman" w:eastAsia="Times New Roman" w:hAnsi="Times New Roman" w:cs="Times New Roman"/>
          <w:sz w:val="24"/>
          <w:szCs w:val="24"/>
          <w:lang w:eastAsia="uk-UA"/>
        </w:rPr>
        <w:t xml:space="preserve"> року</w:t>
      </w:r>
      <w:r w:rsidRPr="003C1EA2">
        <w:rPr>
          <w:rFonts w:ascii="Times New Roman" w:eastAsia="Times New Roman" w:hAnsi="Times New Roman" w:cs="Times New Roman"/>
          <w:sz w:val="24"/>
          <w:szCs w:val="24"/>
          <w:lang w:eastAsia="uk-UA"/>
        </w:rPr>
        <w:t xml:space="preserve"> №</w:t>
      </w:r>
      <w:r w:rsidR="00986291" w:rsidRPr="003C1EA2">
        <w:rPr>
          <w:rFonts w:ascii="Times New Roman" w:eastAsia="Times New Roman" w:hAnsi="Times New Roman" w:cs="Times New Roman"/>
          <w:sz w:val="24"/>
          <w:szCs w:val="24"/>
          <w:lang w:eastAsia="uk-UA"/>
        </w:rPr>
        <w:t> </w:t>
      </w:r>
      <w:r w:rsidRPr="003C1EA2">
        <w:rPr>
          <w:rFonts w:ascii="Times New Roman" w:eastAsia="Times New Roman" w:hAnsi="Times New Roman" w:cs="Times New Roman"/>
          <w:sz w:val="24"/>
          <w:szCs w:val="24"/>
          <w:lang w:eastAsia="uk-UA"/>
        </w:rPr>
        <w:t xml:space="preserve">81/зп-16 </w:t>
      </w:r>
      <w:r w:rsidR="00986291" w:rsidRPr="003C1EA2">
        <w:rPr>
          <w:rFonts w:ascii="Times New Roman" w:eastAsia="Times New Roman" w:hAnsi="Times New Roman" w:cs="Times New Roman"/>
          <w:sz w:val="24"/>
          <w:szCs w:val="24"/>
          <w:lang w:eastAsia="uk-UA"/>
        </w:rPr>
        <w:t>(у</w:t>
      </w:r>
      <w:r w:rsidRPr="003C1EA2">
        <w:rPr>
          <w:rFonts w:ascii="Times New Roman" w:eastAsia="Times New Roman" w:hAnsi="Times New Roman" w:cs="Times New Roman"/>
          <w:sz w:val="24"/>
          <w:szCs w:val="24"/>
          <w:lang w:eastAsia="uk-UA"/>
        </w:rPr>
        <w:t xml:space="preserve"> редакції рішення Вищої кваліфікаційної комісії суддів України від 19</w:t>
      </w:r>
      <w:r w:rsidR="00986291" w:rsidRPr="003C1EA2">
        <w:rPr>
          <w:rFonts w:ascii="Times New Roman" w:eastAsia="Times New Roman" w:hAnsi="Times New Roman" w:cs="Times New Roman"/>
          <w:sz w:val="24"/>
          <w:szCs w:val="24"/>
          <w:lang w:eastAsia="uk-UA"/>
        </w:rPr>
        <w:t xml:space="preserve"> жовтня </w:t>
      </w:r>
      <w:r w:rsidRPr="003C1EA2">
        <w:rPr>
          <w:rFonts w:ascii="Times New Roman" w:eastAsia="Times New Roman" w:hAnsi="Times New Roman" w:cs="Times New Roman"/>
          <w:sz w:val="24"/>
          <w:szCs w:val="24"/>
          <w:lang w:eastAsia="uk-UA"/>
        </w:rPr>
        <w:t>2023</w:t>
      </w:r>
      <w:r w:rsidR="00986291" w:rsidRPr="003C1EA2">
        <w:rPr>
          <w:rFonts w:ascii="Times New Roman" w:eastAsia="Times New Roman" w:hAnsi="Times New Roman" w:cs="Times New Roman"/>
          <w:sz w:val="24"/>
          <w:szCs w:val="24"/>
          <w:lang w:eastAsia="uk-UA"/>
        </w:rPr>
        <w:t xml:space="preserve"> року</w:t>
      </w:r>
      <w:r w:rsidRPr="003C1EA2">
        <w:rPr>
          <w:rFonts w:ascii="Times New Roman" w:eastAsia="Times New Roman" w:hAnsi="Times New Roman" w:cs="Times New Roman"/>
          <w:sz w:val="24"/>
          <w:szCs w:val="24"/>
          <w:lang w:eastAsia="uk-UA"/>
        </w:rPr>
        <w:t xml:space="preserve"> №</w:t>
      </w:r>
      <w:r w:rsidR="00986291" w:rsidRPr="003C1EA2">
        <w:rPr>
          <w:rFonts w:ascii="Times New Roman" w:eastAsia="Times New Roman" w:hAnsi="Times New Roman" w:cs="Times New Roman"/>
          <w:sz w:val="24"/>
          <w:szCs w:val="24"/>
          <w:lang w:eastAsia="uk-UA"/>
        </w:rPr>
        <w:t> </w:t>
      </w:r>
      <w:r w:rsidRPr="003C1EA2">
        <w:rPr>
          <w:rFonts w:ascii="Times New Roman" w:eastAsia="Times New Roman" w:hAnsi="Times New Roman" w:cs="Times New Roman"/>
          <w:sz w:val="24"/>
          <w:szCs w:val="24"/>
          <w:lang w:eastAsia="uk-UA"/>
        </w:rPr>
        <w:t>119/зп-23</w:t>
      </w:r>
      <w:r w:rsidR="00986291" w:rsidRPr="003C1EA2">
        <w:rPr>
          <w:rFonts w:ascii="Times New Roman" w:eastAsia="Times New Roman" w:hAnsi="Times New Roman" w:cs="Times New Roman"/>
          <w:sz w:val="24"/>
          <w:szCs w:val="24"/>
          <w:lang w:eastAsia="uk-UA"/>
        </w:rPr>
        <w:t>),</w:t>
      </w:r>
      <w:r w:rsidRPr="003C1EA2">
        <w:rPr>
          <w:rFonts w:ascii="Times New Roman" w:eastAsia="Times New Roman" w:hAnsi="Times New Roman" w:cs="Times New Roman"/>
          <w:sz w:val="24"/>
          <w:szCs w:val="24"/>
          <w:lang w:eastAsia="uk-UA"/>
        </w:rPr>
        <w:t xml:space="preserve"> передбачено, що висновок або інформація Громадської ради доброчесності розглядаються Комісією під час проведення співбесіди та дослідження досьє судді (кандидата на посаду судді) на відповідному засіданні з метою встановлення наявності або спростування обґрунтованого сумніву щодо відповідності судді (кандидата на посаду судді) критеріям доброчесності та професійної етики.</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Визначаючись щодо відповідності судді Чуприни А.П. займаній посаді, Комісія сукупно оцінює факти, представлені у висновку ГРД, пояснення судді та обставини, встановлені Комісією самостійно.</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Стосовно першого пункту висновку ГРД Комісія, аналізуючи представлені доводи ГРД і пояснення судді, відзначає, що одним з обов’язків судді </w:t>
      </w:r>
      <w:r w:rsidR="00986291" w:rsidRPr="003C1EA2">
        <w:rPr>
          <w:rFonts w:ascii="Times New Roman" w:eastAsia="Times New Roman" w:hAnsi="Times New Roman" w:cs="Times New Roman"/>
          <w:sz w:val="24"/>
          <w:szCs w:val="24"/>
          <w:lang w:eastAsia="uk-UA"/>
        </w:rPr>
        <w:t>згі</w:t>
      </w:r>
      <w:r w:rsidRPr="003C1EA2">
        <w:rPr>
          <w:rFonts w:ascii="Times New Roman" w:eastAsia="Times New Roman" w:hAnsi="Times New Roman" w:cs="Times New Roman"/>
          <w:sz w:val="24"/>
          <w:szCs w:val="24"/>
          <w:lang w:eastAsia="uk-UA"/>
        </w:rPr>
        <w:t xml:space="preserve">дно </w:t>
      </w:r>
      <w:r w:rsidR="00986291" w:rsidRPr="003C1EA2">
        <w:rPr>
          <w:rFonts w:ascii="Times New Roman" w:eastAsia="Times New Roman" w:hAnsi="Times New Roman" w:cs="Times New Roman"/>
          <w:sz w:val="24"/>
          <w:szCs w:val="24"/>
          <w:lang w:eastAsia="uk-UA"/>
        </w:rPr>
        <w:t>з</w:t>
      </w:r>
      <w:r w:rsidRPr="003C1EA2">
        <w:rPr>
          <w:rFonts w:ascii="Times New Roman" w:eastAsia="Times New Roman" w:hAnsi="Times New Roman" w:cs="Times New Roman"/>
          <w:sz w:val="24"/>
          <w:szCs w:val="24"/>
          <w:lang w:eastAsia="uk-UA"/>
        </w:rPr>
        <w:t xml:space="preserve"> пункт</w:t>
      </w:r>
      <w:r w:rsidR="00986291" w:rsidRPr="003C1EA2">
        <w:rPr>
          <w:rFonts w:ascii="Times New Roman" w:eastAsia="Times New Roman" w:hAnsi="Times New Roman" w:cs="Times New Roman"/>
          <w:sz w:val="24"/>
          <w:szCs w:val="24"/>
          <w:lang w:eastAsia="uk-UA"/>
        </w:rPr>
        <w:t>ом</w:t>
      </w:r>
      <w:r w:rsidRPr="003C1EA2">
        <w:rPr>
          <w:rFonts w:ascii="Times New Roman" w:eastAsia="Times New Roman" w:hAnsi="Times New Roman" w:cs="Times New Roman"/>
          <w:sz w:val="24"/>
          <w:szCs w:val="24"/>
          <w:lang w:eastAsia="uk-UA"/>
        </w:rPr>
        <w:t xml:space="preserve"> 1 частини сьомої </w:t>
      </w:r>
      <w:r w:rsidRPr="003C1EA2">
        <w:rPr>
          <w:rFonts w:ascii="Times New Roman" w:eastAsia="Times New Roman" w:hAnsi="Times New Roman" w:cs="Times New Roman"/>
          <w:sz w:val="24"/>
          <w:szCs w:val="24"/>
          <w:lang w:eastAsia="uk-UA"/>
        </w:rPr>
        <w:lastRenderedPageBreak/>
        <w:t>статті 56 Закону є: справедливий, безсторонній та своєчасний розгляд і вирішення судових справ відповідно до закону з дотриманням засад і правил судочинства.</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Комісія погоджується з висновками ГРД, що незабезпечення ефективного відправлення судочинства у справах про адміністративні правопорушення може, за певних обставин, свідчити про невідповідність судді критеріям професійної етики та доброчесності</w:t>
      </w:r>
      <w:r w:rsidR="00986291" w:rsidRPr="003C1EA2">
        <w:rPr>
          <w:rFonts w:ascii="Times New Roman" w:eastAsia="Times New Roman" w:hAnsi="Times New Roman" w:cs="Times New Roman"/>
          <w:sz w:val="24"/>
          <w:szCs w:val="24"/>
          <w:lang w:eastAsia="uk-UA"/>
        </w:rPr>
        <w:t>,</w:t>
      </w:r>
      <w:r w:rsidRPr="003C1EA2">
        <w:rPr>
          <w:rFonts w:ascii="Times New Roman" w:eastAsia="Times New Roman" w:hAnsi="Times New Roman" w:cs="Times New Roman"/>
          <w:sz w:val="24"/>
          <w:szCs w:val="24"/>
          <w:lang w:eastAsia="uk-UA"/>
        </w:rPr>
        <w:t xml:space="preserve"> та відзначає, що мети юридичної відповідальності не буде досягнут</w:t>
      </w:r>
      <w:r w:rsidR="002F7768" w:rsidRPr="003C1EA2">
        <w:rPr>
          <w:rFonts w:ascii="Times New Roman" w:eastAsia="Times New Roman" w:hAnsi="Times New Roman" w:cs="Times New Roman"/>
          <w:sz w:val="24"/>
          <w:szCs w:val="24"/>
          <w:lang w:eastAsia="uk-UA"/>
        </w:rPr>
        <w:t>о</w:t>
      </w:r>
      <w:r w:rsidRPr="003C1EA2">
        <w:rPr>
          <w:rFonts w:ascii="Times New Roman" w:eastAsia="Times New Roman" w:hAnsi="Times New Roman" w:cs="Times New Roman"/>
          <w:sz w:val="24"/>
          <w:szCs w:val="24"/>
          <w:lang w:eastAsia="uk-UA"/>
        </w:rPr>
        <w:t>, якщо особи, які керують транспортними засобами у стані алкогольного, наркотичного чи іншого сп’яніння, систематично не притягатимуться до адміністративної відповідальності через сплив строків накладення адміністративного стягнення.</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Водночас Комісія наголошує, що предметом перевірки під час оцінювання судді на відповідність займаній посаді є не мотиви ухвалення ним рішення, а поведінка під час розгляду справ та ухвалення рішення щодо того, чи не суперечить вона завданням відповідного виду судочинства та чи не носить ознак свавільного зволікання з розглядом справ, що зумовило закриття провадження та уникнення певними особами відповідальності. Для встановлення в діях судді судової тяганини недостатньо одного лише факту несвоєчасного виконання обов’язкових дій, значення мають конкретні причини, умови та обставини, через які дії, що підлягали обов’язковому виконанню відповідно до закону, були виконані з порушенням строків.</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У своїх поясненнях суддя підкреслив необхідність виконання ним вимог статті 268 КУпАП щодо розгляду справи про адміністративне правопорушення у присутності особи, яка притягається до адміністративної відповідальності. За відсутності зазначеної особи це можливо лише у випадках, коли є дані про своєчасне її сповіщення про місце та час розгляду </w:t>
      </w:r>
      <w:r w:rsidR="00A71A22" w:rsidRPr="003C1EA2">
        <w:rPr>
          <w:rFonts w:ascii="Times New Roman" w:eastAsia="Times New Roman" w:hAnsi="Times New Roman" w:cs="Times New Roman"/>
          <w:sz w:val="24"/>
          <w:szCs w:val="24"/>
          <w:lang w:eastAsia="uk-UA"/>
        </w:rPr>
        <w:t>справи,</w:t>
      </w:r>
      <w:r w:rsidRPr="003C1EA2">
        <w:rPr>
          <w:rFonts w:ascii="Times New Roman" w:eastAsia="Times New Roman" w:hAnsi="Times New Roman" w:cs="Times New Roman"/>
          <w:sz w:val="24"/>
          <w:szCs w:val="24"/>
          <w:lang w:eastAsia="uk-UA"/>
        </w:rPr>
        <w:t xml:space="preserve"> якщо від неї</w:t>
      </w:r>
      <w:r w:rsidR="00A71A22" w:rsidRPr="003C1EA2">
        <w:rPr>
          <w:rFonts w:ascii="Times New Roman" w:eastAsia="Times New Roman" w:hAnsi="Times New Roman" w:cs="Times New Roman"/>
          <w:sz w:val="24"/>
          <w:szCs w:val="24"/>
          <w:lang w:eastAsia="uk-UA"/>
        </w:rPr>
        <w:t xml:space="preserve"> не надійшло клопотання про</w:t>
      </w:r>
      <w:r w:rsidRPr="003C1EA2">
        <w:rPr>
          <w:rFonts w:ascii="Times New Roman" w:eastAsia="Times New Roman" w:hAnsi="Times New Roman" w:cs="Times New Roman"/>
          <w:sz w:val="24"/>
          <w:szCs w:val="24"/>
          <w:lang w:eastAsia="uk-UA"/>
        </w:rPr>
        <w:t xml:space="preserve"> відкладення</w:t>
      </w:r>
      <w:r w:rsidR="00A71A22" w:rsidRPr="003C1EA2">
        <w:rPr>
          <w:rFonts w:ascii="Times New Roman" w:eastAsia="Times New Roman" w:hAnsi="Times New Roman" w:cs="Times New Roman"/>
          <w:sz w:val="24"/>
          <w:szCs w:val="24"/>
          <w:lang w:eastAsia="uk-UA"/>
        </w:rPr>
        <w:t xml:space="preserve"> розгляду</w:t>
      </w:r>
      <w:r w:rsidRPr="003C1EA2">
        <w:rPr>
          <w:rFonts w:ascii="Times New Roman" w:eastAsia="Times New Roman" w:hAnsi="Times New Roman" w:cs="Times New Roman"/>
          <w:sz w:val="24"/>
          <w:szCs w:val="24"/>
          <w:lang w:eastAsia="uk-UA"/>
        </w:rPr>
        <w:t>. Суддя також посилався на значне судове навантаження, що впливало на час призначення чергових засідань у справі.</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Для докладнішого з’ясування </w:t>
      </w:r>
      <w:r w:rsidR="00A71A22" w:rsidRPr="003C1EA2">
        <w:rPr>
          <w:rFonts w:ascii="Times New Roman" w:eastAsia="Times New Roman" w:hAnsi="Times New Roman" w:cs="Times New Roman"/>
          <w:sz w:val="24"/>
          <w:szCs w:val="24"/>
          <w:lang w:eastAsia="uk-UA"/>
        </w:rPr>
        <w:t>вказан</w:t>
      </w:r>
      <w:r w:rsidRPr="003C1EA2">
        <w:rPr>
          <w:rFonts w:ascii="Times New Roman" w:eastAsia="Times New Roman" w:hAnsi="Times New Roman" w:cs="Times New Roman"/>
          <w:sz w:val="24"/>
          <w:szCs w:val="24"/>
          <w:lang w:eastAsia="uk-UA"/>
        </w:rPr>
        <w:t xml:space="preserve">ого питання Комісія звернулася </w:t>
      </w:r>
      <w:r w:rsidR="00A71A22" w:rsidRPr="003C1EA2">
        <w:rPr>
          <w:rFonts w:ascii="Times New Roman" w:eastAsia="Times New Roman" w:hAnsi="Times New Roman" w:cs="Times New Roman"/>
          <w:sz w:val="24"/>
          <w:szCs w:val="24"/>
          <w:lang w:eastAsia="uk-UA"/>
        </w:rPr>
        <w:t>і</w:t>
      </w:r>
      <w:r w:rsidRPr="003C1EA2">
        <w:rPr>
          <w:rFonts w:ascii="Times New Roman" w:eastAsia="Times New Roman" w:hAnsi="Times New Roman" w:cs="Times New Roman"/>
          <w:sz w:val="24"/>
          <w:szCs w:val="24"/>
          <w:lang w:eastAsia="uk-UA"/>
        </w:rPr>
        <w:t xml:space="preserve">з запитом до Нікопольського міськрайонного суду Дніпропетровської області, </w:t>
      </w:r>
      <w:r w:rsidR="00A71A22" w:rsidRPr="003C1EA2">
        <w:rPr>
          <w:rFonts w:ascii="Times New Roman" w:eastAsia="Times New Roman" w:hAnsi="Times New Roman" w:cs="Times New Roman"/>
          <w:sz w:val="24"/>
          <w:szCs w:val="24"/>
          <w:lang w:eastAsia="uk-UA"/>
        </w:rPr>
        <w:t>у</w:t>
      </w:r>
      <w:r w:rsidRPr="003C1EA2">
        <w:rPr>
          <w:rFonts w:ascii="Times New Roman" w:eastAsia="Times New Roman" w:hAnsi="Times New Roman" w:cs="Times New Roman"/>
          <w:sz w:val="24"/>
          <w:szCs w:val="24"/>
          <w:lang w:eastAsia="uk-UA"/>
        </w:rPr>
        <w:t xml:space="preserve"> якому пропонувала надати окремі статистичні дані щодо розгляду справ відповідної категорії, інформацію щодо руху цих справ тощо.</w:t>
      </w:r>
    </w:p>
    <w:p w:rsidR="00C5079B" w:rsidRPr="003C1EA2" w:rsidRDefault="00A71A22" w:rsidP="008C357C">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Відповідно до</w:t>
      </w:r>
      <w:r w:rsidR="00DA20B8" w:rsidRPr="003C1EA2">
        <w:rPr>
          <w:rFonts w:ascii="Times New Roman" w:hAnsi="Times New Roman" w:cs="Times New Roman"/>
          <w:sz w:val="24"/>
          <w:szCs w:val="24"/>
        </w:rPr>
        <w:t xml:space="preserve"> інформації, наданої Нікопольським міськрайонним с</w:t>
      </w:r>
      <w:r w:rsidRPr="003C1EA2">
        <w:rPr>
          <w:rFonts w:ascii="Times New Roman" w:hAnsi="Times New Roman" w:cs="Times New Roman"/>
          <w:sz w:val="24"/>
          <w:szCs w:val="24"/>
        </w:rPr>
        <w:t xml:space="preserve">удом Дніпропетровської області, </w:t>
      </w:r>
      <w:r w:rsidR="00DA20B8" w:rsidRPr="003C1EA2">
        <w:rPr>
          <w:rFonts w:ascii="Times New Roman" w:hAnsi="Times New Roman" w:cs="Times New Roman"/>
          <w:sz w:val="24"/>
          <w:szCs w:val="24"/>
        </w:rPr>
        <w:t>наведені у висновку ГРД адміністративні матеріали, які перебували у провадженні судді Чуприни А.П. у 2017</w:t>
      </w:r>
      <w:r w:rsidRPr="003C1EA2">
        <w:rPr>
          <w:rFonts w:ascii="Times New Roman" w:hAnsi="Times New Roman" w:cs="Times New Roman"/>
          <w:sz w:val="24"/>
          <w:szCs w:val="24"/>
        </w:rPr>
        <w:t>–</w:t>
      </w:r>
      <w:r w:rsidR="00DA20B8" w:rsidRPr="003C1EA2">
        <w:rPr>
          <w:rFonts w:ascii="Times New Roman" w:hAnsi="Times New Roman" w:cs="Times New Roman"/>
          <w:sz w:val="24"/>
          <w:szCs w:val="24"/>
        </w:rPr>
        <w:t>2018 роках,</w:t>
      </w:r>
      <w:r w:rsidR="00DA20B8" w:rsidRPr="003C1EA2">
        <w:t xml:space="preserve"> </w:t>
      </w:r>
      <w:r w:rsidR="00DA20B8" w:rsidRPr="003C1EA2">
        <w:rPr>
          <w:rFonts w:ascii="Times New Roman" w:hAnsi="Times New Roman" w:cs="Times New Roman"/>
          <w:sz w:val="24"/>
          <w:szCs w:val="24"/>
        </w:rPr>
        <w:t>знищені у зв’язку із закінченням строків зберігання справ, визначен</w:t>
      </w:r>
      <w:r w:rsidR="00C5079B" w:rsidRPr="003C1EA2">
        <w:rPr>
          <w:rFonts w:ascii="Times New Roman" w:hAnsi="Times New Roman" w:cs="Times New Roman"/>
          <w:sz w:val="24"/>
          <w:szCs w:val="24"/>
        </w:rPr>
        <w:t>их</w:t>
      </w:r>
      <w:r w:rsidR="00DA20B8" w:rsidRPr="003C1EA2">
        <w:rPr>
          <w:rFonts w:ascii="Times New Roman" w:hAnsi="Times New Roman" w:cs="Times New Roman"/>
          <w:sz w:val="24"/>
          <w:szCs w:val="24"/>
        </w:rPr>
        <w:t xml:space="preserve"> </w:t>
      </w:r>
      <w:r w:rsidR="00C5079B" w:rsidRPr="003C1EA2">
        <w:rPr>
          <w:rFonts w:ascii="Times New Roman" w:hAnsi="Times New Roman" w:cs="Times New Roman"/>
          <w:sz w:val="24"/>
          <w:szCs w:val="24"/>
        </w:rPr>
        <w:t>н</w:t>
      </w:r>
      <w:r w:rsidR="00DA20B8" w:rsidRPr="003C1EA2">
        <w:rPr>
          <w:rFonts w:ascii="Times New Roman" w:hAnsi="Times New Roman" w:cs="Times New Roman"/>
          <w:sz w:val="24"/>
          <w:szCs w:val="24"/>
        </w:rPr>
        <w:t>аказом Державної судової адміністрації України від 07</w:t>
      </w:r>
      <w:r w:rsidR="00C5079B" w:rsidRPr="003C1EA2">
        <w:rPr>
          <w:rFonts w:ascii="Times New Roman" w:hAnsi="Times New Roman" w:cs="Times New Roman"/>
          <w:sz w:val="24"/>
          <w:szCs w:val="24"/>
        </w:rPr>
        <w:t xml:space="preserve"> грудня </w:t>
      </w:r>
      <w:r w:rsidR="00DA20B8" w:rsidRPr="003C1EA2">
        <w:rPr>
          <w:rFonts w:ascii="Times New Roman" w:hAnsi="Times New Roman" w:cs="Times New Roman"/>
          <w:sz w:val="24"/>
          <w:szCs w:val="24"/>
        </w:rPr>
        <w:t>2017 року № 1087 «Про затвердження Переліку судових справ і документів, що утворюються в діяльності суду, із зазначенням строків зберігання».</w:t>
      </w:r>
    </w:p>
    <w:p w:rsidR="00DA20B8" w:rsidRPr="003C1EA2" w:rsidRDefault="00C5079B" w:rsidP="008C357C">
      <w:pPr>
        <w:pStyle w:val="a4"/>
        <w:spacing w:line="276" w:lineRule="auto"/>
        <w:ind w:firstLine="708"/>
        <w:jc w:val="both"/>
        <w:rPr>
          <w:rFonts w:ascii="Times New Roman" w:hAnsi="Times New Roman" w:cs="Times New Roman"/>
          <w:sz w:val="24"/>
          <w:szCs w:val="24"/>
        </w:rPr>
      </w:pPr>
      <w:r w:rsidRPr="003C1EA2">
        <w:rPr>
          <w:rFonts w:ascii="Times New Roman" w:eastAsia="Times New Roman" w:hAnsi="Times New Roman" w:cs="Times New Roman"/>
          <w:sz w:val="24"/>
          <w:szCs w:val="24"/>
          <w:lang w:eastAsia="uk-UA"/>
        </w:rPr>
        <w:t>Водночас</w:t>
      </w:r>
      <w:r w:rsidR="008C357C" w:rsidRPr="003C1EA2">
        <w:rPr>
          <w:rFonts w:ascii="Times New Roman" w:eastAsia="Times New Roman" w:hAnsi="Times New Roman" w:cs="Times New Roman"/>
          <w:sz w:val="24"/>
          <w:szCs w:val="24"/>
          <w:lang w:eastAsia="uk-UA"/>
        </w:rPr>
        <w:t xml:space="preserve"> судом надано інформацію щодо дат призначення засідан</w:t>
      </w:r>
      <w:r w:rsidRPr="003C1EA2">
        <w:rPr>
          <w:rFonts w:ascii="Times New Roman" w:eastAsia="Times New Roman" w:hAnsi="Times New Roman" w:cs="Times New Roman"/>
          <w:sz w:val="24"/>
          <w:szCs w:val="24"/>
          <w:lang w:eastAsia="uk-UA"/>
        </w:rPr>
        <w:t>ь у вказаних справах</w:t>
      </w:r>
      <w:r w:rsidR="008C357C" w:rsidRPr="003C1EA2">
        <w:rPr>
          <w:rFonts w:ascii="Times New Roman" w:eastAsia="Times New Roman" w:hAnsi="Times New Roman" w:cs="Times New Roman"/>
          <w:sz w:val="24"/>
          <w:szCs w:val="24"/>
          <w:lang w:eastAsia="uk-UA"/>
        </w:rPr>
        <w:t xml:space="preserve">, а в окремих випадках </w:t>
      </w:r>
      <w:r w:rsidR="00313F8F" w:rsidRPr="003C1EA2">
        <w:rPr>
          <w:rFonts w:ascii="Times New Roman" w:eastAsia="Times New Roman" w:hAnsi="Times New Roman" w:cs="Times New Roman"/>
          <w:sz w:val="24"/>
          <w:szCs w:val="24"/>
          <w:lang w:eastAsia="uk-UA"/>
        </w:rPr>
        <w:t xml:space="preserve">– </w:t>
      </w:r>
      <w:r w:rsidR="008C357C" w:rsidRPr="003C1EA2">
        <w:rPr>
          <w:rFonts w:ascii="Times New Roman" w:eastAsia="Times New Roman" w:hAnsi="Times New Roman" w:cs="Times New Roman"/>
          <w:sz w:val="24"/>
          <w:szCs w:val="24"/>
          <w:lang w:eastAsia="uk-UA"/>
        </w:rPr>
        <w:t>причин</w:t>
      </w:r>
      <w:r w:rsidRPr="003C1EA2">
        <w:rPr>
          <w:rFonts w:ascii="Times New Roman" w:eastAsia="Times New Roman" w:hAnsi="Times New Roman" w:cs="Times New Roman"/>
          <w:sz w:val="24"/>
          <w:szCs w:val="24"/>
          <w:lang w:eastAsia="uk-UA"/>
        </w:rPr>
        <w:t>и</w:t>
      </w:r>
      <w:r w:rsidR="008C357C" w:rsidRPr="003C1EA2">
        <w:rPr>
          <w:rFonts w:ascii="Times New Roman" w:eastAsia="Times New Roman" w:hAnsi="Times New Roman" w:cs="Times New Roman"/>
          <w:sz w:val="24"/>
          <w:szCs w:val="24"/>
          <w:lang w:eastAsia="uk-UA"/>
        </w:rPr>
        <w:t xml:space="preserve"> відкладення </w:t>
      </w:r>
      <w:r w:rsidR="00820626" w:rsidRPr="003C1EA2">
        <w:rPr>
          <w:rFonts w:ascii="Times New Roman" w:eastAsia="Times New Roman" w:hAnsi="Times New Roman" w:cs="Times New Roman"/>
          <w:sz w:val="24"/>
          <w:szCs w:val="24"/>
          <w:lang w:eastAsia="uk-UA"/>
        </w:rPr>
        <w:t xml:space="preserve">їх </w:t>
      </w:r>
      <w:r w:rsidR="008C357C" w:rsidRPr="003C1EA2">
        <w:rPr>
          <w:rFonts w:ascii="Times New Roman" w:eastAsia="Times New Roman" w:hAnsi="Times New Roman" w:cs="Times New Roman"/>
          <w:sz w:val="24"/>
          <w:szCs w:val="24"/>
          <w:lang w:eastAsia="uk-UA"/>
        </w:rPr>
        <w:t>розгляду.</w:t>
      </w:r>
      <w:r w:rsidR="008C357C" w:rsidRPr="003C1EA2">
        <w:rPr>
          <w:rFonts w:ascii="Times New Roman" w:hAnsi="Times New Roman" w:cs="Times New Roman"/>
          <w:sz w:val="24"/>
          <w:szCs w:val="24"/>
        </w:rPr>
        <w:t xml:space="preserve"> Так,</w:t>
      </w:r>
      <w:r w:rsidR="00DA20B8" w:rsidRPr="003C1EA2">
        <w:rPr>
          <w:rFonts w:ascii="Times New Roman" w:hAnsi="Times New Roman" w:cs="Times New Roman"/>
          <w:sz w:val="24"/>
          <w:szCs w:val="24"/>
        </w:rPr>
        <w:t xml:space="preserve"> у 37 справах провадження закрито у зв’язку із закінченням строку накладення адміністративного стягнення, зокрема:</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 розгляд справ №№ 182/4812/18, 182/6710/17, 182/5042/17 призначався двічі; </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розгляд справ №№ 182/3938/18, 182/4623/20 (відклад</w:t>
      </w:r>
      <w:r w:rsidR="00313F8F" w:rsidRPr="003C1EA2">
        <w:rPr>
          <w:rFonts w:ascii="Times New Roman" w:hAnsi="Times New Roman" w:cs="Times New Roman"/>
          <w:sz w:val="24"/>
          <w:szCs w:val="24"/>
        </w:rPr>
        <w:t>ено</w:t>
      </w:r>
      <w:r w:rsidR="00666AE8" w:rsidRPr="003C1EA2">
        <w:rPr>
          <w:rFonts w:ascii="Times New Roman" w:hAnsi="Times New Roman" w:cs="Times New Roman"/>
          <w:sz w:val="24"/>
          <w:szCs w:val="24"/>
        </w:rPr>
        <w:t xml:space="preserve"> </w:t>
      </w:r>
      <w:r w:rsidRPr="003C1EA2">
        <w:rPr>
          <w:rFonts w:ascii="Times New Roman" w:hAnsi="Times New Roman" w:cs="Times New Roman"/>
          <w:sz w:val="24"/>
          <w:szCs w:val="24"/>
        </w:rPr>
        <w:t>за клопотання особи, яка притягувалася до адміністративної відповідальності),</w:t>
      </w:r>
      <w:r w:rsidRPr="003C1EA2">
        <w:t xml:space="preserve"> </w:t>
      </w:r>
      <w:r w:rsidRPr="003C1EA2">
        <w:rPr>
          <w:rFonts w:ascii="Times New Roman" w:hAnsi="Times New Roman" w:cs="Times New Roman"/>
          <w:sz w:val="24"/>
          <w:szCs w:val="24"/>
        </w:rPr>
        <w:t xml:space="preserve">182/1494/17, 182/1872/20 (відкладено за клопотання особи, яка притягувалася до адміністративної відповідальності) </w:t>
      </w:r>
      <w:r w:rsidR="001A436E" w:rsidRPr="003C1EA2">
        <w:rPr>
          <w:rFonts w:ascii="Times New Roman" w:hAnsi="Times New Roman" w:cs="Times New Roman"/>
          <w:sz w:val="24"/>
          <w:szCs w:val="24"/>
        </w:rPr>
        <w:t>призначався тричі;</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розгляд справ №№ 182/4797/17, 182/4976/17, 182/254/18, 182/2258/17, 756/13640/18 (двічі відклад</w:t>
      </w:r>
      <w:r w:rsidR="00313F8F" w:rsidRPr="003C1EA2">
        <w:rPr>
          <w:rFonts w:ascii="Times New Roman" w:hAnsi="Times New Roman" w:cs="Times New Roman"/>
          <w:sz w:val="24"/>
          <w:szCs w:val="24"/>
        </w:rPr>
        <w:t xml:space="preserve">ено </w:t>
      </w:r>
      <w:r w:rsidRPr="003C1EA2">
        <w:rPr>
          <w:rFonts w:ascii="Times New Roman" w:hAnsi="Times New Roman" w:cs="Times New Roman"/>
          <w:sz w:val="24"/>
          <w:szCs w:val="24"/>
        </w:rPr>
        <w:t>за заявою особи, яка притягалась до адміністративної відповідальності), 182/4109/17,</w:t>
      </w:r>
      <w:r w:rsidRPr="003C1EA2">
        <w:t xml:space="preserve"> </w:t>
      </w:r>
      <w:r w:rsidRPr="003C1EA2">
        <w:rPr>
          <w:rFonts w:ascii="Times New Roman" w:hAnsi="Times New Roman" w:cs="Times New Roman"/>
          <w:sz w:val="24"/>
          <w:szCs w:val="24"/>
        </w:rPr>
        <w:t>182/3264/19 (тричі відклад</w:t>
      </w:r>
      <w:r w:rsidR="00313F8F" w:rsidRPr="003C1EA2">
        <w:rPr>
          <w:rFonts w:ascii="Times New Roman" w:hAnsi="Times New Roman" w:cs="Times New Roman"/>
          <w:sz w:val="24"/>
          <w:szCs w:val="24"/>
        </w:rPr>
        <w:t>ено</w:t>
      </w:r>
      <w:r w:rsidRPr="003C1EA2">
        <w:rPr>
          <w:rFonts w:ascii="Times New Roman" w:hAnsi="Times New Roman" w:cs="Times New Roman"/>
          <w:sz w:val="24"/>
          <w:szCs w:val="24"/>
        </w:rPr>
        <w:t xml:space="preserve"> за клопотанням особи, яка притягувалася до </w:t>
      </w:r>
      <w:r w:rsidRPr="003C1EA2">
        <w:rPr>
          <w:rFonts w:ascii="Times New Roman" w:hAnsi="Times New Roman" w:cs="Times New Roman"/>
          <w:sz w:val="24"/>
          <w:szCs w:val="24"/>
        </w:rPr>
        <w:lastRenderedPageBreak/>
        <w:t xml:space="preserve">адміністративної відповідальності, у зв’язку з наміром звернутися за юридичною допомогою; </w:t>
      </w:r>
      <w:r w:rsidR="00313F8F" w:rsidRPr="003C1EA2">
        <w:rPr>
          <w:rFonts w:ascii="Times New Roman" w:hAnsi="Times New Roman" w:cs="Times New Roman"/>
          <w:sz w:val="24"/>
          <w:szCs w:val="24"/>
        </w:rPr>
        <w:t xml:space="preserve">у зв’язку з </w:t>
      </w:r>
      <w:r w:rsidRPr="003C1EA2">
        <w:rPr>
          <w:rFonts w:ascii="Times New Roman" w:hAnsi="Times New Roman" w:cs="Times New Roman"/>
          <w:sz w:val="24"/>
          <w:szCs w:val="24"/>
        </w:rPr>
        <w:t>не</w:t>
      </w:r>
      <w:r w:rsidR="00313F8F" w:rsidRPr="003C1EA2">
        <w:rPr>
          <w:rFonts w:ascii="Times New Roman" w:hAnsi="Times New Roman" w:cs="Times New Roman"/>
          <w:sz w:val="24"/>
          <w:szCs w:val="24"/>
        </w:rPr>
        <w:t xml:space="preserve">явкою </w:t>
      </w:r>
      <w:r w:rsidR="007A2A1E" w:rsidRPr="003C1EA2">
        <w:rPr>
          <w:rFonts w:ascii="Times New Roman" w:hAnsi="Times New Roman" w:cs="Times New Roman"/>
          <w:sz w:val="24"/>
          <w:szCs w:val="24"/>
        </w:rPr>
        <w:t xml:space="preserve">особи, яка притягувалася до адміністративної відповідальності, </w:t>
      </w:r>
      <w:r w:rsidRPr="003C1EA2">
        <w:rPr>
          <w:rFonts w:ascii="Times New Roman" w:hAnsi="Times New Roman" w:cs="Times New Roman"/>
          <w:sz w:val="24"/>
          <w:szCs w:val="24"/>
        </w:rPr>
        <w:t>та пода</w:t>
      </w:r>
      <w:r w:rsidR="00313F8F" w:rsidRPr="003C1EA2">
        <w:rPr>
          <w:rFonts w:ascii="Times New Roman" w:hAnsi="Times New Roman" w:cs="Times New Roman"/>
          <w:sz w:val="24"/>
          <w:szCs w:val="24"/>
        </w:rPr>
        <w:t>нням</w:t>
      </w:r>
      <w:r w:rsidR="007A2A1E" w:rsidRPr="003C1EA2">
        <w:rPr>
          <w:rFonts w:ascii="Times New Roman" w:hAnsi="Times New Roman" w:cs="Times New Roman"/>
          <w:sz w:val="24"/>
          <w:szCs w:val="24"/>
        </w:rPr>
        <w:t xml:space="preserve"> нею</w:t>
      </w:r>
      <w:r w:rsidRPr="003C1EA2">
        <w:rPr>
          <w:rFonts w:ascii="Times New Roman" w:hAnsi="Times New Roman" w:cs="Times New Roman"/>
          <w:sz w:val="24"/>
          <w:szCs w:val="24"/>
        </w:rPr>
        <w:t xml:space="preserve"> заяв</w:t>
      </w:r>
      <w:r w:rsidR="00313F8F" w:rsidRPr="003C1EA2">
        <w:rPr>
          <w:rFonts w:ascii="Times New Roman" w:hAnsi="Times New Roman" w:cs="Times New Roman"/>
          <w:sz w:val="24"/>
          <w:szCs w:val="24"/>
        </w:rPr>
        <w:t>и</w:t>
      </w:r>
      <w:r w:rsidRPr="003C1EA2">
        <w:rPr>
          <w:rFonts w:ascii="Times New Roman" w:hAnsi="Times New Roman" w:cs="Times New Roman"/>
          <w:sz w:val="24"/>
          <w:szCs w:val="24"/>
        </w:rPr>
        <w:t>, у якій проси</w:t>
      </w:r>
      <w:r w:rsidR="007A2A1E" w:rsidRPr="003C1EA2">
        <w:rPr>
          <w:rFonts w:ascii="Times New Roman" w:hAnsi="Times New Roman" w:cs="Times New Roman"/>
          <w:sz w:val="24"/>
          <w:szCs w:val="24"/>
        </w:rPr>
        <w:t>ла не розглядати справу без її</w:t>
      </w:r>
      <w:r w:rsidRPr="003C1EA2">
        <w:rPr>
          <w:rFonts w:ascii="Times New Roman" w:hAnsi="Times New Roman" w:cs="Times New Roman"/>
          <w:sz w:val="24"/>
          <w:szCs w:val="24"/>
        </w:rPr>
        <w:t xml:space="preserve"> участі; у зв’язку з хворобою особи, яка притягувалася до адміністративної відповідальності),</w:t>
      </w:r>
      <w:r w:rsidRPr="003C1EA2">
        <w:t xml:space="preserve"> </w:t>
      </w:r>
      <w:r w:rsidRPr="003C1EA2">
        <w:rPr>
          <w:rFonts w:ascii="Times New Roman" w:hAnsi="Times New Roman" w:cs="Times New Roman"/>
          <w:sz w:val="24"/>
          <w:szCs w:val="24"/>
        </w:rPr>
        <w:t>182/1869/20 (відклад</w:t>
      </w:r>
      <w:r w:rsidR="007A2A1E" w:rsidRPr="003C1EA2">
        <w:rPr>
          <w:rFonts w:ascii="Times New Roman" w:hAnsi="Times New Roman" w:cs="Times New Roman"/>
          <w:sz w:val="24"/>
          <w:szCs w:val="24"/>
        </w:rPr>
        <w:t>ено</w:t>
      </w:r>
      <w:r w:rsidRPr="003C1EA2">
        <w:rPr>
          <w:rFonts w:ascii="Times New Roman" w:hAnsi="Times New Roman" w:cs="Times New Roman"/>
          <w:sz w:val="24"/>
          <w:szCs w:val="24"/>
        </w:rPr>
        <w:t xml:space="preserve"> за клопотанням особи,</w:t>
      </w:r>
      <w:r w:rsidRPr="003C1EA2">
        <w:t xml:space="preserve"> </w:t>
      </w:r>
      <w:r w:rsidRPr="003C1EA2">
        <w:rPr>
          <w:rFonts w:ascii="Times New Roman" w:hAnsi="Times New Roman" w:cs="Times New Roman"/>
          <w:sz w:val="24"/>
          <w:szCs w:val="24"/>
        </w:rPr>
        <w:t>яка притягувалася до адміністративної відповідальності, у зв’язку з карантинними заходами та неможливістю прибути в судове засідання), 182/2257/17, 182/8561/18 (двічі відкладено у зв’язку з поверненням до суду конверта з повідомленням про дату та час судового засідання без відмітки про вручення; за клопотанням особи, яка притягувалася до адміністративної відповідальності) призначався чотири рази;</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розгляд справ</w:t>
      </w:r>
      <w:r w:rsidR="007A2A1E" w:rsidRPr="003C1EA2">
        <w:rPr>
          <w:rFonts w:ascii="Times New Roman" w:hAnsi="Times New Roman" w:cs="Times New Roman"/>
          <w:sz w:val="24"/>
          <w:szCs w:val="24"/>
        </w:rPr>
        <w:t xml:space="preserve"> №</w:t>
      </w:r>
      <w:r w:rsidRPr="003C1EA2">
        <w:rPr>
          <w:rFonts w:ascii="Times New Roman" w:hAnsi="Times New Roman" w:cs="Times New Roman"/>
          <w:sz w:val="24"/>
          <w:szCs w:val="24"/>
        </w:rPr>
        <w:t>№ 182/3592/18, 182/5797/17,</w:t>
      </w:r>
      <w:r w:rsidRPr="003C1EA2">
        <w:t xml:space="preserve"> </w:t>
      </w:r>
      <w:r w:rsidRPr="003C1EA2">
        <w:rPr>
          <w:rFonts w:ascii="Times New Roman" w:hAnsi="Times New Roman" w:cs="Times New Roman"/>
          <w:sz w:val="24"/>
          <w:szCs w:val="24"/>
        </w:rPr>
        <w:t xml:space="preserve">182/4244/18, 182/841/19, 182/3020/20 (двічі справа не слухалась у зв’язку з перебуванням судді на лікарняному; </w:t>
      </w:r>
      <w:r w:rsidR="007A2A1E" w:rsidRPr="003C1EA2">
        <w:rPr>
          <w:rFonts w:ascii="Times New Roman" w:hAnsi="Times New Roman" w:cs="Times New Roman"/>
          <w:sz w:val="24"/>
          <w:szCs w:val="24"/>
        </w:rPr>
        <w:t xml:space="preserve">відкладено </w:t>
      </w:r>
      <w:r w:rsidRPr="003C1EA2">
        <w:rPr>
          <w:rFonts w:ascii="Times New Roman" w:hAnsi="Times New Roman" w:cs="Times New Roman"/>
          <w:sz w:val="24"/>
          <w:szCs w:val="24"/>
        </w:rPr>
        <w:t>за заявою особи, яка притягувалася до адміністративної відповідальності</w:t>
      </w:r>
      <w:r w:rsidR="007A2A1E" w:rsidRPr="003C1EA2">
        <w:rPr>
          <w:rFonts w:ascii="Times New Roman" w:hAnsi="Times New Roman" w:cs="Times New Roman"/>
          <w:sz w:val="24"/>
          <w:szCs w:val="24"/>
        </w:rPr>
        <w:t>,</w:t>
      </w:r>
      <w:r w:rsidRPr="003C1EA2">
        <w:rPr>
          <w:rFonts w:ascii="Times New Roman" w:hAnsi="Times New Roman" w:cs="Times New Roman"/>
          <w:sz w:val="24"/>
          <w:szCs w:val="24"/>
        </w:rPr>
        <w:t xml:space="preserve"> у зв’язку з необхідністю ознайомитися з матеріалами справи)</w:t>
      </w:r>
      <w:r w:rsidR="007A2A1E" w:rsidRPr="003C1EA2">
        <w:t xml:space="preserve"> </w:t>
      </w:r>
      <w:r w:rsidR="007A2A1E" w:rsidRPr="003C1EA2">
        <w:rPr>
          <w:rFonts w:ascii="Times New Roman" w:hAnsi="Times New Roman" w:cs="Times New Roman"/>
          <w:sz w:val="24"/>
          <w:szCs w:val="24"/>
        </w:rPr>
        <w:t>відкладався п’ять разів</w:t>
      </w:r>
      <w:r w:rsidRPr="003C1EA2">
        <w:rPr>
          <w:rFonts w:ascii="Times New Roman" w:hAnsi="Times New Roman" w:cs="Times New Roman"/>
          <w:sz w:val="24"/>
          <w:szCs w:val="24"/>
        </w:rPr>
        <w:t>;</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 </w:t>
      </w:r>
      <w:r w:rsidR="007A2A1E" w:rsidRPr="003C1EA2">
        <w:rPr>
          <w:rFonts w:ascii="Times New Roman" w:hAnsi="Times New Roman" w:cs="Times New Roman"/>
          <w:sz w:val="24"/>
          <w:szCs w:val="24"/>
        </w:rPr>
        <w:t xml:space="preserve">розгляд </w:t>
      </w:r>
      <w:r w:rsidRPr="003C1EA2">
        <w:rPr>
          <w:rFonts w:ascii="Times New Roman" w:hAnsi="Times New Roman" w:cs="Times New Roman"/>
          <w:sz w:val="24"/>
          <w:szCs w:val="24"/>
        </w:rPr>
        <w:t>справ</w:t>
      </w:r>
      <w:r w:rsidR="007A2A1E" w:rsidRPr="003C1EA2">
        <w:rPr>
          <w:rFonts w:ascii="Times New Roman" w:hAnsi="Times New Roman" w:cs="Times New Roman"/>
          <w:sz w:val="24"/>
          <w:szCs w:val="24"/>
        </w:rPr>
        <w:t xml:space="preserve"> №</w:t>
      </w:r>
      <w:r w:rsidRPr="003C1EA2">
        <w:rPr>
          <w:rFonts w:ascii="Times New Roman" w:hAnsi="Times New Roman" w:cs="Times New Roman"/>
          <w:sz w:val="24"/>
          <w:szCs w:val="24"/>
        </w:rPr>
        <w:t>№ 182/4989/18, 182/4547/17, 182/4262/18 відкладався шість</w:t>
      </w:r>
      <w:r w:rsidR="007A2A1E" w:rsidRPr="003C1EA2">
        <w:rPr>
          <w:rFonts w:ascii="Times New Roman" w:hAnsi="Times New Roman" w:cs="Times New Roman"/>
          <w:sz w:val="24"/>
          <w:szCs w:val="24"/>
        </w:rPr>
        <w:t xml:space="preserve"> разів з інтервалом приблизно 5–</w:t>
      </w:r>
      <w:r w:rsidRPr="003C1EA2">
        <w:rPr>
          <w:rFonts w:ascii="Times New Roman" w:hAnsi="Times New Roman" w:cs="Times New Roman"/>
          <w:sz w:val="24"/>
          <w:szCs w:val="24"/>
        </w:rPr>
        <w:t>15 днів</w:t>
      </w:r>
      <w:r w:rsidR="00F178E8" w:rsidRPr="003C1EA2">
        <w:rPr>
          <w:rFonts w:ascii="Times New Roman" w:hAnsi="Times New Roman" w:cs="Times New Roman"/>
          <w:sz w:val="24"/>
          <w:szCs w:val="24"/>
        </w:rPr>
        <w:t>;</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 </w:t>
      </w:r>
      <w:r w:rsidR="007A2A1E" w:rsidRPr="003C1EA2">
        <w:rPr>
          <w:rFonts w:ascii="Times New Roman" w:hAnsi="Times New Roman" w:cs="Times New Roman"/>
          <w:sz w:val="24"/>
          <w:szCs w:val="24"/>
        </w:rPr>
        <w:t xml:space="preserve">розгляд </w:t>
      </w:r>
      <w:r w:rsidRPr="003C1EA2">
        <w:rPr>
          <w:rFonts w:ascii="Times New Roman" w:hAnsi="Times New Roman" w:cs="Times New Roman"/>
          <w:sz w:val="24"/>
          <w:szCs w:val="24"/>
        </w:rPr>
        <w:t>справ №№ 182/3654/18, 182/7596/17</w:t>
      </w:r>
      <w:r w:rsidR="007A2A1E" w:rsidRPr="003C1EA2">
        <w:rPr>
          <w:rFonts w:ascii="Times New Roman" w:hAnsi="Times New Roman" w:cs="Times New Roman"/>
          <w:sz w:val="24"/>
          <w:szCs w:val="24"/>
        </w:rPr>
        <w:t xml:space="preserve"> </w:t>
      </w:r>
      <w:r w:rsidRPr="003C1EA2">
        <w:rPr>
          <w:rFonts w:ascii="Times New Roman" w:hAnsi="Times New Roman" w:cs="Times New Roman"/>
          <w:sz w:val="24"/>
          <w:szCs w:val="24"/>
        </w:rPr>
        <w:t>відкладався сім разів;</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 </w:t>
      </w:r>
      <w:r w:rsidR="007A2A1E" w:rsidRPr="003C1EA2">
        <w:rPr>
          <w:rFonts w:ascii="Times New Roman" w:hAnsi="Times New Roman" w:cs="Times New Roman"/>
          <w:sz w:val="24"/>
          <w:szCs w:val="24"/>
        </w:rPr>
        <w:t xml:space="preserve">розгляд </w:t>
      </w:r>
      <w:r w:rsidRPr="003C1EA2">
        <w:rPr>
          <w:rFonts w:ascii="Times New Roman" w:hAnsi="Times New Roman" w:cs="Times New Roman"/>
          <w:sz w:val="24"/>
          <w:szCs w:val="24"/>
        </w:rPr>
        <w:t>справ</w:t>
      </w:r>
      <w:r w:rsidR="007A2A1E" w:rsidRPr="003C1EA2">
        <w:rPr>
          <w:rFonts w:ascii="Times New Roman" w:hAnsi="Times New Roman" w:cs="Times New Roman"/>
          <w:sz w:val="24"/>
          <w:szCs w:val="24"/>
        </w:rPr>
        <w:t xml:space="preserve"> №</w:t>
      </w:r>
      <w:r w:rsidRPr="003C1EA2">
        <w:rPr>
          <w:rFonts w:ascii="Times New Roman" w:hAnsi="Times New Roman" w:cs="Times New Roman"/>
          <w:sz w:val="24"/>
          <w:szCs w:val="24"/>
        </w:rPr>
        <w:t>№ 182/4540/19, 182/4541/19 відкладався сім разів за клопотанням представника та особи, яка притягувалася до адміністративної відповідальності</w:t>
      </w:r>
      <w:r w:rsidR="007A2A1E" w:rsidRPr="003C1EA2">
        <w:rPr>
          <w:rFonts w:ascii="Times New Roman" w:hAnsi="Times New Roman" w:cs="Times New Roman"/>
          <w:sz w:val="24"/>
          <w:szCs w:val="24"/>
        </w:rPr>
        <w:t>,</w:t>
      </w:r>
      <w:r w:rsidRPr="003C1EA2">
        <w:rPr>
          <w:rFonts w:ascii="Times New Roman" w:hAnsi="Times New Roman" w:cs="Times New Roman"/>
          <w:sz w:val="24"/>
          <w:szCs w:val="24"/>
        </w:rPr>
        <w:t xml:space="preserve"> відповідно;</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 </w:t>
      </w:r>
      <w:r w:rsidR="007A2A1E" w:rsidRPr="003C1EA2">
        <w:rPr>
          <w:rFonts w:ascii="Times New Roman" w:hAnsi="Times New Roman" w:cs="Times New Roman"/>
          <w:sz w:val="24"/>
          <w:szCs w:val="24"/>
        </w:rPr>
        <w:t>розгляд</w:t>
      </w:r>
      <w:r w:rsidRPr="003C1EA2">
        <w:rPr>
          <w:rFonts w:ascii="Times New Roman" w:hAnsi="Times New Roman" w:cs="Times New Roman"/>
          <w:sz w:val="24"/>
          <w:szCs w:val="24"/>
        </w:rPr>
        <w:t xml:space="preserve"> справ</w:t>
      </w:r>
      <w:r w:rsidR="007A2A1E" w:rsidRPr="003C1EA2">
        <w:rPr>
          <w:rFonts w:ascii="Times New Roman" w:hAnsi="Times New Roman" w:cs="Times New Roman"/>
          <w:sz w:val="24"/>
          <w:szCs w:val="24"/>
        </w:rPr>
        <w:t>и</w:t>
      </w:r>
      <w:r w:rsidRPr="003C1EA2">
        <w:rPr>
          <w:rFonts w:ascii="Times New Roman" w:hAnsi="Times New Roman" w:cs="Times New Roman"/>
          <w:sz w:val="24"/>
          <w:szCs w:val="24"/>
        </w:rPr>
        <w:t xml:space="preserve"> № 182/4233/22 відкладався сім разів у зв’язку з клопотаннями адвоката особи, яка притягувалася до адміністративної відповідальності та направленням запиту;</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 </w:t>
      </w:r>
      <w:r w:rsidR="007A2A1E" w:rsidRPr="003C1EA2">
        <w:rPr>
          <w:rFonts w:ascii="Times New Roman" w:hAnsi="Times New Roman" w:cs="Times New Roman"/>
          <w:sz w:val="24"/>
          <w:szCs w:val="24"/>
        </w:rPr>
        <w:t>розгляд с</w:t>
      </w:r>
      <w:r w:rsidRPr="003C1EA2">
        <w:rPr>
          <w:rFonts w:ascii="Times New Roman" w:hAnsi="Times New Roman" w:cs="Times New Roman"/>
          <w:sz w:val="24"/>
          <w:szCs w:val="24"/>
        </w:rPr>
        <w:t>прав №№ 182/7599/17, 182/1145/18,</w:t>
      </w:r>
      <w:r w:rsidRPr="003C1EA2">
        <w:t xml:space="preserve"> </w:t>
      </w:r>
      <w:r w:rsidRPr="003C1EA2">
        <w:rPr>
          <w:rFonts w:ascii="Times New Roman" w:hAnsi="Times New Roman" w:cs="Times New Roman"/>
          <w:sz w:val="24"/>
          <w:szCs w:val="24"/>
        </w:rPr>
        <w:t>182/4934/19 (</w:t>
      </w:r>
      <w:r w:rsidR="007A2A1E" w:rsidRPr="003C1EA2">
        <w:rPr>
          <w:rFonts w:ascii="Times New Roman" w:hAnsi="Times New Roman" w:cs="Times New Roman"/>
          <w:sz w:val="24"/>
          <w:szCs w:val="24"/>
        </w:rPr>
        <w:t>від</w:t>
      </w:r>
      <w:r w:rsidR="00666AE8" w:rsidRPr="003C1EA2">
        <w:rPr>
          <w:rFonts w:ascii="Times New Roman" w:hAnsi="Times New Roman" w:cs="Times New Roman"/>
          <w:sz w:val="24"/>
          <w:szCs w:val="24"/>
        </w:rPr>
        <w:t>кладено</w:t>
      </w:r>
      <w:r w:rsidR="0073320E" w:rsidRPr="003C1EA2">
        <w:rPr>
          <w:rFonts w:ascii="Times New Roman" w:hAnsi="Times New Roman" w:cs="Times New Roman"/>
          <w:sz w:val="24"/>
          <w:szCs w:val="24"/>
        </w:rPr>
        <w:t xml:space="preserve"> у зв’язку </w:t>
      </w:r>
      <w:r w:rsidRPr="003C1EA2">
        <w:rPr>
          <w:rFonts w:ascii="Times New Roman" w:hAnsi="Times New Roman" w:cs="Times New Roman"/>
          <w:sz w:val="24"/>
          <w:szCs w:val="24"/>
        </w:rPr>
        <w:t>з поданням представником особи, яка притягувалася до адміністративної відповідальності, клопотання про ознайомлення з матеріалами справи; поданням представником клопотання про відкладення розгляду справи; перебуванням особи, яка притягувалася до адміністративної відповідальності на лікарняному)</w:t>
      </w:r>
      <w:r w:rsidRPr="003C1EA2">
        <w:t xml:space="preserve"> </w:t>
      </w:r>
      <w:r w:rsidRPr="003C1EA2">
        <w:rPr>
          <w:rFonts w:ascii="Times New Roman" w:hAnsi="Times New Roman" w:cs="Times New Roman"/>
          <w:sz w:val="24"/>
          <w:szCs w:val="24"/>
        </w:rPr>
        <w:t>відкладався вісім разів з інтервалом приблизно 8 – 10 днів</w:t>
      </w:r>
      <w:r w:rsidR="0073320E" w:rsidRPr="003C1EA2">
        <w:rPr>
          <w:rFonts w:ascii="Times New Roman" w:hAnsi="Times New Roman" w:cs="Times New Roman"/>
          <w:sz w:val="24"/>
          <w:szCs w:val="24"/>
        </w:rPr>
        <w:t>;</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розгляд справи № 182/6749/18</w:t>
      </w:r>
      <w:r w:rsidRPr="003C1EA2">
        <w:t xml:space="preserve"> </w:t>
      </w:r>
      <w:r w:rsidRPr="003C1EA2">
        <w:rPr>
          <w:rFonts w:ascii="Times New Roman" w:hAnsi="Times New Roman" w:cs="Times New Roman"/>
          <w:sz w:val="24"/>
          <w:szCs w:val="24"/>
        </w:rPr>
        <w:t>відкладався дев’ять разів</w:t>
      </w:r>
      <w:r w:rsidRPr="003C1EA2">
        <w:t xml:space="preserve"> </w:t>
      </w:r>
      <w:r w:rsidRPr="003C1EA2">
        <w:rPr>
          <w:rFonts w:ascii="Times New Roman" w:hAnsi="Times New Roman" w:cs="Times New Roman"/>
          <w:sz w:val="24"/>
          <w:szCs w:val="24"/>
        </w:rPr>
        <w:t xml:space="preserve">з інтервалом приблизно 9 </w:t>
      </w:r>
      <w:r w:rsidR="0073320E" w:rsidRPr="003C1EA2">
        <w:rPr>
          <w:rFonts w:ascii="Times New Roman" w:hAnsi="Times New Roman" w:cs="Times New Roman"/>
          <w:sz w:val="24"/>
          <w:szCs w:val="24"/>
        </w:rPr>
        <w:t>–</w:t>
      </w:r>
      <w:r w:rsidRPr="003C1EA2">
        <w:rPr>
          <w:rFonts w:ascii="Times New Roman" w:hAnsi="Times New Roman" w:cs="Times New Roman"/>
          <w:sz w:val="24"/>
          <w:szCs w:val="24"/>
        </w:rPr>
        <w:t xml:space="preserve"> 15 днів;</w:t>
      </w:r>
    </w:p>
    <w:p w:rsidR="00DA20B8" w:rsidRPr="003C1EA2" w:rsidRDefault="00DA20B8" w:rsidP="00DA20B8">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xml:space="preserve">- </w:t>
      </w:r>
      <w:r w:rsidR="0073320E" w:rsidRPr="003C1EA2">
        <w:rPr>
          <w:rFonts w:ascii="Times New Roman" w:hAnsi="Times New Roman" w:cs="Times New Roman"/>
          <w:sz w:val="24"/>
          <w:szCs w:val="24"/>
        </w:rPr>
        <w:t>розгляд</w:t>
      </w:r>
      <w:r w:rsidRPr="003C1EA2">
        <w:rPr>
          <w:rFonts w:ascii="Times New Roman" w:hAnsi="Times New Roman" w:cs="Times New Roman"/>
          <w:sz w:val="24"/>
          <w:szCs w:val="24"/>
        </w:rPr>
        <w:t xml:space="preserve"> справ</w:t>
      </w:r>
      <w:r w:rsidR="0073320E" w:rsidRPr="003C1EA2">
        <w:rPr>
          <w:rFonts w:ascii="Times New Roman" w:hAnsi="Times New Roman" w:cs="Times New Roman"/>
          <w:sz w:val="24"/>
          <w:szCs w:val="24"/>
        </w:rPr>
        <w:t>и</w:t>
      </w:r>
      <w:r w:rsidRPr="003C1EA2">
        <w:rPr>
          <w:rFonts w:ascii="Times New Roman" w:hAnsi="Times New Roman" w:cs="Times New Roman"/>
          <w:sz w:val="24"/>
          <w:szCs w:val="24"/>
        </w:rPr>
        <w:t xml:space="preserve"> № 182/109/19</w:t>
      </w:r>
      <w:r w:rsidR="0073320E" w:rsidRPr="003C1EA2">
        <w:rPr>
          <w:rFonts w:ascii="Times New Roman" w:hAnsi="Times New Roman" w:cs="Times New Roman"/>
          <w:sz w:val="24"/>
          <w:szCs w:val="24"/>
        </w:rPr>
        <w:t xml:space="preserve"> </w:t>
      </w:r>
      <w:r w:rsidRPr="003C1EA2">
        <w:rPr>
          <w:rFonts w:ascii="Times New Roman" w:hAnsi="Times New Roman" w:cs="Times New Roman"/>
          <w:sz w:val="24"/>
          <w:szCs w:val="24"/>
        </w:rPr>
        <w:t>відкладався десять разів (</w:t>
      </w:r>
      <w:r w:rsidR="0073320E" w:rsidRPr="003C1EA2">
        <w:rPr>
          <w:rFonts w:ascii="Times New Roman" w:hAnsi="Times New Roman" w:cs="Times New Roman"/>
          <w:sz w:val="24"/>
          <w:szCs w:val="24"/>
        </w:rPr>
        <w:t>у</w:t>
      </w:r>
      <w:r w:rsidRPr="003C1EA2">
        <w:rPr>
          <w:rFonts w:ascii="Times New Roman" w:hAnsi="Times New Roman" w:cs="Times New Roman"/>
          <w:sz w:val="24"/>
          <w:szCs w:val="24"/>
        </w:rPr>
        <w:t xml:space="preserve"> зв’язку з поверненням до суду конверта з повідомленням про дату та час судового засідання без відмітки про вручення; у зв’язку з клопотанням особи, яка притягувалася до адміністративної відповідальності</w:t>
      </w:r>
      <w:r w:rsidR="0073320E" w:rsidRPr="003C1EA2">
        <w:rPr>
          <w:rFonts w:ascii="Times New Roman" w:hAnsi="Times New Roman" w:cs="Times New Roman"/>
          <w:sz w:val="24"/>
          <w:szCs w:val="24"/>
        </w:rPr>
        <w:t xml:space="preserve"> про:</w:t>
      </w:r>
      <w:r w:rsidRPr="003C1EA2">
        <w:rPr>
          <w:rFonts w:ascii="Times New Roman" w:hAnsi="Times New Roman" w:cs="Times New Roman"/>
          <w:sz w:val="24"/>
          <w:szCs w:val="24"/>
        </w:rPr>
        <w:t xml:space="preserve"> необхідніст</w:t>
      </w:r>
      <w:r w:rsidR="0073320E" w:rsidRPr="003C1EA2">
        <w:rPr>
          <w:rFonts w:ascii="Times New Roman" w:hAnsi="Times New Roman" w:cs="Times New Roman"/>
          <w:sz w:val="24"/>
          <w:szCs w:val="24"/>
        </w:rPr>
        <w:t>ь</w:t>
      </w:r>
      <w:r w:rsidRPr="003C1EA2">
        <w:rPr>
          <w:rFonts w:ascii="Times New Roman" w:hAnsi="Times New Roman" w:cs="Times New Roman"/>
          <w:sz w:val="24"/>
          <w:szCs w:val="24"/>
        </w:rPr>
        <w:t xml:space="preserve"> ознайомлення з матеріалами справи; необхідніст</w:t>
      </w:r>
      <w:r w:rsidR="0073320E" w:rsidRPr="003C1EA2">
        <w:rPr>
          <w:rFonts w:ascii="Times New Roman" w:hAnsi="Times New Roman" w:cs="Times New Roman"/>
          <w:sz w:val="24"/>
          <w:szCs w:val="24"/>
        </w:rPr>
        <w:t>ь</w:t>
      </w:r>
      <w:r w:rsidRPr="003C1EA2">
        <w:rPr>
          <w:rFonts w:ascii="Times New Roman" w:hAnsi="Times New Roman" w:cs="Times New Roman"/>
          <w:sz w:val="24"/>
          <w:szCs w:val="24"/>
        </w:rPr>
        <w:t xml:space="preserve"> отримати юридичну допомогу</w:t>
      </w:r>
      <w:r w:rsidR="0073320E" w:rsidRPr="003C1EA2">
        <w:rPr>
          <w:rFonts w:ascii="Times New Roman" w:hAnsi="Times New Roman" w:cs="Times New Roman"/>
          <w:sz w:val="24"/>
          <w:szCs w:val="24"/>
        </w:rPr>
        <w:t>;</w:t>
      </w:r>
      <w:r w:rsidRPr="003C1EA2">
        <w:rPr>
          <w:rFonts w:ascii="Times New Roman" w:hAnsi="Times New Roman" w:cs="Times New Roman"/>
          <w:sz w:val="24"/>
          <w:szCs w:val="24"/>
        </w:rPr>
        <w:t xml:space="preserve"> перебуванням особи, яка притягується до адміністративної відповідальності на лікарняному);</w:t>
      </w:r>
    </w:p>
    <w:p w:rsidR="00216170" w:rsidRPr="003C1EA2" w:rsidRDefault="00DA20B8" w:rsidP="002E58A4">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у справі № 182/5129/17 правопорушення скоєно 27 серпня 2017 року, матеріал</w:t>
      </w:r>
      <w:r w:rsidR="0073320E" w:rsidRPr="003C1EA2">
        <w:rPr>
          <w:rFonts w:ascii="Times New Roman" w:hAnsi="Times New Roman" w:cs="Times New Roman"/>
          <w:sz w:val="24"/>
          <w:szCs w:val="24"/>
        </w:rPr>
        <w:t>и</w:t>
      </w:r>
      <w:r w:rsidRPr="003C1EA2">
        <w:rPr>
          <w:rFonts w:ascii="Times New Roman" w:hAnsi="Times New Roman" w:cs="Times New Roman"/>
          <w:sz w:val="24"/>
          <w:szCs w:val="24"/>
        </w:rPr>
        <w:t xml:space="preserve"> надійш</w:t>
      </w:r>
      <w:r w:rsidR="0073320E" w:rsidRPr="003C1EA2">
        <w:rPr>
          <w:rFonts w:ascii="Times New Roman" w:hAnsi="Times New Roman" w:cs="Times New Roman"/>
          <w:sz w:val="24"/>
          <w:szCs w:val="24"/>
        </w:rPr>
        <w:t>ли</w:t>
      </w:r>
      <w:r w:rsidRPr="003C1EA2">
        <w:rPr>
          <w:rFonts w:ascii="Times New Roman" w:hAnsi="Times New Roman" w:cs="Times New Roman"/>
          <w:sz w:val="24"/>
          <w:szCs w:val="24"/>
        </w:rPr>
        <w:t xml:space="preserve"> до суду 20 вересня 2017 року, постанову ухвалено 22 грудня 2017 року, детальніш</w:t>
      </w:r>
      <w:r w:rsidR="0073320E" w:rsidRPr="003C1EA2">
        <w:rPr>
          <w:rFonts w:ascii="Times New Roman" w:hAnsi="Times New Roman" w:cs="Times New Roman"/>
          <w:sz w:val="24"/>
          <w:szCs w:val="24"/>
        </w:rPr>
        <w:t>ої інформації</w:t>
      </w:r>
      <w:r w:rsidRPr="003C1EA2">
        <w:rPr>
          <w:rFonts w:ascii="Times New Roman" w:hAnsi="Times New Roman" w:cs="Times New Roman"/>
          <w:sz w:val="24"/>
          <w:szCs w:val="24"/>
        </w:rPr>
        <w:t xml:space="preserve"> у справі не надано, оскільки </w:t>
      </w:r>
      <w:r w:rsidR="0073320E" w:rsidRPr="003C1EA2">
        <w:rPr>
          <w:rFonts w:ascii="Times New Roman" w:hAnsi="Times New Roman" w:cs="Times New Roman"/>
          <w:sz w:val="24"/>
          <w:szCs w:val="24"/>
        </w:rPr>
        <w:t xml:space="preserve">її </w:t>
      </w:r>
      <w:r w:rsidRPr="003C1EA2">
        <w:rPr>
          <w:rFonts w:ascii="Times New Roman" w:hAnsi="Times New Roman" w:cs="Times New Roman"/>
          <w:sz w:val="24"/>
          <w:szCs w:val="24"/>
        </w:rPr>
        <w:t>матеріали знищено за закінченням строку зберігання</w:t>
      </w:r>
      <w:r w:rsidR="00216170" w:rsidRPr="003C1EA2">
        <w:rPr>
          <w:rFonts w:ascii="Times New Roman" w:hAnsi="Times New Roman" w:cs="Times New Roman"/>
          <w:sz w:val="24"/>
          <w:szCs w:val="24"/>
        </w:rPr>
        <w:t>;</w:t>
      </w:r>
    </w:p>
    <w:p w:rsidR="00DA20B8" w:rsidRPr="003C1EA2" w:rsidRDefault="00216170" w:rsidP="002E58A4">
      <w:pPr>
        <w:pStyle w:val="a4"/>
        <w:spacing w:line="276" w:lineRule="auto"/>
        <w:ind w:firstLine="708"/>
        <w:jc w:val="both"/>
        <w:rPr>
          <w:rFonts w:ascii="Times New Roman" w:hAnsi="Times New Roman" w:cs="Times New Roman"/>
          <w:sz w:val="24"/>
          <w:szCs w:val="24"/>
        </w:rPr>
      </w:pPr>
      <w:r w:rsidRPr="003C1EA2">
        <w:rPr>
          <w:rFonts w:ascii="Times New Roman" w:hAnsi="Times New Roman" w:cs="Times New Roman"/>
          <w:sz w:val="24"/>
          <w:szCs w:val="24"/>
        </w:rPr>
        <w:t>- справа № 182/4908/19 надійшла до суду 15 липня 2019 року, постановою</w:t>
      </w:r>
      <w:r w:rsidR="003840C0" w:rsidRPr="003C1EA2">
        <w:rPr>
          <w:rFonts w:ascii="Times New Roman" w:hAnsi="Times New Roman" w:cs="Times New Roman"/>
          <w:sz w:val="24"/>
          <w:szCs w:val="24"/>
        </w:rPr>
        <w:t xml:space="preserve"> від 18 липня 2019 року провадження у справі закрито в зв’язку з закінченням строку притягнення до адміністративної відповідальності</w:t>
      </w:r>
      <w:r w:rsidR="00DA20B8" w:rsidRPr="003C1EA2">
        <w:rPr>
          <w:rFonts w:ascii="Times New Roman" w:hAnsi="Times New Roman" w:cs="Times New Roman"/>
          <w:sz w:val="24"/>
          <w:szCs w:val="24"/>
        </w:rPr>
        <w:t>.</w:t>
      </w:r>
      <w:r w:rsidR="003840C0" w:rsidRPr="003C1EA2">
        <w:rPr>
          <w:rFonts w:ascii="Times New Roman" w:hAnsi="Times New Roman" w:cs="Times New Roman"/>
          <w:sz w:val="24"/>
          <w:szCs w:val="24"/>
        </w:rPr>
        <w:t xml:space="preserve"> Водночас, ухвалою </w:t>
      </w:r>
      <w:r w:rsidR="003840C0" w:rsidRPr="003C1EA2">
        <w:rPr>
          <w:rFonts w:ascii="Times New Roman" w:eastAsia="Times New Roman" w:hAnsi="Times New Roman" w:cs="Times New Roman"/>
          <w:sz w:val="24"/>
          <w:szCs w:val="24"/>
          <w:lang w:eastAsia="uk-UA"/>
        </w:rPr>
        <w:t xml:space="preserve">Нікопольського міськрайонного суду Дніпропетровської області </w:t>
      </w:r>
      <w:r w:rsidR="003840C0" w:rsidRPr="003C1EA2">
        <w:rPr>
          <w:rFonts w:ascii="Times New Roman" w:hAnsi="Times New Roman" w:cs="Times New Roman"/>
          <w:sz w:val="24"/>
          <w:szCs w:val="24"/>
        </w:rPr>
        <w:t>від 28 травня 2019 року вказаний матеріал повертався у відділ поліції на доопрацювання.</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Судом також надан</w:t>
      </w:r>
      <w:r w:rsidR="0073320E" w:rsidRPr="003C1EA2">
        <w:rPr>
          <w:rFonts w:ascii="Times New Roman" w:eastAsia="Times New Roman" w:hAnsi="Times New Roman" w:cs="Times New Roman"/>
          <w:sz w:val="24"/>
          <w:szCs w:val="24"/>
          <w:lang w:eastAsia="uk-UA"/>
        </w:rPr>
        <w:t>о</w:t>
      </w:r>
      <w:r w:rsidRPr="003C1EA2">
        <w:rPr>
          <w:rFonts w:ascii="Times New Roman" w:eastAsia="Times New Roman" w:hAnsi="Times New Roman" w:cs="Times New Roman"/>
          <w:sz w:val="24"/>
          <w:szCs w:val="24"/>
          <w:lang w:eastAsia="uk-UA"/>
        </w:rPr>
        <w:t xml:space="preserve"> інформаці</w:t>
      </w:r>
      <w:r w:rsidR="0073320E" w:rsidRPr="003C1EA2">
        <w:rPr>
          <w:rFonts w:ascii="Times New Roman" w:eastAsia="Times New Roman" w:hAnsi="Times New Roman" w:cs="Times New Roman"/>
          <w:sz w:val="24"/>
          <w:szCs w:val="24"/>
          <w:lang w:eastAsia="uk-UA"/>
        </w:rPr>
        <w:t>ю пр</w:t>
      </w:r>
      <w:r w:rsidRPr="003C1EA2">
        <w:rPr>
          <w:rFonts w:ascii="Times New Roman" w:eastAsia="Times New Roman" w:hAnsi="Times New Roman" w:cs="Times New Roman"/>
          <w:sz w:val="24"/>
          <w:szCs w:val="24"/>
          <w:lang w:eastAsia="uk-UA"/>
        </w:rPr>
        <w:t>о</w:t>
      </w:r>
      <w:r w:rsidR="001735EF" w:rsidRPr="003C1EA2">
        <w:t xml:space="preserve"> </w:t>
      </w:r>
      <w:r w:rsidR="001735EF" w:rsidRPr="003C1EA2">
        <w:rPr>
          <w:rFonts w:ascii="Times New Roman" w:eastAsia="Times New Roman" w:hAnsi="Times New Roman" w:cs="Times New Roman"/>
          <w:sz w:val="24"/>
          <w:szCs w:val="24"/>
          <w:lang w:eastAsia="uk-UA"/>
        </w:rPr>
        <w:t>дан</w:t>
      </w:r>
      <w:r w:rsidR="00DF2D65" w:rsidRPr="003C1EA2">
        <w:rPr>
          <w:rFonts w:ascii="Times New Roman" w:eastAsia="Times New Roman" w:hAnsi="Times New Roman" w:cs="Times New Roman"/>
          <w:sz w:val="24"/>
          <w:szCs w:val="24"/>
          <w:lang w:eastAsia="uk-UA"/>
        </w:rPr>
        <w:t>і</w:t>
      </w:r>
      <w:r w:rsidR="001735EF" w:rsidRPr="003C1EA2">
        <w:rPr>
          <w:rFonts w:ascii="Times New Roman" w:eastAsia="Times New Roman" w:hAnsi="Times New Roman" w:cs="Times New Roman"/>
          <w:sz w:val="24"/>
          <w:szCs w:val="24"/>
          <w:lang w:eastAsia="uk-UA"/>
        </w:rPr>
        <w:t xml:space="preserve"> звіту судів першої інстанції щодо розгляду справ про адміністративні правопорушенні (Форма № 1-п) за період з 01 січня 2017 року </w:t>
      </w:r>
      <w:r w:rsidR="00DF2D65" w:rsidRPr="003C1EA2">
        <w:rPr>
          <w:rFonts w:ascii="Times New Roman" w:eastAsia="Times New Roman" w:hAnsi="Times New Roman" w:cs="Times New Roman"/>
          <w:sz w:val="24"/>
          <w:szCs w:val="24"/>
          <w:lang w:eastAsia="uk-UA"/>
        </w:rPr>
        <w:t>д</w:t>
      </w:r>
      <w:r w:rsidR="001735EF" w:rsidRPr="003C1EA2">
        <w:rPr>
          <w:rFonts w:ascii="Times New Roman" w:eastAsia="Times New Roman" w:hAnsi="Times New Roman" w:cs="Times New Roman"/>
          <w:sz w:val="24"/>
          <w:szCs w:val="24"/>
          <w:lang w:eastAsia="uk-UA"/>
        </w:rPr>
        <w:t>о 31</w:t>
      </w:r>
      <w:r w:rsidR="002F7768" w:rsidRPr="003C1EA2">
        <w:rPr>
          <w:rFonts w:ascii="Times New Roman" w:eastAsia="Times New Roman" w:hAnsi="Times New Roman" w:cs="Times New Roman"/>
          <w:sz w:val="24"/>
          <w:szCs w:val="24"/>
          <w:lang w:eastAsia="uk-UA"/>
        </w:rPr>
        <w:t> </w:t>
      </w:r>
      <w:r w:rsidR="001735EF" w:rsidRPr="003C1EA2">
        <w:rPr>
          <w:rFonts w:ascii="Times New Roman" w:eastAsia="Times New Roman" w:hAnsi="Times New Roman" w:cs="Times New Roman"/>
          <w:sz w:val="24"/>
          <w:szCs w:val="24"/>
          <w:lang w:eastAsia="uk-UA"/>
        </w:rPr>
        <w:t>грудня 2022 року, зокрема, на розгляді судді Нікопольського міськрайонного суду Дніпропетровської області Чуприни А.П. перебувало 522 справи про адміністративні правопорушення, передбачені ст</w:t>
      </w:r>
      <w:r w:rsidR="0085284C" w:rsidRPr="003C1EA2">
        <w:rPr>
          <w:rFonts w:ascii="Times New Roman" w:eastAsia="Times New Roman" w:hAnsi="Times New Roman" w:cs="Times New Roman"/>
          <w:sz w:val="24"/>
          <w:szCs w:val="24"/>
          <w:lang w:eastAsia="uk-UA"/>
        </w:rPr>
        <w:t>аттею</w:t>
      </w:r>
      <w:r w:rsidR="001735EF" w:rsidRPr="003C1EA2">
        <w:rPr>
          <w:rFonts w:ascii="Times New Roman" w:eastAsia="Times New Roman" w:hAnsi="Times New Roman" w:cs="Times New Roman"/>
          <w:sz w:val="24"/>
          <w:szCs w:val="24"/>
          <w:lang w:eastAsia="uk-UA"/>
        </w:rPr>
        <w:t xml:space="preserve"> 130 КУпАП, з яких за цей період було розглянуто </w:t>
      </w:r>
      <w:r w:rsidR="001735EF" w:rsidRPr="003C1EA2">
        <w:rPr>
          <w:rFonts w:ascii="Times New Roman" w:eastAsia="Times New Roman" w:hAnsi="Times New Roman" w:cs="Times New Roman"/>
          <w:sz w:val="24"/>
          <w:szCs w:val="24"/>
          <w:lang w:eastAsia="uk-UA"/>
        </w:rPr>
        <w:lastRenderedPageBreak/>
        <w:t>473</w:t>
      </w:r>
      <w:r w:rsidR="002F7768" w:rsidRPr="003C1EA2">
        <w:t> </w:t>
      </w:r>
      <w:r w:rsidR="001735EF" w:rsidRPr="003C1EA2">
        <w:rPr>
          <w:rFonts w:ascii="Times New Roman" w:eastAsia="Times New Roman" w:hAnsi="Times New Roman" w:cs="Times New Roman"/>
          <w:sz w:val="24"/>
          <w:szCs w:val="24"/>
          <w:lang w:eastAsia="uk-UA"/>
        </w:rPr>
        <w:t>справи. З них кількість справ</w:t>
      </w:r>
      <w:r w:rsidR="00DF2D65" w:rsidRPr="003C1EA2">
        <w:rPr>
          <w:rFonts w:ascii="Times New Roman" w:eastAsia="Times New Roman" w:hAnsi="Times New Roman" w:cs="Times New Roman"/>
          <w:sz w:val="24"/>
          <w:szCs w:val="24"/>
          <w:lang w:eastAsia="uk-UA"/>
        </w:rPr>
        <w:t>,</w:t>
      </w:r>
      <w:r w:rsidR="001735EF" w:rsidRPr="003C1EA2">
        <w:rPr>
          <w:rFonts w:ascii="Times New Roman" w:eastAsia="Times New Roman" w:hAnsi="Times New Roman" w:cs="Times New Roman"/>
          <w:sz w:val="24"/>
          <w:szCs w:val="24"/>
          <w:lang w:eastAsia="uk-UA"/>
        </w:rPr>
        <w:t xml:space="preserve"> </w:t>
      </w:r>
      <w:r w:rsidR="0085284C" w:rsidRPr="003C1EA2">
        <w:rPr>
          <w:rFonts w:ascii="Times New Roman" w:eastAsia="Times New Roman" w:hAnsi="Times New Roman" w:cs="Times New Roman"/>
          <w:sz w:val="24"/>
          <w:szCs w:val="24"/>
          <w:lang w:eastAsia="uk-UA"/>
        </w:rPr>
        <w:t>у</w:t>
      </w:r>
      <w:r w:rsidR="001735EF" w:rsidRPr="003C1EA2">
        <w:rPr>
          <w:rFonts w:ascii="Times New Roman" w:eastAsia="Times New Roman" w:hAnsi="Times New Roman" w:cs="Times New Roman"/>
          <w:sz w:val="24"/>
          <w:szCs w:val="24"/>
          <w:lang w:eastAsia="uk-UA"/>
        </w:rPr>
        <w:t xml:space="preserve"> яких ухвалено судове рішення:</w:t>
      </w:r>
      <w:r w:rsidR="0085284C" w:rsidRPr="003C1EA2">
        <w:rPr>
          <w:rFonts w:ascii="Times New Roman" w:eastAsia="Times New Roman" w:hAnsi="Times New Roman" w:cs="Times New Roman"/>
          <w:sz w:val="24"/>
          <w:szCs w:val="24"/>
          <w:lang w:eastAsia="uk-UA"/>
        </w:rPr>
        <w:t xml:space="preserve"> про накладення адміністративного стягнення – 329; про застосування заходів впливу, передбачених статтею</w:t>
      </w:r>
      <w:r w:rsidR="00DF2D65" w:rsidRPr="003C1EA2">
        <w:rPr>
          <w:rFonts w:ascii="Times New Roman" w:eastAsia="Times New Roman" w:hAnsi="Times New Roman" w:cs="Times New Roman"/>
          <w:sz w:val="24"/>
          <w:szCs w:val="24"/>
          <w:lang w:eastAsia="uk-UA"/>
        </w:rPr>
        <w:t> </w:t>
      </w:r>
      <w:r w:rsidR="0085284C" w:rsidRPr="003C1EA2">
        <w:rPr>
          <w:rFonts w:ascii="Times New Roman" w:eastAsia="Times New Roman" w:hAnsi="Times New Roman" w:cs="Times New Roman"/>
          <w:sz w:val="24"/>
          <w:szCs w:val="24"/>
          <w:lang w:eastAsia="uk-UA"/>
        </w:rPr>
        <w:t xml:space="preserve">24-1 КУпАП – 3; про закриття провадження у справі </w:t>
      </w:r>
      <w:r w:rsidR="00247443" w:rsidRPr="003C1EA2">
        <w:rPr>
          <w:rFonts w:ascii="Times New Roman" w:eastAsia="Times New Roman" w:hAnsi="Times New Roman" w:cs="Times New Roman"/>
          <w:sz w:val="24"/>
          <w:szCs w:val="24"/>
          <w:lang w:eastAsia="uk-UA"/>
        </w:rPr>
        <w:t xml:space="preserve">– </w:t>
      </w:r>
      <w:r w:rsidR="0085284C" w:rsidRPr="003C1EA2">
        <w:rPr>
          <w:rFonts w:ascii="Times New Roman" w:eastAsia="Times New Roman" w:hAnsi="Times New Roman" w:cs="Times New Roman"/>
          <w:sz w:val="24"/>
          <w:szCs w:val="24"/>
          <w:lang w:eastAsia="uk-UA"/>
        </w:rPr>
        <w:t xml:space="preserve">141, </w:t>
      </w:r>
      <w:r w:rsidR="00247443" w:rsidRPr="003C1EA2">
        <w:rPr>
          <w:rFonts w:ascii="Times New Roman" w:eastAsia="Times New Roman" w:hAnsi="Times New Roman" w:cs="Times New Roman"/>
          <w:sz w:val="24"/>
          <w:szCs w:val="24"/>
          <w:lang w:eastAsia="uk-UA"/>
        </w:rPr>
        <w:t>зокрема,</w:t>
      </w:r>
      <w:r w:rsidR="0085284C" w:rsidRPr="003C1EA2">
        <w:rPr>
          <w:rFonts w:ascii="Times New Roman" w:eastAsia="Times New Roman" w:hAnsi="Times New Roman" w:cs="Times New Roman"/>
          <w:sz w:val="24"/>
          <w:szCs w:val="24"/>
          <w:lang w:eastAsia="uk-UA"/>
        </w:rPr>
        <w:t xml:space="preserve"> у зв’язку з: переда</w:t>
      </w:r>
      <w:r w:rsidR="00247443" w:rsidRPr="003C1EA2">
        <w:rPr>
          <w:rFonts w:ascii="Times New Roman" w:eastAsia="Times New Roman" w:hAnsi="Times New Roman" w:cs="Times New Roman"/>
          <w:sz w:val="24"/>
          <w:szCs w:val="24"/>
          <w:lang w:eastAsia="uk-UA"/>
        </w:rPr>
        <w:t>нням</w:t>
      </w:r>
      <w:r w:rsidR="0085284C" w:rsidRPr="003C1EA2">
        <w:rPr>
          <w:rFonts w:ascii="Times New Roman" w:eastAsia="Times New Roman" w:hAnsi="Times New Roman" w:cs="Times New Roman"/>
          <w:sz w:val="24"/>
          <w:szCs w:val="24"/>
          <w:lang w:eastAsia="uk-UA"/>
        </w:rPr>
        <w:t xml:space="preserve"> матеріалів на розгляд громадської організації або трудового колективу – 2; звільненням від адміністративної відповідальності при малозначності правопорушення – 2; відсутністю події і складу адміністративного правопорушення – 85;</w:t>
      </w:r>
      <w:r w:rsidR="0085284C" w:rsidRPr="003C1EA2">
        <w:t xml:space="preserve"> </w:t>
      </w:r>
      <w:r w:rsidR="0085284C" w:rsidRPr="003C1EA2">
        <w:rPr>
          <w:rFonts w:ascii="Times New Roman" w:eastAsia="Times New Roman" w:hAnsi="Times New Roman" w:cs="Times New Roman"/>
          <w:sz w:val="24"/>
          <w:szCs w:val="24"/>
          <w:lang w:eastAsia="uk-UA"/>
        </w:rPr>
        <w:t>закінченням строків накладення адміністративного стягнення – 51</w:t>
      </w:r>
      <w:r w:rsidR="00247443" w:rsidRPr="003C1EA2">
        <w:rPr>
          <w:rFonts w:ascii="Times New Roman" w:eastAsia="Times New Roman" w:hAnsi="Times New Roman" w:cs="Times New Roman"/>
          <w:sz w:val="24"/>
          <w:szCs w:val="24"/>
          <w:lang w:eastAsia="uk-UA"/>
        </w:rPr>
        <w:t>.</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Комісія констатує, що ухвалення судових рішень про закриття проваджень зумовлено насамперед короткими строками розгляду справ дослідженої категорії, дотриматися яких з урахуванням навантаження на суддю та необхідності вчинення процесуальних дій для забезпечення прав особи, яка притягується до відповідальност</w:t>
      </w:r>
      <w:r w:rsidR="00506142" w:rsidRPr="003C1EA2">
        <w:rPr>
          <w:rFonts w:ascii="Times New Roman" w:eastAsia="Times New Roman" w:hAnsi="Times New Roman" w:cs="Times New Roman"/>
          <w:sz w:val="24"/>
          <w:szCs w:val="24"/>
          <w:lang w:eastAsia="uk-UA"/>
        </w:rPr>
        <w:t>і, та належного розгляду справи</w:t>
      </w:r>
      <w:r w:rsidRPr="003C1EA2">
        <w:rPr>
          <w:rFonts w:ascii="Times New Roman" w:eastAsia="Times New Roman" w:hAnsi="Times New Roman" w:cs="Times New Roman"/>
          <w:sz w:val="24"/>
          <w:szCs w:val="24"/>
          <w:lang w:eastAsia="uk-UA"/>
        </w:rPr>
        <w:t xml:space="preserve"> виявилось об’єктивно складно.</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Комісія зауважує, що частиною другою статті 38 КУпАП (у редакції, чинній на момент ухвалення постанов) передбачалось: якщо справи про адміністративні правопорушення відповідно до цього 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 крім справ про адміністративні правопорушення, зазначен</w:t>
      </w:r>
      <w:r w:rsidR="00506142" w:rsidRPr="003C1EA2">
        <w:rPr>
          <w:rFonts w:ascii="Times New Roman" w:eastAsia="Times New Roman" w:hAnsi="Times New Roman" w:cs="Times New Roman"/>
          <w:sz w:val="24"/>
          <w:szCs w:val="24"/>
          <w:lang w:eastAsia="uk-UA"/>
        </w:rPr>
        <w:t>их</w:t>
      </w:r>
      <w:r w:rsidRPr="003C1EA2">
        <w:rPr>
          <w:rFonts w:ascii="Times New Roman" w:eastAsia="Times New Roman" w:hAnsi="Times New Roman" w:cs="Times New Roman"/>
          <w:sz w:val="24"/>
          <w:szCs w:val="24"/>
          <w:lang w:eastAsia="uk-UA"/>
        </w:rPr>
        <w:t xml:space="preserve"> у частинах третій і четвертій цієї статті.</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Функціональні недоліки механізму своєчасного, всебічного, повного і об’єктивного розгляду та вирішення справ про притягнення до адміністративної відповідальності осіб, винних у вчиненні правопорушень, передбачених статтею 130 КУпАП, неможливість вирішення питання про притягнення до відповідальності вказаних осіб із причин спливу строку накладення адміністративного стягнення набули певного резонансу в суспільстві та викликали занепокоєння як у громадськості, так і в законодавця. Однак було б необґрунтовано ототожнювати ці недоліки ви</w:t>
      </w:r>
      <w:r w:rsidR="00506142" w:rsidRPr="003C1EA2">
        <w:rPr>
          <w:rFonts w:ascii="Times New Roman" w:eastAsia="Times New Roman" w:hAnsi="Times New Roman" w:cs="Times New Roman"/>
          <w:sz w:val="24"/>
          <w:szCs w:val="24"/>
          <w:lang w:eastAsia="uk-UA"/>
        </w:rPr>
        <w:t xml:space="preserve">ключно </w:t>
      </w:r>
      <w:r w:rsidRPr="003C1EA2">
        <w:rPr>
          <w:rFonts w:ascii="Times New Roman" w:eastAsia="Times New Roman" w:hAnsi="Times New Roman" w:cs="Times New Roman"/>
          <w:sz w:val="24"/>
          <w:szCs w:val="24"/>
          <w:lang w:eastAsia="uk-UA"/>
        </w:rPr>
        <w:t>з діяльністю суду при розгляді адміністративних справ, адже усунення їх причин потребувало внесення змін до КУпАП. З цією метою Законом України «Про внесення змін до деяких законодавчих актів України щодо посилення відповідальності за окремі правопорушення у сфері безпеки дорожнього руху»</w:t>
      </w:r>
      <w:r w:rsidR="0085284C" w:rsidRPr="003C1EA2">
        <w:rPr>
          <w:rFonts w:ascii="Times New Roman" w:eastAsia="Times New Roman" w:hAnsi="Times New Roman" w:cs="Times New Roman"/>
          <w:sz w:val="24"/>
          <w:szCs w:val="24"/>
          <w:lang w:eastAsia="uk-UA"/>
        </w:rPr>
        <w:t xml:space="preserve"> від 16 лютого 2021 року №</w:t>
      </w:r>
      <w:r w:rsidR="00506142" w:rsidRPr="003C1EA2">
        <w:rPr>
          <w:rFonts w:ascii="Times New Roman" w:eastAsia="Times New Roman" w:hAnsi="Times New Roman" w:cs="Times New Roman"/>
          <w:sz w:val="24"/>
          <w:szCs w:val="24"/>
          <w:lang w:eastAsia="uk-UA"/>
        </w:rPr>
        <w:t> </w:t>
      </w:r>
      <w:r w:rsidR="0085284C" w:rsidRPr="003C1EA2">
        <w:rPr>
          <w:rFonts w:ascii="Times New Roman" w:eastAsia="Times New Roman" w:hAnsi="Times New Roman" w:cs="Times New Roman"/>
          <w:sz w:val="24"/>
          <w:szCs w:val="24"/>
          <w:lang w:eastAsia="uk-UA"/>
        </w:rPr>
        <w:t>1231-</w:t>
      </w:r>
      <w:r w:rsidRPr="003C1EA2">
        <w:rPr>
          <w:rFonts w:ascii="Times New Roman" w:eastAsia="Times New Roman" w:hAnsi="Times New Roman" w:cs="Times New Roman"/>
          <w:sz w:val="24"/>
          <w:szCs w:val="24"/>
          <w:lang w:eastAsia="uk-UA"/>
        </w:rPr>
        <w:t xml:space="preserve">IX </w:t>
      </w:r>
      <w:proofErr w:type="spellStart"/>
      <w:r w:rsidRPr="003C1EA2">
        <w:rPr>
          <w:rFonts w:ascii="Times New Roman" w:eastAsia="Times New Roman" w:hAnsi="Times New Roman" w:cs="Times New Roman"/>
          <w:sz w:val="24"/>
          <w:szCs w:val="24"/>
          <w:lang w:eastAsia="uk-UA"/>
        </w:rPr>
        <w:t>внесено</w:t>
      </w:r>
      <w:proofErr w:type="spellEnd"/>
      <w:r w:rsidRPr="003C1EA2">
        <w:rPr>
          <w:rFonts w:ascii="Times New Roman" w:eastAsia="Times New Roman" w:hAnsi="Times New Roman" w:cs="Times New Roman"/>
          <w:sz w:val="24"/>
          <w:szCs w:val="24"/>
          <w:lang w:eastAsia="uk-UA"/>
        </w:rPr>
        <w:t xml:space="preserve"> зміни до КУпАП у частині, що стосується строків накладення адміністративних стягнень за вчинення правопорушень, передбачених статтею 130 КУпАП, та визначено, що адміністративне стягнення може бути накладено протягом одного року з дня його вчинення.</w:t>
      </w:r>
    </w:p>
    <w:p w:rsidR="009F4E39" w:rsidRPr="003C1EA2" w:rsidRDefault="00506142"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Зістави</w:t>
      </w:r>
      <w:r w:rsidR="009F4E39" w:rsidRPr="003C1EA2">
        <w:rPr>
          <w:rFonts w:ascii="Times New Roman" w:eastAsia="Times New Roman" w:hAnsi="Times New Roman" w:cs="Times New Roman"/>
          <w:sz w:val="24"/>
          <w:szCs w:val="24"/>
          <w:lang w:eastAsia="uk-UA"/>
        </w:rPr>
        <w:t>вши встановлені фактичні обставини з вимогами процесуального закону, що регулює процес здійснення судочинства у справах про адміністративні правопорушення, проаналізувавши поведінку судді при підготовці справ цієї категорії до розгляду, системність, кількість та питому вагу випадків, коли справи були закриті у зв’язку із закінченням строків, навантаження судді, урахувавши ставлення судді до суті та характеру своїх дій, Комісія констатує відсутність підстав для обґрунтованого сумніву в тому, що суддя Чуприна А.П. при розгляді таких справ допустив судову тяганину та свавільне зволікання з їх розглядом.</w:t>
      </w:r>
    </w:p>
    <w:p w:rsidR="009F4E39" w:rsidRPr="003C1EA2" w:rsidRDefault="00506142"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Стосовно</w:t>
      </w:r>
      <w:r w:rsidR="009F4E39" w:rsidRPr="003C1EA2">
        <w:rPr>
          <w:rFonts w:ascii="Times New Roman" w:eastAsia="Times New Roman" w:hAnsi="Times New Roman" w:cs="Times New Roman"/>
          <w:sz w:val="24"/>
          <w:szCs w:val="24"/>
          <w:lang w:eastAsia="uk-UA"/>
        </w:rPr>
        <w:t xml:space="preserve"> пункту другого висновку ГРД, а саме випадків звільнення порушників від адміністративної відповідальності у зв</w:t>
      </w:r>
      <w:r w:rsidR="006B36AE" w:rsidRPr="003C1EA2">
        <w:rPr>
          <w:rFonts w:ascii="Times New Roman" w:eastAsia="Times New Roman" w:hAnsi="Times New Roman" w:cs="Times New Roman"/>
          <w:sz w:val="24"/>
          <w:szCs w:val="24"/>
          <w:lang w:eastAsia="uk-UA"/>
        </w:rPr>
        <w:t>’</w:t>
      </w:r>
      <w:r w:rsidR="009F4E39" w:rsidRPr="003C1EA2">
        <w:rPr>
          <w:rFonts w:ascii="Times New Roman" w:eastAsia="Times New Roman" w:hAnsi="Times New Roman" w:cs="Times New Roman"/>
          <w:sz w:val="24"/>
          <w:szCs w:val="24"/>
          <w:lang w:eastAsia="uk-UA"/>
        </w:rPr>
        <w:t>язку з малозначністю, переда</w:t>
      </w:r>
      <w:r w:rsidRPr="003C1EA2">
        <w:rPr>
          <w:rFonts w:ascii="Times New Roman" w:eastAsia="Times New Roman" w:hAnsi="Times New Roman" w:cs="Times New Roman"/>
          <w:sz w:val="24"/>
          <w:szCs w:val="24"/>
          <w:lang w:eastAsia="uk-UA"/>
        </w:rPr>
        <w:t>нням</w:t>
      </w:r>
      <w:r w:rsidR="009F4E39" w:rsidRPr="003C1EA2">
        <w:rPr>
          <w:rFonts w:ascii="Times New Roman" w:eastAsia="Times New Roman" w:hAnsi="Times New Roman" w:cs="Times New Roman"/>
          <w:sz w:val="24"/>
          <w:szCs w:val="24"/>
          <w:lang w:eastAsia="uk-UA"/>
        </w:rPr>
        <w:t xml:space="preserve"> матеріалів на розгляд трудового колективу, закриття провадження при вчиненні дії особою в стані крайньої необхідності, Комісія констатує таке. </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Можливість звільнення </w:t>
      </w:r>
      <w:r w:rsidR="00682DF2" w:rsidRPr="003C1EA2">
        <w:rPr>
          <w:rFonts w:ascii="Times New Roman" w:eastAsia="Times New Roman" w:hAnsi="Times New Roman" w:cs="Times New Roman"/>
          <w:sz w:val="24"/>
          <w:szCs w:val="24"/>
          <w:lang w:eastAsia="uk-UA"/>
        </w:rPr>
        <w:t xml:space="preserve">особи </w:t>
      </w:r>
      <w:r w:rsidRPr="003C1EA2">
        <w:rPr>
          <w:rFonts w:ascii="Times New Roman" w:eastAsia="Times New Roman" w:hAnsi="Times New Roman" w:cs="Times New Roman"/>
          <w:sz w:val="24"/>
          <w:szCs w:val="24"/>
          <w:lang w:eastAsia="uk-UA"/>
        </w:rPr>
        <w:t>від адміністративної відповідальності з переда</w:t>
      </w:r>
      <w:r w:rsidR="00682DF2" w:rsidRPr="003C1EA2">
        <w:rPr>
          <w:rFonts w:ascii="Times New Roman" w:eastAsia="Times New Roman" w:hAnsi="Times New Roman" w:cs="Times New Roman"/>
          <w:sz w:val="24"/>
          <w:szCs w:val="24"/>
          <w:lang w:eastAsia="uk-UA"/>
        </w:rPr>
        <w:t>нням</w:t>
      </w:r>
      <w:r w:rsidRPr="003C1EA2">
        <w:rPr>
          <w:rFonts w:ascii="Times New Roman" w:eastAsia="Times New Roman" w:hAnsi="Times New Roman" w:cs="Times New Roman"/>
          <w:sz w:val="24"/>
          <w:szCs w:val="24"/>
          <w:lang w:eastAsia="uk-UA"/>
        </w:rPr>
        <w:t xml:space="preserve"> матеріалів на розгляд трудового колективу, а також при малозначності вчиненого адміністративного правопорушення була передбачена статтями 21, 22 КУпАП (у редакції</w:t>
      </w:r>
      <w:r w:rsidR="00682DF2" w:rsidRPr="003C1EA2">
        <w:rPr>
          <w:rFonts w:ascii="Times New Roman" w:eastAsia="Times New Roman" w:hAnsi="Times New Roman" w:cs="Times New Roman"/>
          <w:sz w:val="24"/>
          <w:szCs w:val="24"/>
          <w:lang w:eastAsia="uk-UA"/>
        </w:rPr>
        <w:t>,</w:t>
      </w:r>
      <w:r w:rsidRPr="003C1EA2">
        <w:rPr>
          <w:rFonts w:ascii="Times New Roman" w:eastAsia="Times New Roman" w:hAnsi="Times New Roman" w:cs="Times New Roman"/>
          <w:sz w:val="24"/>
          <w:szCs w:val="24"/>
          <w:lang w:eastAsia="uk-UA"/>
        </w:rPr>
        <w:t xml:space="preserve"> </w:t>
      </w:r>
      <w:r w:rsidRPr="003C1EA2">
        <w:rPr>
          <w:rFonts w:ascii="Times New Roman" w:eastAsia="Times New Roman" w:hAnsi="Times New Roman" w:cs="Times New Roman"/>
          <w:sz w:val="24"/>
          <w:szCs w:val="24"/>
          <w:lang w:eastAsia="uk-UA"/>
        </w:rPr>
        <w:lastRenderedPageBreak/>
        <w:t xml:space="preserve">чинній на час прийняття судових рішень). Стаття 18 КУпАП закріплює можливість закриття провадження у разі вчинення правопорушення в стані крайньої необхідності. </w:t>
      </w:r>
      <w:r w:rsidR="00682DF2" w:rsidRPr="003C1EA2">
        <w:rPr>
          <w:rFonts w:ascii="Times New Roman" w:eastAsia="Times New Roman" w:hAnsi="Times New Roman" w:cs="Times New Roman"/>
          <w:sz w:val="24"/>
          <w:szCs w:val="24"/>
          <w:lang w:eastAsia="uk-UA"/>
        </w:rPr>
        <w:t>Водночас</w:t>
      </w:r>
      <w:r w:rsidRPr="003C1EA2">
        <w:rPr>
          <w:rFonts w:ascii="Times New Roman" w:eastAsia="Times New Roman" w:hAnsi="Times New Roman" w:cs="Times New Roman"/>
          <w:sz w:val="24"/>
          <w:szCs w:val="24"/>
          <w:lang w:eastAsia="uk-UA"/>
        </w:rPr>
        <w:t xml:space="preserve"> КУпАП окресл</w:t>
      </w:r>
      <w:r w:rsidR="00682DF2" w:rsidRPr="003C1EA2">
        <w:rPr>
          <w:rFonts w:ascii="Times New Roman" w:eastAsia="Times New Roman" w:hAnsi="Times New Roman" w:cs="Times New Roman"/>
          <w:sz w:val="24"/>
          <w:szCs w:val="24"/>
          <w:lang w:eastAsia="uk-UA"/>
        </w:rPr>
        <w:t>ено</w:t>
      </w:r>
      <w:r w:rsidRPr="003C1EA2">
        <w:rPr>
          <w:rFonts w:ascii="Times New Roman" w:eastAsia="Times New Roman" w:hAnsi="Times New Roman" w:cs="Times New Roman"/>
          <w:sz w:val="24"/>
          <w:szCs w:val="24"/>
          <w:lang w:eastAsia="uk-UA"/>
        </w:rPr>
        <w:t xml:space="preserve"> загальне поняття крайньої необхідності, закріп</w:t>
      </w:r>
      <w:r w:rsidR="00682DF2" w:rsidRPr="003C1EA2">
        <w:rPr>
          <w:rFonts w:ascii="Times New Roman" w:eastAsia="Times New Roman" w:hAnsi="Times New Roman" w:cs="Times New Roman"/>
          <w:sz w:val="24"/>
          <w:szCs w:val="24"/>
          <w:lang w:eastAsia="uk-UA"/>
        </w:rPr>
        <w:t>лено</w:t>
      </w:r>
      <w:r w:rsidRPr="003C1EA2">
        <w:rPr>
          <w:rFonts w:ascii="Times New Roman" w:eastAsia="Times New Roman" w:hAnsi="Times New Roman" w:cs="Times New Roman"/>
          <w:sz w:val="24"/>
          <w:szCs w:val="24"/>
          <w:lang w:eastAsia="uk-UA"/>
        </w:rPr>
        <w:t xml:space="preserve"> положення, що передача </w:t>
      </w:r>
      <w:r w:rsidR="00EE24CB" w:rsidRPr="003C1EA2">
        <w:rPr>
          <w:rFonts w:ascii="Times New Roman" w:eastAsia="Times New Roman" w:hAnsi="Times New Roman" w:cs="Times New Roman"/>
          <w:sz w:val="24"/>
          <w:szCs w:val="24"/>
          <w:lang w:eastAsia="uk-UA"/>
        </w:rPr>
        <w:t xml:space="preserve">матеріалів (справ) </w:t>
      </w:r>
      <w:r w:rsidRPr="003C1EA2">
        <w:rPr>
          <w:rFonts w:ascii="Times New Roman" w:eastAsia="Times New Roman" w:hAnsi="Times New Roman" w:cs="Times New Roman"/>
          <w:sz w:val="24"/>
          <w:szCs w:val="24"/>
          <w:lang w:eastAsia="uk-UA"/>
        </w:rPr>
        <w:t xml:space="preserve">на розгляд трудового колективу можлива «якщо з урахуванням характеру вчиненого правопорушення і особи правопорушника до нього доцільно застосувати захід громадського впливу», </w:t>
      </w:r>
      <w:r w:rsidR="00EE24CB" w:rsidRPr="003C1EA2">
        <w:rPr>
          <w:rFonts w:ascii="Times New Roman" w:eastAsia="Times New Roman" w:hAnsi="Times New Roman" w:cs="Times New Roman"/>
          <w:sz w:val="24"/>
          <w:szCs w:val="24"/>
          <w:lang w:eastAsia="uk-UA"/>
        </w:rPr>
        <w:t xml:space="preserve">але </w:t>
      </w:r>
      <w:r w:rsidRPr="003C1EA2">
        <w:rPr>
          <w:rFonts w:ascii="Times New Roman" w:eastAsia="Times New Roman" w:hAnsi="Times New Roman" w:cs="Times New Roman"/>
          <w:sz w:val="24"/>
          <w:szCs w:val="24"/>
          <w:lang w:eastAsia="uk-UA"/>
        </w:rPr>
        <w:t>не встанов</w:t>
      </w:r>
      <w:r w:rsidR="00EE24CB" w:rsidRPr="003C1EA2">
        <w:rPr>
          <w:rFonts w:ascii="Times New Roman" w:eastAsia="Times New Roman" w:hAnsi="Times New Roman" w:cs="Times New Roman"/>
          <w:sz w:val="24"/>
          <w:szCs w:val="24"/>
          <w:lang w:eastAsia="uk-UA"/>
        </w:rPr>
        <w:t xml:space="preserve">лено </w:t>
      </w:r>
      <w:r w:rsidRPr="003C1EA2">
        <w:rPr>
          <w:rFonts w:ascii="Times New Roman" w:eastAsia="Times New Roman" w:hAnsi="Times New Roman" w:cs="Times New Roman"/>
          <w:sz w:val="24"/>
          <w:szCs w:val="24"/>
          <w:lang w:eastAsia="uk-UA"/>
        </w:rPr>
        <w:t xml:space="preserve">ознак чи критеріїв малозначності адміністративного правопорушення. Таким чином, у кожному конкретному випадку суд самостійно визначав можливість прийняття відповідних рішень, ураховуючи всі обставини, що підлягали з’ясуванню під час розгляду справи про </w:t>
      </w:r>
      <w:r w:rsidR="00EE24CB" w:rsidRPr="003C1EA2">
        <w:rPr>
          <w:rFonts w:ascii="Times New Roman" w:eastAsia="Times New Roman" w:hAnsi="Times New Roman" w:cs="Times New Roman"/>
          <w:sz w:val="24"/>
          <w:szCs w:val="24"/>
          <w:lang w:eastAsia="uk-UA"/>
        </w:rPr>
        <w:t>адміністративне правопорушення.</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Комісія підкреслює, що </w:t>
      </w:r>
      <w:r w:rsidR="00EE24CB" w:rsidRPr="003C1EA2">
        <w:rPr>
          <w:rFonts w:ascii="Times New Roman" w:eastAsia="Times New Roman" w:hAnsi="Times New Roman" w:cs="Times New Roman"/>
          <w:sz w:val="24"/>
          <w:szCs w:val="24"/>
          <w:lang w:eastAsia="uk-UA"/>
        </w:rPr>
        <w:t>зазначе</w:t>
      </w:r>
      <w:r w:rsidRPr="003C1EA2">
        <w:rPr>
          <w:rFonts w:ascii="Times New Roman" w:eastAsia="Times New Roman" w:hAnsi="Times New Roman" w:cs="Times New Roman"/>
          <w:sz w:val="24"/>
          <w:szCs w:val="24"/>
          <w:lang w:eastAsia="uk-UA"/>
        </w:rPr>
        <w:t xml:space="preserve">ні у висновку ГРД судові рішення містять докладний опис обставин справи, кожна з яких характеризувалася своїми особливостями, а також сприймає пояснення </w:t>
      </w:r>
      <w:r w:rsidR="00EE24CB" w:rsidRPr="003C1EA2">
        <w:rPr>
          <w:rFonts w:ascii="Times New Roman" w:eastAsia="Times New Roman" w:hAnsi="Times New Roman" w:cs="Times New Roman"/>
          <w:sz w:val="24"/>
          <w:szCs w:val="24"/>
          <w:lang w:eastAsia="uk-UA"/>
        </w:rPr>
        <w:t>Чуприни А.П.</w:t>
      </w:r>
      <w:r w:rsidRPr="003C1EA2">
        <w:rPr>
          <w:rFonts w:ascii="Times New Roman" w:eastAsia="Times New Roman" w:hAnsi="Times New Roman" w:cs="Times New Roman"/>
          <w:sz w:val="24"/>
          <w:szCs w:val="24"/>
          <w:lang w:eastAsia="uk-UA"/>
        </w:rPr>
        <w:t>, що ухвалення таких рішень здійснювалося за внутрішнім переконанням судді, яке ґрунтувалося на всебічному, повному і об’єктивному дослідженні всіх обставин справи в їх сукупності, керуючись вимогами закону.</w:t>
      </w:r>
    </w:p>
    <w:p w:rsidR="009F4E39" w:rsidRPr="003C1EA2" w:rsidRDefault="00EE24CB"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Крім того, </w:t>
      </w:r>
      <w:r w:rsidR="009F4E39" w:rsidRPr="003C1EA2">
        <w:rPr>
          <w:rFonts w:ascii="Times New Roman" w:eastAsia="Times New Roman" w:hAnsi="Times New Roman" w:cs="Times New Roman"/>
          <w:sz w:val="24"/>
          <w:szCs w:val="24"/>
          <w:lang w:eastAsia="uk-UA"/>
        </w:rPr>
        <w:t xml:space="preserve">у цих випадках ГРД фактично не погоджується з мотивами та підходами у правозастосуванні, яких дотримувався суддя під час здійснення правосуддя. </w:t>
      </w:r>
      <w:r w:rsidR="009E763B" w:rsidRPr="003C1EA2">
        <w:rPr>
          <w:rFonts w:ascii="Times New Roman" w:eastAsia="Times New Roman" w:hAnsi="Times New Roman" w:cs="Times New Roman"/>
          <w:sz w:val="24"/>
          <w:szCs w:val="24"/>
          <w:lang w:eastAsia="uk-UA"/>
        </w:rPr>
        <w:t>Стосовно цього</w:t>
      </w:r>
      <w:r w:rsidR="009F4E39" w:rsidRPr="003C1EA2">
        <w:rPr>
          <w:rFonts w:ascii="Times New Roman" w:eastAsia="Times New Roman" w:hAnsi="Times New Roman" w:cs="Times New Roman"/>
          <w:sz w:val="24"/>
          <w:szCs w:val="24"/>
          <w:lang w:eastAsia="uk-UA"/>
        </w:rPr>
        <w:t xml:space="preserve"> правильним є підхід</w:t>
      </w:r>
      <w:r w:rsidR="009E763B" w:rsidRPr="003C1EA2">
        <w:rPr>
          <w:rFonts w:ascii="Times New Roman" w:eastAsia="Times New Roman" w:hAnsi="Times New Roman" w:cs="Times New Roman"/>
          <w:sz w:val="24"/>
          <w:szCs w:val="24"/>
          <w:lang w:eastAsia="uk-UA"/>
        </w:rPr>
        <w:t>,</w:t>
      </w:r>
      <w:r w:rsidR="009F4E39" w:rsidRPr="003C1EA2">
        <w:rPr>
          <w:rFonts w:ascii="Times New Roman" w:eastAsia="Times New Roman" w:hAnsi="Times New Roman" w:cs="Times New Roman"/>
          <w:sz w:val="24"/>
          <w:szCs w:val="24"/>
          <w:lang w:eastAsia="uk-UA"/>
        </w:rPr>
        <w:t xml:space="preserve"> відповідно до якого за загальним правилом оцінка законності судового рішення, перевірка тотожності обставин справи та правових висновків, зроблених за результатами розгляду відповідних справ (за винятком очевидних, свавільних порушень), не належить до компетенції як ГРД, так і Комісії.</w:t>
      </w:r>
    </w:p>
    <w:p w:rsidR="0006382D" w:rsidRPr="003C1EA2" w:rsidRDefault="009F4E39" w:rsidP="0006382D">
      <w:pPr>
        <w:pStyle w:val="a4"/>
        <w:spacing w:line="276" w:lineRule="auto"/>
        <w:ind w:firstLine="708"/>
        <w:jc w:val="both"/>
        <w:rPr>
          <w:rFonts w:ascii="Times New Roman" w:hAnsi="Times New Roman" w:cs="Times New Roman"/>
          <w:sz w:val="24"/>
          <w:szCs w:val="24"/>
        </w:rPr>
      </w:pPr>
      <w:r w:rsidRPr="003C1EA2">
        <w:rPr>
          <w:rFonts w:ascii="Times New Roman" w:eastAsia="Times New Roman" w:hAnsi="Times New Roman" w:cs="Times New Roman"/>
          <w:sz w:val="24"/>
          <w:szCs w:val="24"/>
          <w:lang w:eastAsia="uk-UA"/>
        </w:rPr>
        <w:t>Надаючи оцінку обставинам, вкладеним у пунктах 3</w:t>
      </w:r>
      <w:r w:rsidR="009E763B" w:rsidRPr="003C1EA2">
        <w:rPr>
          <w:rFonts w:ascii="Times New Roman" w:eastAsia="Times New Roman" w:hAnsi="Times New Roman" w:cs="Times New Roman"/>
          <w:sz w:val="24"/>
          <w:szCs w:val="24"/>
          <w:lang w:eastAsia="uk-UA"/>
        </w:rPr>
        <w:t>–</w:t>
      </w:r>
      <w:r w:rsidRPr="003C1EA2">
        <w:rPr>
          <w:rFonts w:ascii="Times New Roman" w:eastAsia="Times New Roman" w:hAnsi="Times New Roman" w:cs="Times New Roman"/>
          <w:sz w:val="24"/>
          <w:szCs w:val="24"/>
          <w:lang w:eastAsia="uk-UA"/>
        </w:rPr>
        <w:t xml:space="preserve">6 висновку ГРД, Комісія вважає, що надані суддею пояснення та наведені під час співбесіди аргументи є об’єктивно підтвердженими, прийнятними та достатніми для спростування можливого сумніву </w:t>
      </w:r>
      <w:r w:rsidR="009E763B" w:rsidRPr="003C1EA2">
        <w:rPr>
          <w:rFonts w:ascii="Times New Roman" w:eastAsia="Times New Roman" w:hAnsi="Times New Roman" w:cs="Times New Roman"/>
          <w:sz w:val="24"/>
          <w:szCs w:val="24"/>
          <w:lang w:eastAsia="uk-UA"/>
        </w:rPr>
        <w:t>в</w:t>
      </w:r>
      <w:r w:rsidRPr="003C1EA2">
        <w:rPr>
          <w:rFonts w:ascii="Times New Roman" w:eastAsia="Times New Roman" w:hAnsi="Times New Roman" w:cs="Times New Roman"/>
          <w:sz w:val="24"/>
          <w:szCs w:val="24"/>
          <w:lang w:eastAsia="uk-UA"/>
        </w:rPr>
        <w:t xml:space="preserve"> невідповідності судді критерію доброчесності.</w:t>
      </w:r>
      <w:r w:rsidR="008F7A84" w:rsidRPr="003C1EA2">
        <w:rPr>
          <w:rFonts w:ascii="Times New Roman" w:eastAsia="Times New Roman" w:hAnsi="Times New Roman" w:cs="Times New Roman"/>
          <w:sz w:val="24"/>
          <w:szCs w:val="24"/>
          <w:lang w:eastAsia="uk-UA"/>
        </w:rPr>
        <w:t xml:space="preserve"> Додатково Комісією встановлено, що н</w:t>
      </w:r>
      <w:r w:rsidR="0006382D" w:rsidRPr="003C1EA2">
        <w:rPr>
          <w:rFonts w:ascii="Times New Roman" w:hAnsi="Times New Roman" w:cs="Times New Roman"/>
          <w:sz w:val="24"/>
          <w:szCs w:val="24"/>
        </w:rPr>
        <w:t xml:space="preserve">а час ухвалення </w:t>
      </w:r>
      <w:r w:rsidR="008F7A84" w:rsidRPr="003C1EA2">
        <w:rPr>
          <w:rFonts w:ascii="Times New Roman" w:hAnsi="Times New Roman" w:cs="Times New Roman"/>
          <w:sz w:val="24"/>
          <w:szCs w:val="24"/>
        </w:rPr>
        <w:t>суддею Чуприною А.П. рішень російською мовою</w:t>
      </w:r>
      <w:r w:rsidR="0006382D" w:rsidRPr="003C1EA2">
        <w:rPr>
          <w:rFonts w:ascii="Times New Roman" w:hAnsi="Times New Roman" w:cs="Times New Roman"/>
          <w:sz w:val="24"/>
          <w:szCs w:val="24"/>
        </w:rPr>
        <w:t xml:space="preserve"> рішенням Дніпропетровської обласної ради «Про підтримку </w:t>
      </w:r>
      <w:proofErr w:type="spellStart"/>
      <w:r w:rsidR="0006382D" w:rsidRPr="003C1EA2">
        <w:rPr>
          <w:rFonts w:ascii="Times New Roman" w:hAnsi="Times New Roman" w:cs="Times New Roman"/>
          <w:sz w:val="24"/>
          <w:szCs w:val="24"/>
        </w:rPr>
        <w:t>мовної</w:t>
      </w:r>
      <w:proofErr w:type="spellEnd"/>
      <w:r w:rsidR="0006382D" w:rsidRPr="003C1EA2">
        <w:rPr>
          <w:rFonts w:ascii="Times New Roman" w:hAnsi="Times New Roman" w:cs="Times New Roman"/>
          <w:sz w:val="24"/>
          <w:szCs w:val="24"/>
        </w:rPr>
        <w:t xml:space="preserve"> політики в Україні» від 17 серпня 2012 року №</w:t>
      </w:r>
      <w:r w:rsidR="009E763B" w:rsidRPr="003C1EA2">
        <w:rPr>
          <w:rFonts w:ascii="Times New Roman" w:hAnsi="Times New Roman" w:cs="Times New Roman"/>
          <w:sz w:val="24"/>
          <w:szCs w:val="24"/>
        </w:rPr>
        <w:t> </w:t>
      </w:r>
      <w:r w:rsidR="0006382D" w:rsidRPr="003C1EA2">
        <w:rPr>
          <w:rFonts w:ascii="Times New Roman" w:hAnsi="Times New Roman" w:cs="Times New Roman"/>
          <w:sz w:val="24"/>
          <w:szCs w:val="24"/>
        </w:rPr>
        <w:t>333-</w:t>
      </w:r>
      <w:r w:rsidR="009E763B" w:rsidRPr="003C1EA2">
        <w:rPr>
          <w:rFonts w:ascii="Times New Roman" w:hAnsi="Times New Roman" w:cs="Times New Roman"/>
          <w:sz w:val="24"/>
          <w:szCs w:val="24"/>
        </w:rPr>
        <w:t> </w:t>
      </w:r>
      <w:r w:rsidR="0006382D" w:rsidRPr="003C1EA2">
        <w:rPr>
          <w:rFonts w:ascii="Times New Roman" w:hAnsi="Times New Roman" w:cs="Times New Roman"/>
          <w:sz w:val="24"/>
          <w:szCs w:val="24"/>
        </w:rPr>
        <w:t>14/VI російську мову було визнано регіональною на території Дніпропетровської області.</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Комісія </w:t>
      </w:r>
      <w:r w:rsidR="009E763B" w:rsidRPr="003C1EA2">
        <w:rPr>
          <w:rFonts w:ascii="Times New Roman" w:eastAsia="Times New Roman" w:hAnsi="Times New Roman" w:cs="Times New Roman"/>
          <w:sz w:val="24"/>
          <w:szCs w:val="24"/>
          <w:lang w:eastAsia="uk-UA"/>
        </w:rPr>
        <w:t>вважає</w:t>
      </w:r>
      <w:r w:rsidRPr="003C1EA2">
        <w:rPr>
          <w:rFonts w:ascii="Times New Roman" w:eastAsia="Times New Roman" w:hAnsi="Times New Roman" w:cs="Times New Roman"/>
          <w:sz w:val="24"/>
          <w:szCs w:val="24"/>
          <w:lang w:eastAsia="uk-UA"/>
        </w:rPr>
        <w:t xml:space="preserve"> переконлив</w:t>
      </w:r>
      <w:r w:rsidR="009E763B" w:rsidRPr="003C1EA2">
        <w:rPr>
          <w:rFonts w:ascii="Times New Roman" w:eastAsia="Times New Roman" w:hAnsi="Times New Roman" w:cs="Times New Roman"/>
          <w:sz w:val="24"/>
          <w:szCs w:val="24"/>
          <w:lang w:eastAsia="uk-UA"/>
        </w:rPr>
        <w:t>ими</w:t>
      </w:r>
      <w:r w:rsidRPr="003C1EA2">
        <w:rPr>
          <w:rFonts w:ascii="Times New Roman" w:eastAsia="Times New Roman" w:hAnsi="Times New Roman" w:cs="Times New Roman"/>
          <w:sz w:val="24"/>
          <w:szCs w:val="24"/>
          <w:lang w:eastAsia="uk-UA"/>
        </w:rPr>
        <w:t xml:space="preserve"> пояснення судді Чуприни А.П. щодо додаткової інформації, викладеної у рішенні ГРД, яка сама по собі не стала підставою для висновку.</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Комісія, діючи відповідно до наведених правових норм, надає оцінку фактам, </w:t>
      </w:r>
      <w:r w:rsidR="009E763B" w:rsidRPr="003C1EA2">
        <w:rPr>
          <w:rFonts w:ascii="Times New Roman" w:eastAsia="Times New Roman" w:hAnsi="Times New Roman" w:cs="Times New Roman"/>
          <w:sz w:val="24"/>
          <w:szCs w:val="24"/>
          <w:lang w:eastAsia="uk-UA"/>
        </w:rPr>
        <w:t>що</w:t>
      </w:r>
      <w:r w:rsidRPr="003C1EA2">
        <w:rPr>
          <w:rFonts w:ascii="Times New Roman" w:eastAsia="Times New Roman" w:hAnsi="Times New Roman" w:cs="Times New Roman"/>
          <w:sz w:val="24"/>
          <w:szCs w:val="24"/>
          <w:lang w:eastAsia="uk-UA"/>
        </w:rPr>
        <w:t xml:space="preserve"> можуть свідчити про відповідність або невідповідність судді, зокрема, критерію доброчесності за визначеними </w:t>
      </w:r>
      <w:r w:rsidR="009E763B" w:rsidRPr="003C1EA2">
        <w:rPr>
          <w:rFonts w:ascii="Times New Roman" w:eastAsia="Times New Roman" w:hAnsi="Times New Roman" w:cs="Times New Roman"/>
          <w:sz w:val="24"/>
          <w:szCs w:val="24"/>
          <w:lang w:eastAsia="uk-UA"/>
        </w:rPr>
        <w:t>в</w:t>
      </w:r>
      <w:r w:rsidRPr="003C1EA2">
        <w:rPr>
          <w:rFonts w:ascii="Times New Roman" w:eastAsia="Times New Roman" w:hAnsi="Times New Roman" w:cs="Times New Roman"/>
          <w:sz w:val="24"/>
          <w:szCs w:val="24"/>
          <w:lang w:eastAsia="uk-UA"/>
        </w:rPr>
        <w:t xml:space="preserve"> Положенні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w:t>
      </w:r>
      <w:r w:rsidR="009E763B" w:rsidRPr="003C1EA2">
        <w:rPr>
          <w:rFonts w:ascii="Times New Roman" w:eastAsia="Times New Roman" w:hAnsi="Times New Roman" w:cs="Times New Roman"/>
          <w:sz w:val="24"/>
          <w:szCs w:val="24"/>
          <w:lang w:eastAsia="uk-UA"/>
        </w:rPr>
        <w:t>ому</w:t>
      </w:r>
      <w:r w:rsidRPr="003C1EA2">
        <w:rPr>
          <w:rFonts w:ascii="Times New Roman" w:eastAsia="Times New Roman" w:hAnsi="Times New Roman" w:cs="Times New Roman"/>
          <w:sz w:val="24"/>
          <w:szCs w:val="24"/>
          <w:lang w:eastAsia="uk-UA"/>
        </w:rPr>
        <w:t xml:space="preserve"> рішенням Комісії від 03 листопада 2016 року № 143/зп-16 (у редакції рішення Комісії від 13 лютого 2018 року № 20/зп-18 з</w:t>
      </w:r>
      <w:r w:rsidR="009E763B" w:rsidRPr="003C1EA2">
        <w:rPr>
          <w:rFonts w:ascii="Times New Roman" w:eastAsia="Times New Roman" w:hAnsi="Times New Roman" w:cs="Times New Roman"/>
          <w:sz w:val="24"/>
          <w:szCs w:val="24"/>
          <w:lang w:eastAsia="uk-UA"/>
        </w:rPr>
        <w:t>і</w:t>
      </w:r>
      <w:r w:rsidRPr="003C1EA2">
        <w:rPr>
          <w:rFonts w:ascii="Times New Roman" w:eastAsia="Times New Roman" w:hAnsi="Times New Roman" w:cs="Times New Roman"/>
          <w:sz w:val="24"/>
          <w:szCs w:val="24"/>
          <w:lang w:eastAsia="uk-UA"/>
        </w:rPr>
        <w:t xml:space="preserve"> змінами)</w:t>
      </w:r>
      <w:r w:rsidR="009E763B" w:rsidRPr="003C1EA2">
        <w:rPr>
          <w:rFonts w:ascii="Times New Roman" w:eastAsia="Times New Roman" w:hAnsi="Times New Roman" w:cs="Times New Roman"/>
          <w:sz w:val="24"/>
          <w:szCs w:val="24"/>
          <w:lang w:eastAsia="uk-UA"/>
        </w:rPr>
        <w:t>,</w:t>
      </w:r>
      <w:r w:rsidRPr="003C1EA2">
        <w:rPr>
          <w:rFonts w:ascii="Times New Roman" w:eastAsia="Times New Roman" w:hAnsi="Times New Roman" w:cs="Times New Roman"/>
          <w:sz w:val="24"/>
          <w:szCs w:val="24"/>
          <w:lang w:eastAsia="uk-UA"/>
        </w:rPr>
        <w:t xml:space="preserve"> показниками.</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Пунктами 1 та 2 глави 6 розділу ІІ </w:t>
      </w:r>
      <w:r w:rsidR="009E763B" w:rsidRPr="003C1EA2">
        <w:rPr>
          <w:rFonts w:ascii="Times New Roman" w:eastAsia="Times New Roman" w:hAnsi="Times New Roman" w:cs="Times New Roman"/>
          <w:sz w:val="24"/>
          <w:szCs w:val="24"/>
          <w:lang w:eastAsia="uk-UA"/>
        </w:rPr>
        <w:t xml:space="preserve">вказаного </w:t>
      </w:r>
      <w:r w:rsidRPr="003C1EA2">
        <w:rPr>
          <w:rFonts w:ascii="Times New Roman" w:eastAsia="Times New Roman" w:hAnsi="Times New Roman" w:cs="Times New Roman"/>
          <w:sz w:val="24"/>
          <w:szCs w:val="24"/>
          <w:lang w:eastAsia="uk-UA"/>
        </w:rPr>
        <w:t>Положення передбачено, що встановлення відповідності судді (кандидата на посаду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(кандидата на посаду судді) критеріям кваліфікаційного оцінювання досліджуються окремо один від одного та в сукупності.</w:t>
      </w:r>
    </w:p>
    <w:p w:rsidR="009F4E39" w:rsidRPr="003C1EA2" w:rsidRDefault="009E763B" w:rsidP="00A57326">
      <w:pPr>
        <w:pStyle w:val="a4"/>
        <w:tabs>
          <w:tab w:val="left" w:pos="6804"/>
        </w:tabs>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 xml:space="preserve">Повноваження Комісії щодо </w:t>
      </w:r>
      <w:r w:rsidR="009F4E39" w:rsidRPr="003C1EA2">
        <w:rPr>
          <w:rFonts w:ascii="Times New Roman" w:eastAsia="Times New Roman" w:hAnsi="Times New Roman" w:cs="Times New Roman"/>
          <w:sz w:val="24"/>
          <w:szCs w:val="24"/>
          <w:lang w:eastAsia="uk-UA"/>
        </w:rPr>
        <w:t xml:space="preserve">кваліфікаційного оцінювання судді є дискреційними та </w:t>
      </w:r>
      <w:r w:rsidRPr="003C1EA2">
        <w:rPr>
          <w:rFonts w:ascii="Times New Roman" w:eastAsia="Times New Roman" w:hAnsi="Times New Roman" w:cs="Times New Roman"/>
          <w:sz w:val="24"/>
          <w:szCs w:val="24"/>
          <w:lang w:eastAsia="uk-UA"/>
        </w:rPr>
        <w:t>її виключною компетенцією</w:t>
      </w:r>
      <w:r w:rsidR="009F4E39" w:rsidRPr="003C1EA2">
        <w:rPr>
          <w:rFonts w:ascii="Times New Roman" w:eastAsia="Times New Roman" w:hAnsi="Times New Roman" w:cs="Times New Roman"/>
          <w:sz w:val="24"/>
          <w:szCs w:val="24"/>
          <w:lang w:eastAsia="uk-UA"/>
        </w:rPr>
        <w:t xml:space="preserve"> як уповноваженого органу, який на постійній основі діє в національній системі </w:t>
      </w:r>
      <w:r w:rsidRPr="003C1EA2">
        <w:rPr>
          <w:rFonts w:ascii="Times New Roman" w:eastAsia="Times New Roman" w:hAnsi="Times New Roman" w:cs="Times New Roman"/>
          <w:sz w:val="24"/>
          <w:szCs w:val="24"/>
          <w:lang w:eastAsia="uk-UA"/>
        </w:rPr>
        <w:t>правосуддя України.</w:t>
      </w:r>
      <w:r w:rsidR="009F4E39" w:rsidRPr="003C1EA2">
        <w:rPr>
          <w:rFonts w:ascii="Times New Roman" w:eastAsia="Times New Roman" w:hAnsi="Times New Roman" w:cs="Times New Roman"/>
          <w:sz w:val="24"/>
          <w:szCs w:val="24"/>
          <w:lang w:eastAsia="uk-UA"/>
        </w:rPr>
        <w:t xml:space="preserve"> Рішення приймається за внутрішнім переконанням членів Комісії.</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lastRenderedPageBreak/>
        <w:t>За результатами дослідження рішення Комісії у складі колегії, висновку та інформації ГРД в новій редакції, усних та письмових пояснень судді, інших обставин, документів та матеріалів Комісія дійшла висновку про відповідність судді Нікопольського міськрайонного суду Дніпропетровської області Чуприни А.П. займаній посаді.</w:t>
      </w:r>
    </w:p>
    <w:p w:rsidR="009F4E39" w:rsidRPr="003C1EA2" w:rsidRDefault="009F4E39" w:rsidP="00537C02">
      <w:pPr>
        <w:pStyle w:val="a4"/>
        <w:spacing w:line="276" w:lineRule="auto"/>
        <w:ind w:firstLine="708"/>
        <w:jc w:val="both"/>
        <w:rPr>
          <w:rFonts w:ascii="Times New Roman" w:eastAsia="Times New Roman" w:hAnsi="Times New Roman" w:cs="Times New Roman"/>
          <w:sz w:val="24"/>
          <w:szCs w:val="24"/>
          <w:lang w:eastAsia="uk-UA"/>
        </w:rPr>
      </w:pPr>
      <w:r w:rsidRPr="003C1EA2">
        <w:rPr>
          <w:rFonts w:ascii="Times New Roman" w:eastAsia="Times New Roman" w:hAnsi="Times New Roman" w:cs="Times New Roman"/>
          <w:sz w:val="24"/>
          <w:szCs w:val="24"/>
          <w:lang w:eastAsia="uk-UA"/>
        </w:rPr>
        <w:t>Ураховуючи викладене та керуючись пунктом 20 розділу XII «Прикінцеві та перехідні положення», статтями 88, 93, 101 Закону України «Про судоустрій і статус суддів», Вища кваліфікаційна комісія суддів України одноголосно</w:t>
      </w:r>
    </w:p>
    <w:p w:rsidR="0079578D" w:rsidRPr="003C1EA2" w:rsidRDefault="0079578D" w:rsidP="00537C02">
      <w:pPr>
        <w:pStyle w:val="a4"/>
        <w:spacing w:line="276" w:lineRule="auto"/>
        <w:ind w:firstLine="708"/>
        <w:jc w:val="both"/>
        <w:rPr>
          <w:rFonts w:ascii="Times New Roman" w:hAnsi="Times New Roman" w:cs="Times New Roman"/>
          <w:sz w:val="24"/>
          <w:szCs w:val="24"/>
        </w:rPr>
      </w:pPr>
    </w:p>
    <w:p w:rsidR="0079578D" w:rsidRPr="003C1EA2" w:rsidRDefault="0079578D" w:rsidP="003C1EA2">
      <w:pPr>
        <w:pStyle w:val="a4"/>
        <w:spacing w:line="276" w:lineRule="auto"/>
        <w:jc w:val="center"/>
        <w:rPr>
          <w:rFonts w:ascii="Times New Roman" w:hAnsi="Times New Roman" w:cs="Times New Roman"/>
          <w:bCs/>
          <w:iCs/>
          <w:sz w:val="24"/>
          <w:szCs w:val="24"/>
        </w:rPr>
      </w:pPr>
      <w:bookmarkStart w:id="1" w:name="_GoBack"/>
      <w:bookmarkEnd w:id="1"/>
      <w:r w:rsidRPr="003C1EA2">
        <w:rPr>
          <w:rFonts w:ascii="Times New Roman" w:hAnsi="Times New Roman" w:cs="Times New Roman"/>
          <w:bCs/>
          <w:iCs/>
          <w:sz w:val="24"/>
          <w:szCs w:val="24"/>
        </w:rPr>
        <w:t>вирішила:</w:t>
      </w:r>
    </w:p>
    <w:p w:rsidR="0079578D" w:rsidRPr="003C1EA2" w:rsidRDefault="0079578D" w:rsidP="00537C02">
      <w:pPr>
        <w:pStyle w:val="a4"/>
        <w:spacing w:line="276" w:lineRule="auto"/>
        <w:ind w:firstLine="708"/>
        <w:jc w:val="both"/>
        <w:rPr>
          <w:rFonts w:ascii="Times New Roman" w:hAnsi="Times New Roman" w:cs="Times New Roman"/>
          <w:bCs/>
          <w:iCs/>
          <w:sz w:val="24"/>
          <w:szCs w:val="24"/>
        </w:rPr>
      </w:pPr>
    </w:p>
    <w:p w:rsidR="0079578D" w:rsidRPr="003C1EA2" w:rsidRDefault="0079578D" w:rsidP="00BB150D">
      <w:pPr>
        <w:pStyle w:val="a4"/>
        <w:spacing w:line="276" w:lineRule="auto"/>
        <w:jc w:val="both"/>
        <w:rPr>
          <w:rFonts w:ascii="Times New Roman" w:hAnsi="Times New Roman" w:cs="Times New Roman"/>
          <w:bCs/>
          <w:iCs/>
          <w:sz w:val="24"/>
          <w:szCs w:val="24"/>
        </w:rPr>
      </w:pPr>
      <w:r w:rsidRPr="003C1EA2">
        <w:rPr>
          <w:rFonts w:ascii="Times New Roman" w:hAnsi="Times New Roman" w:cs="Times New Roman"/>
          <w:bCs/>
          <w:iCs/>
          <w:sz w:val="24"/>
          <w:szCs w:val="24"/>
        </w:rPr>
        <w:t>визнати суддю Нікопольського міськрайонного суду Дніпропетровської області Чуприну Андрія Петровича таким, що відповідає займаній посаді.</w:t>
      </w:r>
    </w:p>
    <w:p w:rsidR="0079578D" w:rsidRPr="003C1EA2" w:rsidRDefault="0079578D" w:rsidP="00537C02">
      <w:pPr>
        <w:pStyle w:val="a4"/>
        <w:spacing w:line="276" w:lineRule="auto"/>
        <w:ind w:firstLine="708"/>
        <w:jc w:val="both"/>
        <w:rPr>
          <w:rFonts w:ascii="Times New Roman" w:hAnsi="Times New Roman" w:cs="Times New Roman"/>
          <w:bCs/>
          <w:iCs/>
          <w:sz w:val="24"/>
          <w:szCs w:val="24"/>
        </w:rPr>
      </w:pPr>
    </w:p>
    <w:p w:rsidR="0079578D" w:rsidRPr="003C1EA2" w:rsidRDefault="0079578D" w:rsidP="00D57BF8">
      <w:pPr>
        <w:pStyle w:val="a4"/>
        <w:spacing w:line="276" w:lineRule="auto"/>
        <w:ind w:firstLine="708"/>
        <w:jc w:val="both"/>
        <w:rPr>
          <w:rFonts w:ascii="Times New Roman" w:hAnsi="Times New Roman" w:cs="Times New Roman"/>
          <w:bCs/>
          <w:iCs/>
          <w:sz w:val="24"/>
          <w:szCs w:val="24"/>
        </w:rPr>
      </w:pPr>
    </w:p>
    <w:p w:rsidR="0079578D" w:rsidRPr="003C1EA2" w:rsidRDefault="0079578D" w:rsidP="00D57BF8">
      <w:pPr>
        <w:pStyle w:val="rtejustify"/>
        <w:shd w:val="clear" w:color="auto" w:fill="FFFFFF"/>
        <w:spacing w:before="0" w:beforeAutospacing="0" w:after="240" w:afterAutospacing="0" w:line="276" w:lineRule="auto"/>
        <w:jc w:val="both"/>
        <w:rPr>
          <w:color w:val="1D1D1B"/>
        </w:rPr>
      </w:pPr>
      <w:r w:rsidRPr="003C1EA2">
        <w:rPr>
          <w:color w:val="1D1D1B"/>
        </w:rPr>
        <w:t>Головуючий</w:t>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Pr="003C1EA2">
        <w:rPr>
          <w:color w:val="1D1D1B"/>
        </w:rPr>
        <w:t>Руслан СИДОРОВИЧ</w:t>
      </w:r>
    </w:p>
    <w:p w:rsidR="0079578D" w:rsidRPr="003C1EA2" w:rsidRDefault="0079578D" w:rsidP="00D57BF8">
      <w:pPr>
        <w:pStyle w:val="rtejustify"/>
        <w:shd w:val="clear" w:color="auto" w:fill="FFFFFF"/>
        <w:spacing w:before="0" w:beforeAutospacing="0" w:after="240" w:afterAutospacing="0" w:line="276" w:lineRule="auto"/>
        <w:jc w:val="both"/>
        <w:rPr>
          <w:color w:val="1D1D1B"/>
        </w:rPr>
      </w:pPr>
      <w:r w:rsidRPr="003C1EA2">
        <w:rPr>
          <w:color w:val="1D1D1B"/>
        </w:rPr>
        <w:t>Члени Комісії:</w:t>
      </w:r>
      <w:r w:rsidRPr="003C1EA2">
        <w:rPr>
          <w:lang w:eastAsia="ru-RU"/>
        </w:rPr>
        <w:t xml:space="preserve"> </w:t>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Pr="003C1EA2">
        <w:rPr>
          <w:lang w:eastAsia="ru-RU"/>
        </w:rPr>
        <w:t xml:space="preserve">    </w:t>
      </w:r>
      <w:r w:rsidR="004C2E99" w:rsidRPr="003C1EA2">
        <w:rPr>
          <w:lang w:eastAsia="ru-RU"/>
        </w:rPr>
        <w:t xml:space="preserve"> </w:t>
      </w:r>
      <w:r w:rsidRPr="003C1EA2">
        <w:rPr>
          <w:color w:val="1D1D1B"/>
        </w:rPr>
        <w:t>Михайло БОГОНІС</w:t>
      </w:r>
    </w:p>
    <w:p w:rsidR="0079578D" w:rsidRPr="003C1EA2" w:rsidRDefault="0079578D" w:rsidP="00D57BF8">
      <w:pPr>
        <w:pStyle w:val="rtejustify"/>
        <w:shd w:val="clear" w:color="auto" w:fill="FFFFFF"/>
        <w:spacing w:before="0" w:beforeAutospacing="0" w:after="240" w:afterAutospacing="0" w:line="276" w:lineRule="auto"/>
        <w:ind w:right="-141" w:firstLine="709"/>
        <w:jc w:val="both"/>
        <w:rPr>
          <w:color w:val="1D1D1B"/>
        </w:rPr>
      </w:pP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Pr="003C1EA2">
        <w:rPr>
          <w:lang w:eastAsia="ru-RU"/>
        </w:rPr>
        <w:t xml:space="preserve"> </w:t>
      </w:r>
      <w:r w:rsidR="004C2E99" w:rsidRPr="003C1EA2">
        <w:rPr>
          <w:lang w:eastAsia="ru-RU"/>
        </w:rPr>
        <w:t xml:space="preserve">  </w:t>
      </w:r>
      <w:r w:rsidRPr="003C1EA2">
        <w:rPr>
          <w:color w:val="1D1D1B"/>
        </w:rPr>
        <w:t>Людмила ВОЛКОВА</w:t>
      </w:r>
    </w:p>
    <w:p w:rsidR="0079578D" w:rsidRPr="003C1EA2" w:rsidRDefault="0079578D" w:rsidP="00D57BF8">
      <w:pPr>
        <w:pStyle w:val="rtejustify"/>
        <w:shd w:val="clear" w:color="auto" w:fill="FFFFFF"/>
        <w:spacing w:before="0" w:beforeAutospacing="0" w:after="240" w:afterAutospacing="0" w:line="276" w:lineRule="auto"/>
        <w:ind w:firstLine="709"/>
        <w:jc w:val="both"/>
        <w:rPr>
          <w:color w:val="1D1D1B"/>
        </w:rPr>
      </w:pP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004C2E99" w:rsidRPr="003C1EA2">
        <w:rPr>
          <w:color w:val="1D1D1B"/>
        </w:rPr>
        <w:t>Віталій ГАЦЕЛЮК</w:t>
      </w:r>
    </w:p>
    <w:p w:rsidR="0079578D" w:rsidRPr="003C1EA2" w:rsidRDefault="0079578D" w:rsidP="00D57BF8">
      <w:pPr>
        <w:pStyle w:val="rtejustify"/>
        <w:shd w:val="clear" w:color="auto" w:fill="FFFFFF"/>
        <w:spacing w:before="0" w:beforeAutospacing="0" w:after="240" w:afterAutospacing="0" w:line="276" w:lineRule="auto"/>
        <w:ind w:right="-141" w:firstLine="709"/>
        <w:jc w:val="both"/>
        <w:rPr>
          <w:color w:val="1D1D1B"/>
        </w:rPr>
      </w:pP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Pr="003C1EA2">
        <w:rPr>
          <w:color w:val="1D1D1B"/>
        </w:rPr>
        <w:t>Роман КИДИСЮК</w:t>
      </w:r>
    </w:p>
    <w:p w:rsidR="0079578D" w:rsidRPr="003C1EA2" w:rsidRDefault="0079578D" w:rsidP="00D57BF8">
      <w:pPr>
        <w:pStyle w:val="rtejustify"/>
        <w:shd w:val="clear" w:color="auto" w:fill="FFFFFF"/>
        <w:spacing w:before="0" w:beforeAutospacing="0" w:after="240" w:afterAutospacing="0" w:line="276" w:lineRule="auto"/>
        <w:ind w:firstLine="709"/>
        <w:jc w:val="both"/>
        <w:rPr>
          <w:color w:val="1D1D1B"/>
        </w:rPr>
      </w:pP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Pr="003C1EA2">
        <w:rPr>
          <w:lang w:eastAsia="ru-RU"/>
        </w:rPr>
        <w:t>Надія</w:t>
      </w:r>
      <w:r w:rsidRPr="003C1EA2">
        <w:rPr>
          <w:color w:val="1D1D1B"/>
        </w:rPr>
        <w:t xml:space="preserve"> КОБЕЦЬКА</w:t>
      </w:r>
    </w:p>
    <w:p w:rsidR="0079578D" w:rsidRPr="003C1EA2" w:rsidRDefault="0079578D" w:rsidP="00D57BF8">
      <w:pPr>
        <w:pStyle w:val="rtejustify"/>
        <w:shd w:val="clear" w:color="auto" w:fill="FFFFFF"/>
        <w:spacing w:before="0" w:beforeAutospacing="0" w:after="240" w:afterAutospacing="0" w:line="276" w:lineRule="auto"/>
        <w:ind w:firstLine="709"/>
        <w:jc w:val="both"/>
        <w:rPr>
          <w:color w:val="1D1D1B"/>
        </w:rPr>
      </w:pPr>
      <w:r w:rsidRPr="003C1EA2">
        <w:rPr>
          <w:color w:val="1D1D1B"/>
        </w:rPr>
        <w:tab/>
      </w:r>
      <w:r w:rsidRPr="003C1EA2">
        <w:rPr>
          <w:color w:val="1D1D1B"/>
        </w:rPr>
        <w:tab/>
      </w:r>
      <w:r w:rsidRPr="003C1EA2">
        <w:rPr>
          <w:color w:val="1D1D1B"/>
        </w:rPr>
        <w:tab/>
      </w:r>
      <w:r w:rsidRPr="003C1EA2">
        <w:rPr>
          <w:color w:val="1D1D1B"/>
        </w:rPr>
        <w:tab/>
      </w:r>
      <w:r w:rsidRPr="003C1EA2">
        <w:rPr>
          <w:color w:val="1D1D1B"/>
        </w:rPr>
        <w:tab/>
      </w:r>
      <w:r w:rsidRPr="003C1EA2">
        <w:rPr>
          <w:color w:val="1D1D1B"/>
        </w:rPr>
        <w:tab/>
      </w:r>
      <w:r w:rsidRPr="003C1EA2">
        <w:rPr>
          <w:color w:val="1D1D1B"/>
        </w:rPr>
        <w:tab/>
      </w:r>
      <w:r w:rsidRPr="003C1EA2">
        <w:rPr>
          <w:color w:val="1D1D1B"/>
        </w:rPr>
        <w:tab/>
        <w:t xml:space="preserve">     </w:t>
      </w:r>
      <w:r w:rsidR="004C2E99" w:rsidRPr="003C1EA2">
        <w:rPr>
          <w:color w:val="1D1D1B"/>
        </w:rPr>
        <w:t xml:space="preserve"> </w:t>
      </w:r>
      <w:r w:rsidRPr="003C1EA2">
        <w:rPr>
          <w:color w:val="1D1D1B"/>
        </w:rPr>
        <w:t xml:space="preserve"> Володимир ЛУГАНСЬКИЙ</w:t>
      </w:r>
    </w:p>
    <w:p w:rsidR="0079578D" w:rsidRPr="003C1EA2" w:rsidRDefault="0079578D" w:rsidP="00D57BF8">
      <w:pPr>
        <w:pStyle w:val="rtejustify"/>
        <w:shd w:val="clear" w:color="auto" w:fill="FFFFFF"/>
        <w:spacing w:before="0" w:beforeAutospacing="0" w:after="240" w:afterAutospacing="0" w:line="276" w:lineRule="auto"/>
        <w:ind w:firstLine="709"/>
        <w:jc w:val="both"/>
        <w:rPr>
          <w:color w:val="1D1D1B"/>
        </w:rPr>
      </w:pP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Pr="003C1EA2">
        <w:rPr>
          <w:color w:val="1D1D1B"/>
        </w:rPr>
        <w:t>Руслан МЕЛЬНИК</w:t>
      </w:r>
    </w:p>
    <w:p w:rsidR="0079578D" w:rsidRPr="003C1EA2" w:rsidRDefault="0079578D" w:rsidP="00D57BF8">
      <w:pPr>
        <w:pStyle w:val="rtejustify"/>
        <w:shd w:val="clear" w:color="auto" w:fill="FFFFFF"/>
        <w:spacing w:before="0" w:beforeAutospacing="0" w:after="240" w:afterAutospacing="0" w:line="276" w:lineRule="auto"/>
        <w:ind w:firstLine="709"/>
        <w:jc w:val="both"/>
        <w:rPr>
          <w:color w:val="1D1D1B"/>
        </w:rPr>
      </w:pP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Pr="003C1EA2">
        <w:rPr>
          <w:color w:val="1D1D1B"/>
        </w:rPr>
        <w:t>Олексій ОМЕЛЬЯН</w:t>
      </w:r>
    </w:p>
    <w:p w:rsidR="0079578D" w:rsidRPr="003C1EA2" w:rsidRDefault="0079578D" w:rsidP="00D57BF8">
      <w:pPr>
        <w:pStyle w:val="rtejustify"/>
        <w:shd w:val="clear" w:color="auto" w:fill="FFFFFF"/>
        <w:spacing w:before="0" w:beforeAutospacing="0" w:after="240" w:afterAutospacing="0" w:line="276" w:lineRule="auto"/>
        <w:ind w:firstLine="709"/>
        <w:jc w:val="both"/>
        <w:rPr>
          <w:color w:val="1D1D1B"/>
        </w:rPr>
      </w:pP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Pr="003C1EA2">
        <w:rPr>
          <w:color w:val="1D1D1B"/>
        </w:rPr>
        <w:t>Андрій ПАСІЧНИК</w:t>
      </w:r>
    </w:p>
    <w:p w:rsidR="0079578D" w:rsidRPr="003C1EA2" w:rsidRDefault="0079578D" w:rsidP="00D57BF8">
      <w:pPr>
        <w:pStyle w:val="rtejustify"/>
        <w:shd w:val="clear" w:color="auto" w:fill="FFFFFF"/>
        <w:spacing w:before="0" w:beforeAutospacing="0" w:after="240" w:afterAutospacing="0" w:line="276" w:lineRule="auto"/>
        <w:ind w:firstLine="709"/>
        <w:jc w:val="both"/>
        <w:rPr>
          <w:bCs/>
          <w:iCs/>
          <w:sz w:val="25"/>
          <w:szCs w:val="25"/>
        </w:rPr>
      </w:pP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r>
      <w:r w:rsidRPr="003C1EA2">
        <w:rPr>
          <w:lang w:eastAsia="ru-RU"/>
        </w:rPr>
        <w:tab/>
        <w:t xml:space="preserve">     </w:t>
      </w:r>
      <w:r w:rsidR="004C2E99" w:rsidRPr="003C1EA2">
        <w:rPr>
          <w:lang w:eastAsia="ru-RU"/>
        </w:rPr>
        <w:t xml:space="preserve">  </w:t>
      </w:r>
      <w:r w:rsidRPr="003C1EA2">
        <w:rPr>
          <w:color w:val="1D1D1B"/>
        </w:rPr>
        <w:t>Галина ШЕВЧУК</w:t>
      </w:r>
    </w:p>
    <w:sectPr w:rsidR="0079578D" w:rsidRPr="003C1EA2" w:rsidSect="00A57326">
      <w:headerReference w:type="default" r:id="rId8"/>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079B" w:rsidRDefault="00C5079B" w:rsidP="00325EE6">
      <w:pPr>
        <w:spacing w:after="0" w:line="240" w:lineRule="auto"/>
      </w:pPr>
      <w:r>
        <w:separator/>
      </w:r>
    </w:p>
  </w:endnote>
  <w:endnote w:type="continuationSeparator" w:id="0">
    <w:p w:rsidR="00C5079B" w:rsidRDefault="00C5079B" w:rsidP="0032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senal">
    <w:altName w:val="Calibri"/>
    <w:panose1 w:val="00000000000000000000"/>
    <w:charset w:val="00"/>
    <w:family w:val="auto"/>
    <w:notTrueType/>
    <w:pitch w:val="variable"/>
    <w:sig w:usb0="A000022F" w:usb1="5000C07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079B" w:rsidRDefault="00C5079B" w:rsidP="00325EE6">
      <w:pPr>
        <w:spacing w:after="0" w:line="240" w:lineRule="auto"/>
      </w:pPr>
      <w:r>
        <w:separator/>
      </w:r>
    </w:p>
  </w:footnote>
  <w:footnote w:type="continuationSeparator" w:id="0">
    <w:p w:rsidR="00C5079B" w:rsidRDefault="00C5079B" w:rsidP="0032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3515648"/>
      <w:docPartObj>
        <w:docPartGallery w:val="Page Numbers (Top of Page)"/>
        <w:docPartUnique/>
      </w:docPartObj>
    </w:sdtPr>
    <w:sdtEndPr/>
    <w:sdtContent>
      <w:p w:rsidR="00C5079B" w:rsidRDefault="00C5079B">
        <w:pPr>
          <w:pStyle w:val="a6"/>
          <w:jc w:val="center"/>
        </w:pPr>
        <w:r>
          <w:fldChar w:fldCharType="begin"/>
        </w:r>
        <w:r>
          <w:instrText>PAGE   \* MERGEFORMAT</w:instrText>
        </w:r>
        <w:r>
          <w:fldChar w:fldCharType="separate"/>
        </w:r>
        <w:r w:rsidR="00567AA2">
          <w:rPr>
            <w:noProof/>
          </w:rPr>
          <w:t>9</w:t>
        </w:r>
        <w:r>
          <w:fldChar w:fldCharType="end"/>
        </w:r>
      </w:p>
    </w:sdtContent>
  </w:sdt>
  <w:p w:rsidR="00C5079B" w:rsidRDefault="00C507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5D5"/>
    <w:rsid w:val="00030123"/>
    <w:rsid w:val="000343DE"/>
    <w:rsid w:val="00054540"/>
    <w:rsid w:val="0006382D"/>
    <w:rsid w:val="00093D8D"/>
    <w:rsid w:val="00095B69"/>
    <w:rsid w:val="000A2E3C"/>
    <w:rsid w:val="000A5AE8"/>
    <w:rsid w:val="000E01E1"/>
    <w:rsid w:val="001306FA"/>
    <w:rsid w:val="0013725F"/>
    <w:rsid w:val="00137F40"/>
    <w:rsid w:val="001521E4"/>
    <w:rsid w:val="00153368"/>
    <w:rsid w:val="001735EF"/>
    <w:rsid w:val="001848FC"/>
    <w:rsid w:val="001A0F5D"/>
    <w:rsid w:val="001A436E"/>
    <w:rsid w:val="001D07E5"/>
    <w:rsid w:val="001D742B"/>
    <w:rsid w:val="001E15EF"/>
    <w:rsid w:val="001F3707"/>
    <w:rsid w:val="00200640"/>
    <w:rsid w:val="00211743"/>
    <w:rsid w:val="00215F83"/>
    <w:rsid w:val="00216170"/>
    <w:rsid w:val="0024358F"/>
    <w:rsid w:val="00247443"/>
    <w:rsid w:val="002755EF"/>
    <w:rsid w:val="00286E45"/>
    <w:rsid w:val="002D1F18"/>
    <w:rsid w:val="002D40DA"/>
    <w:rsid w:val="002D42A9"/>
    <w:rsid w:val="002D5C7F"/>
    <w:rsid w:val="002E58A4"/>
    <w:rsid w:val="002E67EF"/>
    <w:rsid w:val="002F7768"/>
    <w:rsid w:val="00313F8F"/>
    <w:rsid w:val="00322FF1"/>
    <w:rsid w:val="00325EE6"/>
    <w:rsid w:val="00337F98"/>
    <w:rsid w:val="0034308E"/>
    <w:rsid w:val="0035653D"/>
    <w:rsid w:val="00380679"/>
    <w:rsid w:val="003810A1"/>
    <w:rsid w:val="00382585"/>
    <w:rsid w:val="003840C0"/>
    <w:rsid w:val="003971BC"/>
    <w:rsid w:val="003C1EA2"/>
    <w:rsid w:val="003D41D1"/>
    <w:rsid w:val="00403848"/>
    <w:rsid w:val="00452EFF"/>
    <w:rsid w:val="00471786"/>
    <w:rsid w:val="004762F6"/>
    <w:rsid w:val="00477020"/>
    <w:rsid w:val="004877E5"/>
    <w:rsid w:val="004923EE"/>
    <w:rsid w:val="0049680E"/>
    <w:rsid w:val="004C2E99"/>
    <w:rsid w:val="00500B36"/>
    <w:rsid w:val="00506142"/>
    <w:rsid w:val="00537C02"/>
    <w:rsid w:val="005446D9"/>
    <w:rsid w:val="00561588"/>
    <w:rsid w:val="00561838"/>
    <w:rsid w:val="005630D2"/>
    <w:rsid w:val="00567AA2"/>
    <w:rsid w:val="00573309"/>
    <w:rsid w:val="00590F72"/>
    <w:rsid w:val="00597E4B"/>
    <w:rsid w:val="005A69E7"/>
    <w:rsid w:val="005F19E7"/>
    <w:rsid w:val="005F3703"/>
    <w:rsid w:val="005F4309"/>
    <w:rsid w:val="006005D5"/>
    <w:rsid w:val="00612748"/>
    <w:rsid w:val="0062031B"/>
    <w:rsid w:val="00622766"/>
    <w:rsid w:val="00637CAF"/>
    <w:rsid w:val="00650FAE"/>
    <w:rsid w:val="0065114F"/>
    <w:rsid w:val="0066655B"/>
    <w:rsid w:val="00666AE8"/>
    <w:rsid w:val="00672109"/>
    <w:rsid w:val="00680515"/>
    <w:rsid w:val="00682DF2"/>
    <w:rsid w:val="00695ADB"/>
    <w:rsid w:val="006B36AE"/>
    <w:rsid w:val="006C7DEF"/>
    <w:rsid w:val="006D7655"/>
    <w:rsid w:val="0072788A"/>
    <w:rsid w:val="0073320E"/>
    <w:rsid w:val="00735CF9"/>
    <w:rsid w:val="00746EC8"/>
    <w:rsid w:val="00756435"/>
    <w:rsid w:val="00761A7C"/>
    <w:rsid w:val="007815B4"/>
    <w:rsid w:val="0079578D"/>
    <w:rsid w:val="007A2A1E"/>
    <w:rsid w:val="007A6CAF"/>
    <w:rsid w:val="007B2515"/>
    <w:rsid w:val="007B4459"/>
    <w:rsid w:val="007C64BC"/>
    <w:rsid w:val="007D289E"/>
    <w:rsid w:val="007D6008"/>
    <w:rsid w:val="007F1A6C"/>
    <w:rsid w:val="00820626"/>
    <w:rsid w:val="008213E7"/>
    <w:rsid w:val="008228A2"/>
    <w:rsid w:val="008303C7"/>
    <w:rsid w:val="00845BD3"/>
    <w:rsid w:val="00846A87"/>
    <w:rsid w:val="0085284C"/>
    <w:rsid w:val="008A5BD1"/>
    <w:rsid w:val="008A634B"/>
    <w:rsid w:val="008B074D"/>
    <w:rsid w:val="008C034C"/>
    <w:rsid w:val="008C21FF"/>
    <w:rsid w:val="008C357C"/>
    <w:rsid w:val="008C6BA4"/>
    <w:rsid w:val="008E20FC"/>
    <w:rsid w:val="008E7D21"/>
    <w:rsid w:val="008F7A84"/>
    <w:rsid w:val="00902AD2"/>
    <w:rsid w:val="00907281"/>
    <w:rsid w:val="00977DFE"/>
    <w:rsid w:val="00983C9A"/>
    <w:rsid w:val="00986291"/>
    <w:rsid w:val="00996DF0"/>
    <w:rsid w:val="009A020A"/>
    <w:rsid w:val="009A4741"/>
    <w:rsid w:val="009D7AF5"/>
    <w:rsid w:val="009E21AB"/>
    <w:rsid w:val="009E763B"/>
    <w:rsid w:val="009F4E39"/>
    <w:rsid w:val="009F76C5"/>
    <w:rsid w:val="009F7AF7"/>
    <w:rsid w:val="00A06880"/>
    <w:rsid w:val="00A2012A"/>
    <w:rsid w:val="00A261A6"/>
    <w:rsid w:val="00A343DB"/>
    <w:rsid w:val="00A406B1"/>
    <w:rsid w:val="00A427B1"/>
    <w:rsid w:val="00A52B07"/>
    <w:rsid w:val="00A57326"/>
    <w:rsid w:val="00A60062"/>
    <w:rsid w:val="00A71A22"/>
    <w:rsid w:val="00A75DBB"/>
    <w:rsid w:val="00A81672"/>
    <w:rsid w:val="00A920B3"/>
    <w:rsid w:val="00AE3AF6"/>
    <w:rsid w:val="00AE50FA"/>
    <w:rsid w:val="00AF6B8E"/>
    <w:rsid w:val="00B13B93"/>
    <w:rsid w:val="00B16CC9"/>
    <w:rsid w:val="00B172F5"/>
    <w:rsid w:val="00B56BD2"/>
    <w:rsid w:val="00B800BA"/>
    <w:rsid w:val="00B845E0"/>
    <w:rsid w:val="00B86F4E"/>
    <w:rsid w:val="00B907C0"/>
    <w:rsid w:val="00B93D68"/>
    <w:rsid w:val="00B95C7D"/>
    <w:rsid w:val="00BB150D"/>
    <w:rsid w:val="00BB3857"/>
    <w:rsid w:val="00BC6B9F"/>
    <w:rsid w:val="00BD7A7F"/>
    <w:rsid w:val="00BE0A3B"/>
    <w:rsid w:val="00C01E8A"/>
    <w:rsid w:val="00C41CA4"/>
    <w:rsid w:val="00C5079B"/>
    <w:rsid w:val="00C57265"/>
    <w:rsid w:val="00C627B3"/>
    <w:rsid w:val="00CC6FA6"/>
    <w:rsid w:val="00CD2E6C"/>
    <w:rsid w:val="00D041D5"/>
    <w:rsid w:val="00D3552E"/>
    <w:rsid w:val="00D41D9C"/>
    <w:rsid w:val="00D47A06"/>
    <w:rsid w:val="00D57BF8"/>
    <w:rsid w:val="00D805AC"/>
    <w:rsid w:val="00DA20B8"/>
    <w:rsid w:val="00DC4456"/>
    <w:rsid w:val="00DD60B4"/>
    <w:rsid w:val="00DF2D65"/>
    <w:rsid w:val="00DF38A1"/>
    <w:rsid w:val="00E159F7"/>
    <w:rsid w:val="00E2437E"/>
    <w:rsid w:val="00E335F2"/>
    <w:rsid w:val="00E52AA2"/>
    <w:rsid w:val="00E52C24"/>
    <w:rsid w:val="00E55847"/>
    <w:rsid w:val="00E61BF7"/>
    <w:rsid w:val="00E70475"/>
    <w:rsid w:val="00E94691"/>
    <w:rsid w:val="00E9705D"/>
    <w:rsid w:val="00EB40BB"/>
    <w:rsid w:val="00EC0C2E"/>
    <w:rsid w:val="00EC10AB"/>
    <w:rsid w:val="00EC3151"/>
    <w:rsid w:val="00ED0A07"/>
    <w:rsid w:val="00EE24CB"/>
    <w:rsid w:val="00EF3E7C"/>
    <w:rsid w:val="00F12A7A"/>
    <w:rsid w:val="00F178E8"/>
    <w:rsid w:val="00F477F5"/>
    <w:rsid w:val="00F731CE"/>
    <w:rsid w:val="00F971DE"/>
    <w:rsid w:val="00FD08BC"/>
    <w:rsid w:val="00FE78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9624"/>
  <w15:chartTrackingRefBased/>
  <w15:docId w15:val="{C2EB0208-7F28-4022-8615-B0CABB37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7957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7957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79578D"/>
    <w:pPr>
      <w:spacing w:after="0" w:line="240" w:lineRule="auto"/>
    </w:pPr>
  </w:style>
  <w:style w:type="character" w:customStyle="1" w:styleId="rvts0">
    <w:name w:val="rvts0"/>
    <w:rsid w:val="0079578D"/>
  </w:style>
  <w:style w:type="paragraph" w:styleId="HTML">
    <w:name w:val="HTML Preformatted"/>
    <w:basedOn w:val="a"/>
    <w:link w:val="HTML0"/>
    <w:uiPriority w:val="99"/>
    <w:unhideWhenUsed/>
    <w:rsid w:val="00795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79578D"/>
    <w:rPr>
      <w:rFonts w:ascii="Courier New" w:eastAsia="Times New Roman" w:hAnsi="Courier New" w:cs="Courier New"/>
      <w:sz w:val="20"/>
      <w:szCs w:val="20"/>
      <w:lang w:eastAsia="uk-UA"/>
    </w:rPr>
  </w:style>
  <w:style w:type="character" w:styleId="a5">
    <w:name w:val="Emphasis"/>
    <w:basedOn w:val="a0"/>
    <w:uiPriority w:val="20"/>
    <w:qFormat/>
    <w:rsid w:val="00907281"/>
    <w:rPr>
      <w:i/>
      <w:iCs/>
    </w:rPr>
  </w:style>
  <w:style w:type="paragraph" w:styleId="a6">
    <w:name w:val="header"/>
    <w:basedOn w:val="a"/>
    <w:link w:val="a7"/>
    <w:uiPriority w:val="99"/>
    <w:unhideWhenUsed/>
    <w:rsid w:val="00325EE6"/>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325EE6"/>
  </w:style>
  <w:style w:type="paragraph" w:styleId="a8">
    <w:name w:val="footer"/>
    <w:basedOn w:val="a"/>
    <w:link w:val="a9"/>
    <w:uiPriority w:val="99"/>
    <w:unhideWhenUsed/>
    <w:rsid w:val="00325EE6"/>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25EE6"/>
  </w:style>
  <w:style w:type="paragraph" w:styleId="aa">
    <w:name w:val="Balloon Text"/>
    <w:basedOn w:val="a"/>
    <w:link w:val="ab"/>
    <w:uiPriority w:val="99"/>
    <w:semiHidden/>
    <w:unhideWhenUsed/>
    <w:rsid w:val="00E52AA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E52AA2"/>
    <w:rPr>
      <w:rFonts w:ascii="Segoe UI" w:hAnsi="Segoe UI" w:cs="Segoe UI"/>
      <w:sz w:val="18"/>
      <w:szCs w:val="18"/>
    </w:rPr>
  </w:style>
  <w:style w:type="paragraph" w:customStyle="1" w:styleId="rvps2">
    <w:name w:val="rvps2"/>
    <w:basedOn w:val="a"/>
    <w:rsid w:val="00137F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3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DBF7-C9E6-4CBC-88D1-0D932F31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29316</Words>
  <Characters>16711</Characters>
  <Application>Microsoft Office Word</Application>
  <DocSecurity>0</DocSecurity>
  <Lines>139</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Василенко Наталія Іванівна</cp:lastModifiedBy>
  <cp:revision>2</cp:revision>
  <cp:lastPrinted>2024-07-04T07:38:00Z</cp:lastPrinted>
  <dcterms:created xsi:type="dcterms:W3CDTF">2024-07-15T13:55:00Z</dcterms:created>
  <dcterms:modified xsi:type="dcterms:W3CDTF">2024-07-15T13:55:00Z</dcterms:modified>
</cp:coreProperties>
</file>