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6AA7" w:rsidRPr="00761588" w:rsidRDefault="00366AA7" w:rsidP="00366AA7">
      <w:pPr>
        <w:ind w:left="6521"/>
        <w:rPr>
          <w:color w:val="000000"/>
          <w:szCs w:val="22"/>
          <w:lang w:eastAsia="ru-RU" w:bidi="ru-RU"/>
        </w:rPr>
      </w:pPr>
      <w:r>
        <w:rPr>
          <w:color w:val="000000"/>
          <w:lang w:eastAsia="ru-RU" w:bidi="ru-RU"/>
        </w:rPr>
        <w:t>Додаток 1</w:t>
      </w:r>
    </w:p>
    <w:p w:rsidR="00366AA7" w:rsidRDefault="00366AA7" w:rsidP="00366AA7">
      <w:pPr>
        <w:ind w:left="6521"/>
        <w:rPr>
          <w:color w:val="000000"/>
          <w:lang w:eastAsia="ru-RU" w:bidi="ru-RU"/>
        </w:rPr>
      </w:pPr>
      <w:r>
        <w:rPr>
          <w:color w:val="000000"/>
          <w:lang w:eastAsia="ru-RU" w:bidi="ru-RU"/>
        </w:rPr>
        <w:t>до рішення Комісії</w:t>
      </w:r>
    </w:p>
    <w:p w:rsidR="00366AA7" w:rsidRPr="00855DF0" w:rsidRDefault="00366AA7" w:rsidP="00366AA7">
      <w:pPr>
        <w:ind w:left="6521"/>
        <w:rPr>
          <w:color w:val="000000"/>
          <w:lang w:eastAsia="ru-RU" w:bidi="ru-RU"/>
        </w:rPr>
      </w:pPr>
      <w:r>
        <w:rPr>
          <w:color w:val="000000"/>
          <w:lang w:eastAsia="ru-RU" w:bidi="ru-RU"/>
        </w:rPr>
        <w:t xml:space="preserve">від </w:t>
      </w:r>
      <w:r w:rsidR="00B72A7F">
        <w:rPr>
          <w:color w:val="000000"/>
          <w:lang w:eastAsia="ru-RU" w:bidi="ru-RU"/>
        </w:rPr>
        <w:t>23.10.</w:t>
      </w:r>
      <w:r>
        <w:rPr>
          <w:color w:val="000000"/>
          <w:lang w:eastAsia="ru-RU" w:bidi="ru-RU"/>
        </w:rPr>
        <w:t>2024 № </w:t>
      </w:r>
      <w:r w:rsidR="00B72A7F">
        <w:rPr>
          <w:color w:val="000000"/>
          <w:lang w:eastAsia="ru-RU" w:bidi="ru-RU"/>
        </w:rPr>
        <w:t>332/зп-24</w:t>
      </w:r>
      <w:bookmarkStart w:id="0" w:name="_GoBack"/>
      <w:bookmarkEnd w:id="0"/>
    </w:p>
    <w:p w:rsidR="00366AA7" w:rsidRDefault="00366AA7" w:rsidP="00366AA7">
      <w:pPr>
        <w:spacing w:after="200" w:line="276" w:lineRule="auto"/>
        <w:rPr>
          <w:sz w:val="25"/>
          <w:szCs w:val="25"/>
        </w:rPr>
      </w:pPr>
    </w:p>
    <w:p w:rsidR="00366AA7" w:rsidRPr="00C73C7F" w:rsidRDefault="00366AA7" w:rsidP="00366AA7">
      <w:pPr>
        <w:spacing w:before="60" w:after="60"/>
        <w:ind w:firstLine="567"/>
        <w:jc w:val="center"/>
        <w:rPr>
          <w:b/>
          <w:sz w:val="28"/>
          <w:szCs w:val="28"/>
        </w:rPr>
      </w:pPr>
      <w:r w:rsidRPr="00C73C7F">
        <w:rPr>
          <w:b/>
          <w:sz w:val="28"/>
          <w:szCs w:val="28"/>
        </w:rPr>
        <w:t>Особливості порядку проведення тестування когнітивних здібностей та методика оцінювання його результатів</w:t>
      </w:r>
    </w:p>
    <w:p w:rsidR="00366AA7" w:rsidRPr="00C73C7F" w:rsidRDefault="00366AA7" w:rsidP="00366AA7">
      <w:pPr>
        <w:spacing w:before="60" w:after="60"/>
        <w:ind w:firstLine="567"/>
        <w:jc w:val="center"/>
        <w:rPr>
          <w:b/>
          <w:sz w:val="28"/>
          <w:szCs w:val="28"/>
        </w:rPr>
      </w:pPr>
    </w:p>
    <w:p w:rsidR="00366AA7" w:rsidRPr="00C73C7F" w:rsidRDefault="00366AA7" w:rsidP="00366AA7">
      <w:pPr>
        <w:pStyle w:val="a3"/>
        <w:numPr>
          <w:ilvl w:val="0"/>
          <w:numId w:val="4"/>
        </w:numPr>
        <w:spacing w:before="60" w:after="60"/>
        <w:jc w:val="both"/>
        <w:rPr>
          <w:b/>
          <w:sz w:val="25"/>
          <w:szCs w:val="25"/>
        </w:rPr>
      </w:pPr>
      <w:r w:rsidRPr="00C73C7F">
        <w:rPr>
          <w:b/>
          <w:sz w:val="25"/>
          <w:szCs w:val="25"/>
        </w:rPr>
        <w:t>Загальна інформація</w:t>
      </w:r>
    </w:p>
    <w:p w:rsidR="00366AA7" w:rsidRPr="00C73C7F" w:rsidRDefault="00366AA7" w:rsidP="00366AA7">
      <w:pPr>
        <w:pStyle w:val="a3"/>
        <w:spacing w:before="60" w:after="60"/>
        <w:ind w:left="927"/>
        <w:jc w:val="both"/>
        <w:rPr>
          <w:b/>
          <w:sz w:val="25"/>
          <w:szCs w:val="25"/>
        </w:rPr>
      </w:pPr>
    </w:p>
    <w:p w:rsidR="00366AA7" w:rsidRPr="00C73C7F" w:rsidRDefault="00366AA7" w:rsidP="00366AA7">
      <w:pPr>
        <w:spacing w:before="60" w:after="60"/>
        <w:ind w:firstLine="567"/>
        <w:jc w:val="both"/>
        <w:rPr>
          <w:sz w:val="25"/>
          <w:szCs w:val="25"/>
        </w:rPr>
      </w:pPr>
      <w:r w:rsidRPr="00C73C7F">
        <w:rPr>
          <w:sz w:val="25"/>
          <w:szCs w:val="25"/>
        </w:rPr>
        <w:t xml:space="preserve">Анонімне тестування когнітивних здібностей є частиною кваліфікаційного іспиту та проводиться за допомогою вимірювання рівнів: </w:t>
      </w:r>
    </w:p>
    <w:p w:rsidR="00366AA7" w:rsidRPr="00C73C7F" w:rsidRDefault="00366AA7" w:rsidP="00366AA7">
      <w:pPr>
        <w:numPr>
          <w:ilvl w:val="0"/>
          <w:numId w:val="2"/>
        </w:numPr>
        <w:pBdr>
          <w:top w:val="nil"/>
          <w:left w:val="nil"/>
          <w:bottom w:val="nil"/>
          <w:right w:val="nil"/>
          <w:between w:val="nil"/>
        </w:pBdr>
        <w:spacing w:before="60"/>
        <w:ind w:left="0" w:firstLine="567"/>
        <w:jc w:val="both"/>
        <w:rPr>
          <w:color w:val="000000"/>
          <w:sz w:val="25"/>
          <w:szCs w:val="25"/>
        </w:rPr>
      </w:pPr>
      <w:r w:rsidRPr="00C73C7F">
        <w:rPr>
          <w:color w:val="000000"/>
          <w:sz w:val="25"/>
          <w:szCs w:val="25"/>
        </w:rPr>
        <w:t>вербального інтелекту,</w:t>
      </w:r>
    </w:p>
    <w:p w:rsidR="00366AA7" w:rsidRPr="00C73C7F" w:rsidRDefault="00366AA7" w:rsidP="00366AA7">
      <w:pPr>
        <w:numPr>
          <w:ilvl w:val="0"/>
          <w:numId w:val="2"/>
        </w:numPr>
        <w:pBdr>
          <w:top w:val="nil"/>
          <w:left w:val="nil"/>
          <w:bottom w:val="nil"/>
          <w:right w:val="nil"/>
          <w:between w:val="nil"/>
        </w:pBdr>
        <w:spacing w:after="60"/>
        <w:ind w:left="0" w:firstLine="567"/>
        <w:jc w:val="both"/>
        <w:rPr>
          <w:color w:val="000000"/>
          <w:sz w:val="25"/>
          <w:szCs w:val="25"/>
        </w:rPr>
      </w:pPr>
      <w:proofErr w:type="spellStart"/>
      <w:r w:rsidRPr="00C73C7F">
        <w:rPr>
          <w:color w:val="000000"/>
          <w:sz w:val="25"/>
          <w:szCs w:val="25"/>
        </w:rPr>
        <w:t>абстрактно</w:t>
      </w:r>
      <w:proofErr w:type="spellEnd"/>
      <w:r w:rsidRPr="00C73C7F">
        <w:rPr>
          <w:color w:val="000000"/>
          <w:sz w:val="25"/>
          <w:szCs w:val="25"/>
        </w:rPr>
        <w:t>-логічного інтелекту.</w:t>
      </w:r>
    </w:p>
    <w:p w:rsidR="00366AA7" w:rsidRPr="00C73C7F" w:rsidRDefault="00366AA7" w:rsidP="00366AA7">
      <w:pPr>
        <w:pBdr>
          <w:top w:val="nil"/>
          <w:left w:val="nil"/>
          <w:bottom w:val="nil"/>
          <w:right w:val="nil"/>
          <w:between w:val="nil"/>
        </w:pBdr>
        <w:spacing w:after="60"/>
        <w:ind w:left="567"/>
        <w:jc w:val="both"/>
        <w:rPr>
          <w:color w:val="000000"/>
          <w:sz w:val="25"/>
          <w:szCs w:val="25"/>
        </w:rPr>
      </w:pPr>
    </w:p>
    <w:p w:rsidR="00366AA7" w:rsidRPr="00C73C7F" w:rsidRDefault="00366AA7" w:rsidP="00366AA7">
      <w:pPr>
        <w:pBdr>
          <w:top w:val="nil"/>
          <w:left w:val="nil"/>
          <w:bottom w:val="nil"/>
          <w:right w:val="nil"/>
          <w:between w:val="nil"/>
        </w:pBdr>
        <w:spacing w:before="60" w:after="60"/>
        <w:ind w:firstLine="567"/>
        <w:jc w:val="both"/>
        <w:rPr>
          <w:color w:val="000000"/>
          <w:sz w:val="25"/>
          <w:szCs w:val="25"/>
        </w:rPr>
      </w:pPr>
      <w:r w:rsidRPr="00C73C7F">
        <w:rPr>
          <w:color w:val="000000"/>
          <w:sz w:val="25"/>
          <w:szCs w:val="25"/>
        </w:rPr>
        <w:t xml:space="preserve">Тестування здійснюється </w:t>
      </w:r>
      <w:r w:rsidRPr="00C73C7F">
        <w:rPr>
          <w:sz w:val="25"/>
          <w:szCs w:val="25"/>
        </w:rPr>
        <w:t xml:space="preserve">з використанням комп’ютерної техніки та </w:t>
      </w:r>
      <w:r w:rsidRPr="00C73C7F">
        <w:rPr>
          <w:color w:val="000000"/>
          <w:sz w:val="25"/>
          <w:szCs w:val="25"/>
        </w:rPr>
        <w:t>за допомогою автоматизованого інструменту вимірювання психологічних та інших характеристик особистості</w:t>
      </w:r>
      <w:r w:rsidRPr="00C73C7F">
        <w:rPr>
          <w:b/>
          <w:color w:val="000000"/>
          <w:sz w:val="25"/>
          <w:szCs w:val="25"/>
        </w:rPr>
        <w:t xml:space="preserve"> </w:t>
      </w:r>
      <w:r w:rsidRPr="00C73C7F">
        <w:rPr>
          <w:color w:val="000000"/>
          <w:sz w:val="25"/>
          <w:szCs w:val="25"/>
        </w:rPr>
        <w:t>«PSYMETRICS».</w:t>
      </w:r>
    </w:p>
    <w:p w:rsidR="00366AA7" w:rsidRPr="00C73C7F" w:rsidRDefault="00366AA7" w:rsidP="00366AA7">
      <w:pPr>
        <w:pBdr>
          <w:top w:val="nil"/>
          <w:left w:val="nil"/>
          <w:bottom w:val="nil"/>
          <w:right w:val="nil"/>
          <w:between w:val="nil"/>
        </w:pBdr>
        <w:spacing w:before="60" w:after="60"/>
        <w:ind w:firstLine="567"/>
        <w:jc w:val="both"/>
        <w:rPr>
          <w:color w:val="000000"/>
          <w:sz w:val="25"/>
          <w:szCs w:val="25"/>
        </w:rPr>
      </w:pPr>
      <w:r w:rsidRPr="00C73C7F">
        <w:rPr>
          <w:color w:val="000000"/>
          <w:sz w:val="25"/>
          <w:szCs w:val="25"/>
        </w:rPr>
        <w:t xml:space="preserve">Кожен тест Інструменту «PSYMETRICS» – </w:t>
      </w:r>
      <w:proofErr w:type="spellStart"/>
      <w:r w:rsidRPr="00C73C7F">
        <w:rPr>
          <w:color w:val="000000"/>
          <w:sz w:val="25"/>
          <w:szCs w:val="25"/>
        </w:rPr>
        <w:t>абстрактно</w:t>
      </w:r>
      <w:proofErr w:type="spellEnd"/>
      <w:r w:rsidRPr="00C73C7F">
        <w:rPr>
          <w:color w:val="000000"/>
          <w:sz w:val="25"/>
          <w:szCs w:val="25"/>
        </w:rPr>
        <w:t xml:space="preserve">-логічний та вербальний, складається </w:t>
      </w:r>
      <w:r w:rsidR="00F40743">
        <w:rPr>
          <w:color w:val="000000"/>
          <w:sz w:val="25"/>
          <w:szCs w:val="25"/>
        </w:rPr>
        <w:t>і</w:t>
      </w:r>
      <w:r w:rsidRPr="00C73C7F">
        <w:rPr>
          <w:color w:val="000000"/>
          <w:sz w:val="25"/>
          <w:szCs w:val="25"/>
        </w:rPr>
        <w:t>з завдань різного типу, рівня складності та оснащений адаптивним механізмом подачі запитань (</w:t>
      </w:r>
      <w:proofErr w:type="spellStart"/>
      <w:r w:rsidRPr="00C73C7F">
        <w:rPr>
          <w:color w:val="000000"/>
          <w:sz w:val="25"/>
          <w:szCs w:val="25"/>
        </w:rPr>
        <w:t>Computer</w:t>
      </w:r>
      <w:proofErr w:type="spellEnd"/>
      <w:r w:rsidRPr="00C73C7F">
        <w:rPr>
          <w:color w:val="000000"/>
          <w:sz w:val="25"/>
          <w:szCs w:val="25"/>
        </w:rPr>
        <w:t xml:space="preserve"> </w:t>
      </w:r>
      <w:proofErr w:type="spellStart"/>
      <w:r w:rsidRPr="00C73C7F">
        <w:rPr>
          <w:color w:val="000000"/>
          <w:sz w:val="25"/>
          <w:szCs w:val="25"/>
        </w:rPr>
        <w:t>Adaptive</w:t>
      </w:r>
      <w:proofErr w:type="spellEnd"/>
      <w:r w:rsidRPr="00C73C7F">
        <w:rPr>
          <w:color w:val="000000"/>
          <w:sz w:val="25"/>
          <w:szCs w:val="25"/>
        </w:rPr>
        <w:t xml:space="preserve"> </w:t>
      </w:r>
      <w:proofErr w:type="spellStart"/>
      <w:r w:rsidRPr="00C73C7F">
        <w:rPr>
          <w:color w:val="000000"/>
          <w:sz w:val="25"/>
          <w:szCs w:val="25"/>
        </w:rPr>
        <w:t>Testing</w:t>
      </w:r>
      <w:proofErr w:type="spellEnd"/>
      <w:r w:rsidRPr="00C73C7F">
        <w:rPr>
          <w:color w:val="000000"/>
          <w:sz w:val="25"/>
          <w:szCs w:val="25"/>
        </w:rPr>
        <w:t xml:space="preserve"> — CAT), </w:t>
      </w:r>
      <w:r w:rsidR="00F40743">
        <w:rPr>
          <w:color w:val="000000"/>
          <w:sz w:val="25"/>
          <w:szCs w:val="25"/>
        </w:rPr>
        <w:t>у</w:t>
      </w:r>
      <w:r w:rsidRPr="00C73C7F">
        <w:rPr>
          <w:color w:val="000000"/>
          <w:sz w:val="25"/>
          <w:szCs w:val="25"/>
        </w:rPr>
        <w:t xml:space="preserve"> якому кожне наступне запитання подається учаснику іспиту із банку запитань автоматично з урахуванням індексу складності попереднього запитання та правильності або неправильності відповіді на нього. При наданні правильної відповіді на запитання наступне пропонується із підвищеним рівнем складності, що забезпечує більш точне вимірювання здібностей кожного учасника іспиту.</w:t>
      </w:r>
    </w:p>
    <w:p w:rsidR="00366AA7" w:rsidRPr="00C73C7F" w:rsidRDefault="00F40743" w:rsidP="00366AA7">
      <w:pPr>
        <w:spacing w:before="60" w:after="60"/>
        <w:ind w:firstLine="567"/>
        <w:jc w:val="both"/>
        <w:rPr>
          <w:sz w:val="25"/>
          <w:szCs w:val="25"/>
        </w:rPr>
      </w:pPr>
      <w:r>
        <w:rPr>
          <w:color w:val="000000"/>
          <w:sz w:val="25"/>
          <w:szCs w:val="25"/>
        </w:rPr>
        <w:t>У</w:t>
      </w:r>
      <w:r w:rsidR="00366AA7" w:rsidRPr="00C73C7F">
        <w:rPr>
          <w:color w:val="000000"/>
          <w:sz w:val="25"/>
          <w:szCs w:val="25"/>
        </w:rPr>
        <w:t xml:space="preserve"> межах кожного тесту учаснику іспиту подається індивідуальний і неповторний варіант </w:t>
      </w:r>
      <w:r>
        <w:rPr>
          <w:color w:val="000000"/>
          <w:sz w:val="25"/>
          <w:szCs w:val="25"/>
        </w:rPr>
        <w:t>і</w:t>
      </w:r>
      <w:r w:rsidR="00366AA7" w:rsidRPr="00C73C7F">
        <w:rPr>
          <w:color w:val="000000"/>
          <w:sz w:val="25"/>
          <w:szCs w:val="25"/>
        </w:rPr>
        <w:t xml:space="preserve">з 30 запитань. </w:t>
      </w:r>
      <w:r w:rsidR="00366AA7" w:rsidRPr="00C73C7F">
        <w:rPr>
          <w:sz w:val="25"/>
          <w:szCs w:val="25"/>
        </w:rPr>
        <w:t xml:space="preserve">Таким чином, </w:t>
      </w:r>
      <w:r>
        <w:rPr>
          <w:sz w:val="25"/>
          <w:szCs w:val="25"/>
        </w:rPr>
        <w:t>у</w:t>
      </w:r>
      <w:r w:rsidR="00366AA7" w:rsidRPr="00C73C7F">
        <w:rPr>
          <w:sz w:val="25"/>
          <w:szCs w:val="25"/>
        </w:rPr>
        <w:t xml:space="preserve"> межах тестування кожному учаснику іспиту пропонується 60 запитань. </w:t>
      </w:r>
    </w:p>
    <w:p w:rsidR="00366AA7" w:rsidRPr="00C73C7F" w:rsidRDefault="00366AA7" w:rsidP="00366AA7">
      <w:pPr>
        <w:pBdr>
          <w:top w:val="nil"/>
          <w:left w:val="nil"/>
          <w:bottom w:val="nil"/>
          <w:right w:val="nil"/>
          <w:between w:val="nil"/>
        </w:pBdr>
        <w:spacing w:before="60" w:after="60"/>
        <w:ind w:firstLine="567"/>
        <w:jc w:val="both"/>
        <w:rPr>
          <w:color w:val="000000"/>
          <w:sz w:val="25"/>
          <w:szCs w:val="25"/>
        </w:rPr>
      </w:pPr>
      <w:r w:rsidRPr="00C73C7F">
        <w:rPr>
          <w:color w:val="000000"/>
          <w:sz w:val="25"/>
          <w:szCs w:val="25"/>
        </w:rPr>
        <w:t>При цьому для кожного тесту встановлю</w:t>
      </w:r>
      <w:r w:rsidR="00F40743">
        <w:rPr>
          <w:color w:val="000000"/>
          <w:sz w:val="25"/>
          <w:szCs w:val="25"/>
        </w:rPr>
        <w:t>ю</w:t>
      </w:r>
      <w:r w:rsidRPr="00C73C7F">
        <w:rPr>
          <w:color w:val="000000"/>
          <w:sz w:val="25"/>
          <w:szCs w:val="25"/>
        </w:rPr>
        <w:t>ться свої часові обмеження, а саме:</w:t>
      </w:r>
    </w:p>
    <w:p w:rsidR="00366AA7" w:rsidRPr="00C73C7F" w:rsidRDefault="00366AA7" w:rsidP="00366AA7">
      <w:pPr>
        <w:numPr>
          <w:ilvl w:val="0"/>
          <w:numId w:val="1"/>
        </w:numPr>
        <w:pBdr>
          <w:top w:val="nil"/>
          <w:left w:val="nil"/>
          <w:bottom w:val="nil"/>
          <w:right w:val="nil"/>
          <w:between w:val="nil"/>
        </w:pBdr>
        <w:spacing w:before="60" w:after="60"/>
        <w:ind w:left="1134" w:hanging="283"/>
        <w:jc w:val="both"/>
        <w:rPr>
          <w:color w:val="000000"/>
          <w:sz w:val="25"/>
          <w:szCs w:val="25"/>
        </w:rPr>
      </w:pPr>
      <w:r w:rsidRPr="00C73C7F">
        <w:rPr>
          <w:color w:val="000000"/>
          <w:sz w:val="25"/>
          <w:szCs w:val="25"/>
        </w:rPr>
        <w:t xml:space="preserve">для </w:t>
      </w:r>
      <w:proofErr w:type="spellStart"/>
      <w:r w:rsidRPr="00C73C7F">
        <w:rPr>
          <w:color w:val="000000"/>
          <w:sz w:val="25"/>
          <w:szCs w:val="25"/>
        </w:rPr>
        <w:t>абстрактно</w:t>
      </w:r>
      <w:proofErr w:type="spellEnd"/>
      <w:r w:rsidRPr="00C73C7F">
        <w:rPr>
          <w:color w:val="000000"/>
          <w:sz w:val="25"/>
          <w:szCs w:val="25"/>
        </w:rPr>
        <w:t>-логічного – 20 хвилин;</w:t>
      </w:r>
    </w:p>
    <w:p w:rsidR="00366AA7" w:rsidRPr="00C73C7F" w:rsidRDefault="00366AA7" w:rsidP="00366AA7">
      <w:pPr>
        <w:numPr>
          <w:ilvl w:val="0"/>
          <w:numId w:val="1"/>
        </w:numPr>
        <w:pBdr>
          <w:top w:val="nil"/>
          <w:left w:val="nil"/>
          <w:bottom w:val="nil"/>
          <w:right w:val="nil"/>
          <w:between w:val="nil"/>
        </w:pBdr>
        <w:spacing w:before="60" w:after="60"/>
        <w:ind w:left="1134" w:hanging="283"/>
        <w:jc w:val="both"/>
        <w:rPr>
          <w:color w:val="000000"/>
          <w:sz w:val="25"/>
          <w:szCs w:val="25"/>
        </w:rPr>
      </w:pPr>
      <w:r w:rsidRPr="00C73C7F">
        <w:rPr>
          <w:color w:val="000000"/>
          <w:sz w:val="25"/>
          <w:szCs w:val="25"/>
        </w:rPr>
        <w:t>для вербального – 8 хвилин.</w:t>
      </w:r>
    </w:p>
    <w:p w:rsidR="00366AA7" w:rsidRPr="00C73C7F" w:rsidRDefault="00366AA7" w:rsidP="00366AA7">
      <w:pPr>
        <w:pBdr>
          <w:top w:val="nil"/>
          <w:left w:val="nil"/>
          <w:bottom w:val="nil"/>
          <w:right w:val="nil"/>
          <w:between w:val="nil"/>
        </w:pBdr>
        <w:spacing w:before="60" w:after="60"/>
        <w:ind w:firstLine="567"/>
        <w:jc w:val="both"/>
        <w:rPr>
          <w:color w:val="000000"/>
          <w:sz w:val="25"/>
          <w:szCs w:val="25"/>
        </w:rPr>
      </w:pPr>
      <w:r w:rsidRPr="00C73C7F">
        <w:rPr>
          <w:color w:val="000000"/>
          <w:sz w:val="25"/>
          <w:szCs w:val="25"/>
        </w:rPr>
        <w:t>Обмеження часу – загальновизнана умова проходження тестів щодо когнітивних здібностей, оскільки рівень здібностей визначається через продуктивність (кількість правильно вирішених завдань за одиницю часу). </w:t>
      </w:r>
    </w:p>
    <w:p w:rsidR="00366AA7" w:rsidRPr="00C73C7F" w:rsidRDefault="00366AA7" w:rsidP="00366AA7">
      <w:pPr>
        <w:pBdr>
          <w:top w:val="nil"/>
          <w:left w:val="nil"/>
          <w:bottom w:val="nil"/>
          <w:right w:val="nil"/>
          <w:between w:val="nil"/>
        </w:pBdr>
        <w:spacing w:before="60" w:after="60"/>
        <w:ind w:firstLine="567"/>
        <w:jc w:val="both"/>
        <w:rPr>
          <w:color w:val="000000"/>
          <w:sz w:val="25"/>
          <w:szCs w:val="25"/>
        </w:rPr>
      </w:pPr>
      <w:r w:rsidRPr="00C73C7F">
        <w:rPr>
          <w:color w:val="000000"/>
          <w:sz w:val="25"/>
          <w:szCs w:val="25"/>
        </w:rPr>
        <w:t>Зі спливом часу кожен тест автоматично завершується, система блокується для подальшого надання відповідей і здійснюється автоматичний підрахунок результатів.</w:t>
      </w:r>
    </w:p>
    <w:p w:rsidR="00366AA7" w:rsidRPr="00C73C7F" w:rsidRDefault="00366AA7" w:rsidP="00366AA7">
      <w:pPr>
        <w:pBdr>
          <w:top w:val="nil"/>
          <w:left w:val="nil"/>
          <w:bottom w:val="nil"/>
          <w:right w:val="nil"/>
          <w:between w:val="nil"/>
        </w:pBdr>
        <w:spacing w:before="60" w:after="60"/>
        <w:ind w:firstLine="567"/>
        <w:jc w:val="both"/>
        <w:rPr>
          <w:color w:val="000000"/>
          <w:sz w:val="25"/>
          <w:szCs w:val="25"/>
        </w:rPr>
      </w:pPr>
    </w:p>
    <w:p w:rsidR="00366AA7" w:rsidRPr="00C73C7F" w:rsidRDefault="00366AA7" w:rsidP="00366AA7">
      <w:pPr>
        <w:pStyle w:val="a3"/>
        <w:numPr>
          <w:ilvl w:val="0"/>
          <w:numId w:val="4"/>
        </w:numPr>
        <w:pBdr>
          <w:top w:val="nil"/>
          <w:left w:val="nil"/>
          <w:bottom w:val="nil"/>
          <w:right w:val="nil"/>
          <w:between w:val="nil"/>
        </w:pBdr>
        <w:spacing w:before="60" w:after="60"/>
        <w:jc w:val="both"/>
        <w:rPr>
          <w:b/>
          <w:bCs/>
          <w:color w:val="000000"/>
          <w:sz w:val="25"/>
          <w:szCs w:val="25"/>
        </w:rPr>
      </w:pPr>
      <w:r w:rsidRPr="00C73C7F">
        <w:rPr>
          <w:b/>
          <w:bCs/>
          <w:color w:val="000000"/>
          <w:sz w:val="25"/>
          <w:szCs w:val="25"/>
        </w:rPr>
        <w:t>Методика оцінювання</w:t>
      </w:r>
    </w:p>
    <w:p w:rsidR="00366AA7" w:rsidRPr="00C73C7F" w:rsidRDefault="00366AA7" w:rsidP="00366AA7">
      <w:pPr>
        <w:pStyle w:val="a3"/>
        <w:pBdr>
          <w:top w:val="nil"/>
          <w:left w:val="nil"/>
          <w:bottom w:val="nil"/>
          <w:right w:val="nil"/>
          <w:between w:val="nil"/>
        </w:pBdr>
        <w:spacing w:before="60" w:after="60"/>
        <w:ind w:left="927"/>
        <w:jc w:val="both"/>
        <w:rPr>
          <w:b/>
          <w:bCs/>
          <w:color w:val="000000"/>
          <w:sz w:val="25"/>
          <w:szCs w:val="25"/>
        </w:rPr>
      </w:pPr>
    </w:p>
    <w:p w:rsidR="00366AA7" w:rsidRPr="00C73C7F" w:rsidRDefault="00366AA7" w:rsidP="00366AA7">
      <w:pPr>
        <w:pBdr>
          <w:top w:val="nil"/>
          <w:left w:val="nil"/>
          <w:bottom w:val="nil"/>
          <w:right w:val="nil"/>
          <w:between w:val="nil"/>
        </w:pBdr>
        <w:spacing w:before="60" w:after="60"/>
        <w:ind w:firstLine="567"/>
        <w:jc w:val="both"/>
        <w:rPr>
          <w:color w:val="000000"/>
          <w:sz w:val="25"/>
          <w:szCs w:val="25"/>
        </w:rPr>
      </w:pPr>
      <w:r w:rsidRPr="00C73C7F">
        <w:rPr>
          <w:color w:val="000000"/>
          <w:sz w:val="25"/>
          <w:szCs w:val="25"/>
        </w:rPr>
        <w:t>Результати кожного тесту в інструменті «</w:t>
      </w:r>
      <w:r w:rsidRPr="00C73C7F">
        <w:rPr>
          <w:color w:val="000000"/>
          <w:sz w:val="25"/>
          <w:szCs w:val="25"/>
          <w:lang w:val="en-US"/>
        </w:rPr>
        <w:t>PSYMETRICS</w:t>
      </w:r>
      <w:r w:rsidRPr="00C73C7F">
        <w:rPr>
          <w:color w:val="000000"/>
          <w:sz w:val="25"/>
          <w:szCs w:val="25"/>
        </w:rPr>
        <w:t xml:space="preserve">» підраховуються за допомогою стандартизованих </w:t>
      </w:r>
      <w:r w:rsidRPr="00C73C7F">
        <w:rPr>
          <w:color w:val="000000"/>
          <w:sz w:val="25"/>
          <w:szCs w:val="25"/>
          <w:lang w:val="en-US"/>
        </w:rPr>
        <w:t>IQ</w:t>
      </w:r>
      <w:r w:rsidRPr="00C73C7F">
        <w:rPr>
          <w:color w:val="000000"/>
          <w:sz w:val="25"/>
          <w:szCs w:val="25"/>
        </w:rPr>
        <w:t xml:space="preserve"> балів за шкалою від 55 балів до 145 балів за градацією: </w:t>
      </w:r>
    </w:p>
    <w:p w:rsidR="00366AA7" w:rsidRPr="00C73C7F" w:rsidRDefault="00366AA7" w:rsidP="00366AA7">
      <w:pPr>
        <w:numPr>
          <w:ilvl w:val="0"/>
          <w:numId w:val="3"/>
        </w:numPr>
        <w:pBdr>
          <w:top w:val="nil"/>
          <w:left w:val="nil"/>
          <w:bottom w:val="nil"/>
          <w:right w:val="nil"/>
          <w:between w:val="nil"/>
        </w:pBdr>
        <w:spacing w:before="60" w:after="60"/>
        <w:ind w:left="1134" w:hanging="283"/>
        <w:jc w:val="both"/>
        <w:rPr>
          <w:color w:val="000000"/>
          <w:sz w:val="25"/>
          <w:szCs w:val="25"/>
        </w:rPr>
      </w:pPr>
      <w:r w:rsidRPr="00C73C7F">
        <w:rPr>
          <w:color w:val="000000"/>
          <w:sz w:val="25"/>
          <w:szCs w:val="25"/>
        </w:rPr>
        <w:t>55</w:t>
      </w:r>
      <w:r w:rsidR="00F40743" w:rsidRPr="00C73C7F">
        <w:rPr>
          <w:color w:val="000000"/>
          <w:sz w:val="25"/>
          <w:szCs w:val="25"/>
        </w:rPr>
        <w:t>–</w:t>
      </w:r>
      <w:r w:rsidRPr="00C73C7F">
        <w:rPr>
          <w:color w:val="000000"/>
          <w:sz w:val="25"/>
          <w:szCs w:val="25"/>
        </w:rPr>
        <w:t>69 балів – дуже низький рівень</w:t>
      </w:r>
      <w:r w:rsidR="00F40743">
        <w:rPr>
          <w:color w:val="000000"/>
          <w:sz w:val="25"/>
          <w:szCs w:val="25"/>
        </w:rPr>
        <w:t>;</w:t>
      </w:r>
    </w:p>
    <w:p w:rsidR="00366AA7" w:rsidRPr="00C73C7F" w:rsidRDefault="00366AA7" w:rsidP="00366AA7">
      <w:pPr>
        <w:numPr>
          <w:ilvl w:val="0"/>
          <w:numId w:val="3"/>
        </w:numPr>
        <w:pBdr>
          <w:top w:val="nil"/>
          <w:left w:val="nil"/>
          <w:bottom w:val="nil"/>
          <w:right w:val="nil"/>
          <w:between w:val="nil"/>
        </w:pBdr>
        <w:spacing w:before="60" w:after="60"/>
        <w:ind w:left="1134" w:hanging="283"/>
        <w:jc w:val="both"/>
        <w:rPr>
          <w:color w:val="000000"/>
          <w:sz w:val="25"/>
          <w:szCs w:val="25"/>
        </w:rPr>
      </w:pPr>
      <w:r w:rsidRPr="00C73C7F">
        <w:rPr>
          <w:color w:val="000000"/>
          <w:sz w:val="25"/>
          <w:szCs w:val="25"/>
        </w:rPr>
        <w:t>70</w:t>
      </w:r>
      <w:r w:rsidR="00F40743" w:rsidRPr="00C73C7F">
        <w:rPr>
          <w:color w:val="000000"/>
          <w:sz w:val="25"/>
          <w:szCs w:val="25"/>
        </w:rPr>
        <w:t>–</w:t>
      </w:r>
      <w:r w:rsidRPr="00C73C7F">
        <w:rPr>
          <w:color w:val="000000"/>
          <w:sz w:val="25"/>
          <w:szCs w:val="25"/>
        </w:rPr>
        <w:t>85 балів – низький рівень</w:t>
      </w:r>
      <w:r w:rsidR="00F40743">
        <w:rPr>
          <w:color w:val="000000"/>
          <w:sz w:val="25"/>
          <w:szCs w:val="25"/>
        </w:rPr>
        <w:t>;</w:t>
      </w:r>
    </w:p>
    <w:p w:rsidR="00366AA7" w:rsidRPr="00C73C7F" w:rsidRDefault="00F40743" w:rsidP="00366AA7">
      <w:pPr>
        <w:numPr>
          <w:ilvl w:val="0"/>
          <w:numId w:val="3"/>
        </w:numPr>
        <w:pBdr>
          <w:top w:val="nil"/>
          <w:left w:val="nil"/>
          <w:bottom w:val="nil"/>
          <w:right w:val="nil"/>
          <w:between w:val="nil"/>
        </w:pBdr>
        <w:spacing w:before="60" w:after="60"/>
        <w:ind w:left="1134" w:hanging="283"/>
        <w:jc w:val="both"/>
        <w:rPr>
          <w:color w:val="000000"/>
          <w:sz w:val="25"/>
          <w:szCs w:val="25"/>
        </w:rPr>
      </w:pPr>
      <w:r>
        <w:rPr>
          <w:color w:val="000000"/>
          <w:sz w:val="25"/>
          <w:szCs w:val="25"/>
        </w:rPr>
        <w:t>86</w:t>
      </w:r>
      <w:r w:rsidRPr="00C73C7F">
        <w:rPr>
          <w:color w:val="000000"/>
          <w:sz w:val="25"/>
          <w:szCs w:val="25"/>
        </w:rPr>
        <w:t>–</w:t>
      </w:r>
      <w:r w:rsidR="00366AA7" w:rsidRPr="00C73C7F">
        <w:rPr>
          <w:color w:val="000000"/>
          <w:sz w:val="25"/>
          <w:szCs w:val="25"/>
        </w:rPr>
        <w:t>92 бал</w:t>
      </w:r>
      <w:r w:rsidR="00857926">
        <w:rPr>
          <w:color w:val="000000"/>
          <w:sz w:val="25"/>
          <w:szCs w:val="25"/>
        </w:rPr>
        <w:t>и</w:t>
      </w:r>
      <w:r w:rsidR="00366AA7" w:rsidRPr="00C73C7F">
        <w:rPr>
          <w:color w:val="000000"/>
          <w:sz w:val="25"/>
          <w:szCs w:val="25"/>
        </w:rPr>
        <w:t xml:space="preserve"> – нижчий за середній рівень</w:t>
      </w:r>
      <w:r>
        <w:rPr>
          <w:color w:val="000000"/>
          <w:sz w:val="25"/>
          <w:szCs w:val="25"/>
        </w:rPr>
        <w:t>;</w:t>
      </w:r>
    </w:p>
    <w:p w:rsidR="00366AA7" w:rsidRPr="00C73C7F" w:rsidRDefault="00F40743" w:rsidP="00366AA7">
      <w:pPr>
        <w:numPr>
          <w:ilvl w:val="0"/>
          <w:numId w:val="3"/>
        </w:numPr>
        <w:pBdr>
          <w:top w:val="nil"/>
          <w:left w:val="nil"/>
          <w:bottom w:val="nil"/>
          <w:right w:val="nil"/>
          <w:between w:val="nil"/>
        </w:pBdr>
        <w:spacing w:before="60" w:after="60"/>
        <w:ind w:left="1134" w:hanging="283"/>
        <w:jc w:val="both"/>
        <w:rPr>
          <w:color w:val="000000"/>
          <w:sz w:val="25"/>
          <w:szCs w:val="25"/>
        </w:rPr>
      </w:pPr>
      <w:r>
        <w:rPr>
          <w:color w:val="000000"/>
          <w:sz w:val="25"/>
          <w:szCs w:val="25"/>
        </w:rPr>
        <w:t>93</w:t>
      </w:r>
      <w:r w:rsidRPr="00C73C7F">
        <w:rPr>
          <w:color w:val="000000"/>
          <w:sz w:val="25"/>
          <w:szCs w:val="25"/>
        </w:rPr>
        <w:t>–</w:t>
      </w:r>
      <w:r w:rsidR="00366AA7" w:rsidRPr="00C73C7F">
        <w:rPr>
          <w:color w:val="000000"/>
          <w:sz w:val="25"/>
          <w:szCs w:val="25"/>
        </w:rPr>
        <w:t>107 балів – середній</w:t>
      </w:r>
      <w:r>
        <w:rPr>
          <w:color w:val="000000"/>
          <w:sz w:val="25"/>
          <w:szCs w:val="25"/>
        </w:rPr>
        <w:t>;</w:t>
      </w:r>
    </w:p>
    <w:p w:rsidR="00366AA7" w:rsidRPr="00C73C7F" w:rsidRDefault="00366AA7" w:rsidP="00366AA7">
      <w:pPr>
        <w:numPr>
          <w:ilvl w:val="0"/>
          <w:numId w:val="3"/>
        </w:numPr>
        <w:pBdr>
          <w:top w:val="nil"/>
          <w:left w:val="nil"/>
          <w:bottom w:val="nil"/>
          <w:right w:val="nil"/>
          <w:between w:val="nil"/>
        </w:pBdr>
        <w:spacing w:before="60" w:after="60"/>
        <w:ind w:left="1134" w:hanging="283"/>
        <w:jc w:val="both"/>
        <w:rPr>
          <w:color w:val="000000"/>
          <w:sz w:val="25"/>
          <w:szCs w:val="25"/>
        </w:rPr>
      </w:pPr>
      <w:r w:rsidRPr="00C73C7F">
        <w:rPr>
          <w:color w:val="000000"/>
          <w:sz w:val="25"/>
          <w:szCs w:val="25"/>
        </w:rPr>
        <w:t>108</w:t>
      </w:r>
      <w:r w:rsidR="00F40743" w:rsidRPr="00C73C7F">
        <w:rPr>
          <w:color w:val="000000"/>
          <w:sz w:val="25"/>
          <w:szCs w:val="25"/>
        </w:rPr>
        <w:t>–</w:t>
      </w:r>
      <w:r w:rsidRPr="00C73C7F">
        <w:rPr>
          <w:color w:val="000000"/>
          <w:sz w:val="25"/>
          <w:szCs w:val="25"/>
        </w:rPr>
        <w:t>115 балів – вищий за середній</w:t>
      </w:r>
      <w:r w:rsidR="00F40743">
        <w:rPr>
          <w:color w:val="000000"/>
          <w:sz w:val="25"/>
          <w:szCs w:val="25"/>
        </w:rPr>
        <w:t>;</w:t>
      </w:r>
    </w:p>
    <w:p w:rsidR="00366AA7" w:rsidRPr="00C73C7F" w:rsidRDefault="00366AA7" w:rsidP="00366AA7">
      <w:pPr>
        <w:numPr>
          <w:ilvl w:val="0"/>
          <w:numId w:val="3"/>
        </w:numPr>
        <w:pBdr>
          <w:top w:val="nil"/>
          <w:left w:val="nil"/>
          <w:bottom w:val="nil"/>
          <w:right w:val="nil"/>
          <w:between w:val="nil"/>
        </w:pBdr>
        <w:spacing w:before="60" w:after="60"/>
        <w:ind w:left="1134" w:hanging="283"/>
        <w:jc w:val="both"/>
        <w:rPr>
          <w:color w:val="000000"/>
          <w:sz w:val="25"/>
          <w:szCs w:val="25"/>
        </w:rPr>
      </w:pPr>
      <w:r w:rsidRPr="00C73C7F">
        <w:rPr>
          <w:color w:val="000000"/>
          <w:sz w:val="25"/>
          <w:szCs w:val="25"/>
        </w:rPr>
        <w:lastRenderedPageBreak/>
        <w:t>116</w:t>
      </w:r>
      <w:r w:rsidR="00857926" w:rsidRPr="00C73C7F">
        <w:rPr>
          <w:color w:val="000000"/>
          <w:sz w:val="25"/>
          <w:szCs w:val="25"/>
        </w:rPr>
        <w:t>–</w:t>
      </w:r>
      <w:r w:rsidRPr="00C73C7F">
        <w:rPr>
          <w:color w:val="000000"/>
          <w:sz w:val="25"/>
          <w:szCs w:val="25"/>
        </w:rPr>
        <w:t>130 балів – високий рівень</w:t>
      </w:r>
      <w:r w:rsidR="00857926">
        <w:rPr>
          <w:color w:val="000000"/>
          <w:sz w:val="25"/>
          <w:szCs w:val="25"/>
        </w:rPr>
        <w:t>;</w:t>
      </w:r>
    </w:p>
    <w:p w:rsidR="00366AA7" w:rsidRDefault="00857926" w:rsidP="00366AA7">
      <w:pPr>
        <w:numPr>
          <w:ilvl w:val="0"/>
          <w:numId w:val="3"/>
        </w:numPr>
        <w:pBdr>
          <w:top w:val="nil"/>
          <w:left w:val="nil"/>
          <w:bottom w:val="nil"/>
          <w:right w:val="nil"/>
          <w:between w:val="nil"/>
        </w:pBdr>
        <w:spacing w:before="60" w:after="60"/>
        <w:ind w:left="1134" w:hanging="283"/>
        <w:jc w:val="both"/>
        <w:rPr>
          <w:color w:val="000000"/>
          <w:sz w:val="25"/>
          <w:szCs w:val="25"/>
        </w:rPr>
      </w:pPr>
      <w:r>
        <w:rPr>
          <w:color w:val="000000"/>
          <w:sz w:val="25"/>
          <w:szCs w:val="25"/>
        </w:rPr>
        <w:t>131</w:t>
      </w:r>
      <w:r w:rsidRPr="00C73C7F">
        <w:rPr>
          <w:color w:val="000000"/>
          <w:sz w:val="25"/>
          <w:szCs w:val="25"/>
        </w:rPr>
        <w:t>–</w:t>
      </w:r>
      <w:r w:rsidR="00366AA7" w:rsidRPr="00C73C7F">
        <w:rPr>
          <w:color w:val="000000"/>
          <w:sz w:val="25"/>
          <w:szCs w:val="25"/>
        </w:rPr>
        <w:t>145 балів – дуже високий рівень.</w:t>
      </w:r>
    </w:p>
    <w:p w:rsidR="00B4619A" w:rsidRDefault="00B4619A" w:rsidP="00B4619A">
      <w:pPr>
        <w:pBdr>
          <w:top w:val="nil"/>
          <w:left w:val="nil"/>
          <w:bottom w:val="nil"/>
          <w:right w:val="nil"/>
          <w:between w:val="nil"/>
        </w:pBdr>
        <w:spacing w:before="60" w:after="60"/>
        <w:jc w:val="both"/>
        <w:rPr>
          <w:color w:val="000000"/>
          <w:sz w:val="25"/>
          <w:szCs w:val="25"/>
        </w:rPr>
      </w:pPr>
    </w:p>
    <w:p w:rsidR="00BE16B2" w:rsidRDefault="00BE16B2" w:rsidP="00366AA7">
      <w:pPr>
        <w:pBdr>
          <w:top w:val="nil"/>
          <w:left w:val="nil"/>
          <w:bottom w:val="nil"/>
          <w:right w:val="nil"/>
          <w:between w:val="nil"/>
        </w:pBdr>
        <w:spacing w:before="60" w:after="60"/>
        <w:ind w:firstLine="567"/>
        <w:jc w:val="both"/>
        <w:rPr>
          <w:color w:val="000000"/>
          <w:sz w:val="25"/>
          <w:szCs w:val="25"/>
        </w:rPr>
      </w:pPr>
      <w:r w:rsidRPr="00BE16B2">
        <w:rPr>
          <w:color w:val="000000"/>
          <w:sz w:val="25"/>
          <w:szCs w:val="25"/>
        </w:rPr>
        <w:t>Підрахунок балів здійснюється з урахуванням рівня складності запитання. За кожний із чотирьох рівнів складності нараховується відповідна кількість сирих балів від 0,2 до 0,8, після чого сирі бали переводяться у стандартизовані IQ бали згідно з алгоритмами Інструменту «PSYMETRICS».</w:t>
      </w:r>
    </w:p>
    <w:p w:rsidR="00366AA7" w:rsidRPr="00C73C7F" w:rsidRDefault="00857926" w:rsidP="00366AA7">
      <w:pPr>
        <w:pBdr>
          <w:top w:val="nil"/>
          <w:left w:val="nil"/>
          <w:bottom w:val="nil"/>
          <w:right w:val="nil"/>
          <w:between w:val="nil"/>
        </w:pBdr>
        <w:spacing w:before="60" w:after="60"/>
        <w:ind w:firstLine="567"/>
        <w:jc w:val="both"/>
        <w:rPr>
          <w:color w:val="000000"/>
          <w:sz w:val="25"/>
          <w:szCs w:val="25"/>
        </w:rPr>
      </w:pPr>
      <w:r>
        <w:rPr>
          <w:color w:val="000000"/>
          <w:sz w:val="25"/>
          <w:szCs w:val="25"/>
        </w:rPr>
        <w:t>У</w:t>
      </w:r>
      <w:r w:rsidR="00366AA7" w:rsidRPr="00C73C7F">
        <w:rPr>
          <w:color w:val="000000"/>
          <w:sz w:val="25"/>
          <w:szCs w:val="25"/>
        </w:rPr>
        <w:t xml:space="preserve"> кожному питанні лише одна правильна відповідь, крім деяких завдань вербального тесту, де потрібно обрати два варіанти, про що буде окремо повідомлено в умові завдання. </w:t>
      </w:r>
    </w:p>
    <w:p w:rsidR="00366AA7" w:rsidRPr="00C73C7F" w:rsidRDefault="00366AA7" w:rsidP="00366AA7">
      <w:pPr>
        <w:tabs>
          <w:tab w:val="left" w:pos="851"/>
        </w:tabs>
        <w:ind w:firstLine="567"/>
        <w:jc w:val="both"/>
        <w:rPr>
          <w:sz w:val="25"/>
          <w:szCs w:val="25"/>
        </w:rPr>
      </w:pPr>
      <w:r w:rsidRPr="00C73C7F">
        <w:rPr>
          <w:sz w:val="25"/>
          <w:szCs w:val="25"/>
        </w:rPr>
        <w:t>Для визначення тестового бал</w:t>
      </w:r>
      <w:r w:rsidR="00857926">
        <w:rPr>
          <w:sz w:val="25"/>
          <w:szCs w:val="25"/>
        </w:rPr>
        <w:t>а</w:t>
      </w:r>
      <w:r w:rsidRPr="00C73C7F">
        <w:rPr>
          <w:sz w:val="25"/>
          <w:szCs w:val="25"/>
        </w:rPr>
        <w:t xml:space="preserve"> і переведення IQ-балів у </w:t>
      </w:r>
      <w:r w:rsidR="002E2C3D">
        <w:rPr>
          <w:sz w:val="25"/>
          <w:szCs w:val="25"/>
        </w:rPr>
        <w:t>тестові</w:t>
      </w:r>
      <w:r w:rsidRPr="00C73C7F">
        <w:rPr>
          <w:sz w:val="25"/>
          <w:szCs w:val="25"/>
        </w:rPr>
        <w:t xml:space="preserve"> бали застосовується формула:</w:t>
      </w:r>
    </w:p>
    <w:p w:rsidR="00366AA7" w:rsidRPr="00C73C7F" w:rsidRDefault="00366AA7" w:rsidP="00366AA7">
      <w:pPr>
        <w:pBdr>
          <w:top w:val="nil"/>
          <w:left w:val="nil"/>
          <w:bottom w:val="nil"/>
          <w:right w:val="nil"/>
          <w:between w:val="nil"/>
        </w:pBdr>
        <w:spacing w:before="60" w:after="60"/>
        <w:ind w:firstLine="567"/>
        <w:jc w:val="both"/>
        <w:rPr>
          <w:sz w:val="25"/>
          <w:szCs w:val="25"/>
        </w:rPr>
      </w:pPr>
      <w:proofErr w:type="spellStart"/>
      <w:r w:rsidRPr="00C73C7F">
        <w:rPr>
          <w:sz w:val="25"/>
          <w:szCs w:val="25"/>
          <w:lang w:val="en-US"/>
        </w:rPr>
        <w:t>Nk</w:t>
      </w:r>
      <w:proofErr w:type="spellEnd"/>
      <w:r w:rsidRPr="00C73C7F">
        <w:rPr>
          <w:sz w:val="25"/>
          <w:szCs w:val="25"/>
        </w:rPr>
        <w:t>/</w:t>
      </w:r>
      <w:r w:rsidRPr="00C73C7F">
        <w:rPr>
          <w:sz w:val="25"/>
          <w:szCs w:val="25"/>
          <w:lang w:val="en-US"/>
        </w:rPr>
        <w:t>M</w:t>
      </w:r>
      <w:r w:rsidRPr="00C73C7F">
        <w:rPr>
          <w:sz w:val="25"/>
          <w:szCs w:val="25"/>
          <w:lang w:val="ru-RU"/>
        </w:rPr>
        <w:t>*60=</w:t>
      </w:r>
      <w:r w:rsidRPr="00C73C7F">
        <w:rPr>
          <w:sz w:val="25"/>
          <w:szCs w:val="25"/>
          <w:lang w:val="en-US"/>
        </w:rPr>
        <w:t>S</w:t>
      </w:r>
      <w:r w:rsidRPr="00C73C7F">
        <w:rPr>
          <w:sz w:val="25"/>
          <w:szCs w:val="25"/>
        </w:rPr>
        <w:t>, де:</w:t>
      </w:r>
    </w:p>
    <w:p w:rsidR="00366AA7" w:rsidRPr="00C73C7F" w:rsidRDefault="00366AA7" w:rsidP="00366AA7">
      <w:pPr>
        <w:pBdr>
          <w:top w:val="nil"/>
          <w:left w:val="nil"/>
          <w:bottom w:val="nil"/>
          <w:right w:val="nil"/>
          <w:between w:val="nil"/>
        </w:pBdr>
        <w:spacing w:before="60" w:after="60"/>
        <w:ind w:firstLine="567"/>
        <w:jc w:val="both"/>
        <w:rPr>
          <w:sz w:val="25"/>
          <w:szCs w:val="25"/>
        </w:rPr>
      </w:pPr>
      <w:proofErr w:type="spellStart"/>
      <w:r w:rsidRPr="00C73C7F">
        <w:rPr>
          <w:sz w:val="25"/>
          <w:szCs w:val="25"/>
          <w:lang w:val="en-US"/>
        </w:rPr>
        <w:t>Nk</w:t>
      </w:r>
      <w:proofErr w:type="spellEnd"/>
      <w:r w:rsidRPr="00C73C7F">
        <w:rPr>
          <w:sz w:val="25"/>
          <w:szCs w:val="25"/>
        </w:rPr>
        <w:t xml:space="preserve"> – бал кандидата </w:t>
      </w:r>
      <w:r w:rsidR="008466A2">
        <w:rPr>
          <w:sz w:val="25"/>
          <w:szCs w:val="25"/>
        </w:rPr>
        <w:t>в</w:t>
      </w:r>
      <w:r w:rsidRPr="00C73C7F">
        <w:rPr>
          <w:sz w:val="25"/>
          <w:szCs w:val="25"/>
        </w:rPr>
        <w:t xml:space="preserve"> </w:t>
      </w:r>
      <w:r w:rsidRPr="00C73C7F">
        <w:rPr>
          <w:sz w:val="25"/>
          <w:szCs w:val="25"/>
          <w:lang w:val="en-US"/>
        </w:rPr>
        <w:t>IQ</w:t>
      </w:r>
      <w:r w:rsidRPr="00C73C7F">
        <w:rPr>
          <w:sz w:val="25"/>
          <w:szCs w:val="25"/>
        </w:rPr>
        <w:t>-балах, що вираховується як середнє арифметичне за результатами вербальног</w:t>
      </w:r>
      <w:r w:rsidR="00857926">
        <w:rPr>
          <w:sz w:val="25"/>
          <w:szCs w:val="25"/>
        </w:rPr>
        <w:t xml:space="preserve">о та </w:t>
      </w:r>
      <w:proofErr w:type="spellStart"/>
      <w:r w:rsidR="00857926">
        <w:rPr>
          <w:sz w:val="25"/>
          <w:szCs w:val="25"/>
        </w:rPr>
        <w:t>абстрактно</w:t>
      </w:r>
      <w:proofErr w:type="spellEnd"/>
      <w:r w:rsidR="00857926">
        <w:rPr>
          <w:sz w:val="25"/>
          <w:szCs w:val="25"/>
        </w:rPr>
        <w:t>-логічного блоку;</w:t>
      </w:r>
    </w:p>
    <w:p w:rsidR="00366AA7" w:rsidRPr="00C73C7F" w:rsidRDefault="00366AA7" w:rsidP="00366AA7">
      <w:pPr>
        <w:pBdr>
          <w:top w:val="nil"/>
          <w:left w:val="nil"/>
          <w:bottom w:val="nil"/>
          <w:right w:val="nil"/>
          <w:between w:val="nil"/>
        </w:pBdr>
        <w:spacing w:before="60" w:after="60"/>
        <w:ind w:firstLine="567"/>
        <w:jc w:val="both"/>
        <w:rPr>
          <w:sz w:val="25"/>
          <w:szCs w:val="25"/>
        </w:rPr>
      </w:pPr>
      <w:r w:rsidRPr="00C73C7F">
        <w:rPr>
          <w:sz w:val="25"/>
          <w:szCs w:val="25"/>
          <w:lang w:val="en-US"/>
        </w:rPr>
        <w:t>M</w:t>
      </w:r>
      <w:r w:rsidRPr="00C73C7F">
        <w:rPr>
          <w:sz w:val="25"/>
          <w:szCs w:val="25"/>
        </w:rPr>
        <w:t xml:space="preserve"> – максимальний </w:t>
      </w:r>
      <w:r w:rsidR="00AB6B34" w:rsidRPr="00AB6B34">
        <w:rPr>
          <w:sz w:val="25"/>
          <w:szCs w:val="25"/>
        </w:rPr>
        <w:t>IQ</w:t>
      </w:r>
      <w:r w:rsidR="00AB6B34" w:rsidRPr="00B4619A">
        <w:rPr>
          <w:sz w:val="25"/>
          <w:szCs w:val="25"/>
        </w:rPr>
        <w:t>-</w:t>
      </w:r>
      <w:r w:rsidRPr="00C73C7F">
        <w:rPr>
          <w:sz w:val="25"/>
          <w:szCs w:val="25"/>
        </w:rPr>
        <w:t>бал</w:t>
      </w:r>
      <w:r w:rsidR="00857926">
        <w:rPr>
          <w:sz w:val="25"/>
          <w:szCs w:val="25"/>
        </w:rPr>
        <w:t>;</w:t>
      </w:r>
      <w:r w:rsidRPr="00C73C7F">
        <w:rPr>
          <w:sz w:val="25"/>
          <w:szCs w:val="25"/>
        </w:rPr>
        <w:t xml:space="preserve"> </w:t>
      </w:r>
    </w:p>
    <w:p w:rsidR="00366AA7" w:rsidRPr="00C73C7F" w:rsidRDefault="00366AA7" w:rsidP="00366AA7">
      <w:pPr>
        <w:pBdr>
          <w:top w:val="nil"/>
          <w:left w:val="nil"/>
          <w:bottom w:val="nil"/>
          <w:right w:val="nil"/>
          <w:between w:val="nil"/>
        </w:pBdr>
        <w:spacing w:before="60" w:after="60"/>
        <w:ind w:firstLine="567"/>
        <w:jc w:val="both"/>
        <w:rPr>
          <w:sz w:val="25"/>
          <w:szCs w:val="25"/>
        </w:rPr>
      </w:pPr>
      <w:r w:rsidRPr="00C73C7F">
        <w:rPr>
          <w:sz w:val="25"/>
          <w:szCs w:val="25"/>
        </w:rPr>
        <w:t xml:space="preserve">60 – максимальний </w:t>
      </w:r>
      <w:r w:rsidR="00D773B3">
        <w:rPr>
          <w:sz w:val="25"/>
          <w:szCs w:val="25"/>
        </w:rPr>
        <w:t xml:space="preserve">тестовий </w:t>
      </w:r>
      <w:r w:rsidRPr="00C73C7F">
        <w:rPr>
          <w:sz w:val="25"/>
          <w:szCs w:val="25"/>
        </w:rPr>
        <w:t>бал за тестування когнітивних здібностей, визначений пунктами 5.6, 5.7 розділу 5 Положення про порядок складання кваліфікаційного іспиту та методику оцінювання кандидатів від 19 червня 2024 року № 185/зп-24 (зі змінами, внесеними згідно з рішенням Комісії від 15 липня 2024 року № 220/зп-24)</w:t>
      </w:r>
      <w:r w:rsidR="00857926">
        <w:rPr>
          <w:sz w:val="25"/>
          <w:szCs w:val="25"/>
        </w:rPr>
        <w:t>;</w:t>
      </w:r>
    </w:p>
    <w:p w:rsidR="00366AA7" w:rsidRPr="00C73C7F" w:rsidRDefault="00366AA7" w:rsidP="00366AA7">
      <w:pPr>
        <w:pBdr>
          <w:top w:val="nil"/>
          <w:left w:val="nil"/>
          <w:bottom w:val="nil"/>
          <w:right w:val="nil"/>
          <w:between w:val="nil"/>
        </w:pBdr>
        <w:spacing w:before="60" w:after="60"/>
        <w:ind w:firstLine="567"/>
        <w:jc w:val="both"/>
        <w:rPr>
          <w:sz w:val="25"/>
          <w:szCs w:val="25"/>
        </w:rPr>
      </w:pPr>
      <w:r w:rsidRPr="00C73C7F">
        <w:rPr>
          <w:sz w:val="25"/>
          <w:szCs w:val="25"/>
          <w:lang w:val="en-US"/>
        </w:rPr>
        <w:t>S</w:t>
      </w:r>
      <w:r w:rsidRPr="00C73C7F">
        <w:rPr>
          <w:sz w:val="25"/>
          <w:szCs w:val="25"/>
        </w:rPr>
        <w:t xml:space="preserve"> – результат кандидата в </w:t>
      </w:r>
      <w:r w:rsidR="002E2C3D">
        <w:rPr>
          <w:sz w:val="25"/>
          <w:szCs w:val="25"/>
        </w:rPr>
        <w:t>тестових</w:t>
      </w:r>
      <w:r w:rsidRPr="00C73C7F">
        <w:rPr>
          <w:sz w:val="25"/>
          <w:szCs w:val="25"/>
        </w:rPr>
        <w:t xml:space="preserve"> балах</w:t>
      </w:r>
      <w:r w:rsidR="00857926">
        <w:rPr>
          <w:sz w:val="25"/>
          <w:szCs w:val="25"/>
        </w:rPr>
        <w:t>.</w:t>
      </w:r>
    </w:p>
    <w:p w:rsidR="00366AA7" w:rsidRPr="00C73C7F" w:rsidRDefault="00366AA7" w:rsidP="00366AA7">
      <w:pPr>
        <w:pBdr>
          <w:top w:val="nil"/>
          <w:left w:val="nil"/>
          <w:bottom w:val="nil"/>
          <w:right w:val="nil"/>
          <w:between w:val="nil"/>
        </w:pBdr>
        <w:spacing w:before="60" w:after="60"/>
        <w:ind w:firstLine="567"/>
        <w:jc w:val="both"/>
        <w:rPr>
          <w:sz w:val="25"/>
          <w:szCs w:val="25"/>
        </w:rPr>
      </w:pPr>
    </w:p>
    <w:p w:rsidR="00366AA7" w:rsidRPr="00C73C7F" w:rsidRDefault="00366AA7" w:rsidP="00366AA7">
      <w:pPr>
        <w:pBdr>
          <w:top w:val="nil"/>
          <w:left w:val="nil"/>
          <w:bottom w:val="nil"/>
          <w:right w:val="nil"/>
          <w:between w:val="nil"/>
        </w:pBdr>
        <w:spacing w:before="60" w:after="60"/>
        <w:ind w:firstLine="567"/>
        <w:jc w:val="both"/>
        <w:rPr>
          <w:sz w:val="25"/>
          <w:szCs w:val="25"/>
        </w:rPr>
      </w:pPr>
      <w:r w:rsidRPr="00C73C7F">
        <w:rPr>
          <w:sz w:val="25"/>
          <w:szCs w:val="25"/>
        </w:rPr>
        <w:t xml:space="preserve">Прохідний бал тестування встановлюється у 75 відсотків максимально можливого </w:t>
      </w:r>
      <w:proofErr w:type="spellStart"/>
      <w:r w:rsidRPr="00C73C7F">
        <w:rPr>
          <w:sz w:val="25"/>
          <w:szCs w:val="25"/>
        </w:rPr>
        <w:t>бала</w:t>
      </w:r>
      <w:proofErr w:type="spellEnd"/>
      <w:r w:rsidRPr="00C73C7F">
        <w:rPr>
          <w:sz w:val="25"/>
          <w:szCs w:val="25"/>
        </w:rPr>
        <w:t xml:space="preserve"> етапу тестування, а саме 108,75 IQ </w:t>
      </w:r>
      <w:proofErr w:type="spellStart"/>
      <w:r w:rsidRPr="00C73C7F">
        <w:rPr>
          <w:sz w:val="25"/>
          <w:szCs w:val="25"/>
        </w:rPr>
        <w:t>бала</w:t>
      </w:r>
      <w:proofErr w:type="spellEnd"/>
      <w:r w:rsidRPr="00C73C7F">
        <w:rPr>
          <w:sz w:val="25"/>
          <w:szCs w:val="25"/>
        </w:rPr>
        <w:t xml:space="preserve">, що відповідає 45 </w:t>
      </w:r>
      <w:r w:rsidR="002E2C3D">
        <w:rPr>
          <w:sz w:val="25"/>
          <w:szCs w:val="25"/>
        </w:rPr>
        <w:t xml:space="preserve">тестовим </w:t>
      </w:r>
      <w:r w:rsidRPr="00C73C7F">
        <w:rPr>
          <w:sz w:val="25"/>
          <w:szCs w:val="25"/>
        </w:rPr>
        <w:t>балам.</w:t>
      </w:r>
    </w:p>
    <w:p w:rsidR="00366AA7" w:rsidRPr="00C73C7F" w:rsidRDefault="00366AA7" w:rsidP="00366AA7">
      <w:pPr>
        <w:pBdr>
          <w:top w:val="nil"/>
          <w:left w:val="nil"/>
          <w:bottom w:val="nil"/>
          <w:right w:val="nil"/>
          <w:between w:val="nil"/>
        </w:pBdr>
        <w:spacing w:before="60" w:after="60"/>
        <w:ind w:firstLine="567"/>
        <w:jc w:val="both"/>
        <w:rPr>
          <w:sz w:val="25"/>
          <w:szCs w:val="25"/>
        </w:rPr>
      </w:pPr>
    </w:p>
    <w:p w:rsidR="00366AA7" w:rsidRPr="00C73C7F" w:rsidRDefault="00366AA7" w:rsidP="00366AA7">
      <w:pPr>
        <w:pBdr>
          <w:top w:val="nil"/>
          <w:left w:val="nil"/>
          <w:bottom w:val="nil"/>
          <w:right w:val="nil"/>
          <w:between w:val="nil"/>
        </w:pBdr>
        <w:spacing w:before="60" w:after="60"/>
        <w:ind w:firstLine="567"/>
        <w:jc w:val="both"/>
        <w:rPr>
          <w:sz w:val="25"/>
          <w:szCs w:val="25"/>
        </w:rPr>
      </w:pPr>
      <w:r w:rsidRPr="00C73C7F">
        <w:rPr>
          <w:sz w:val="25"/>
          <w:szCs w:val="25"/>
        </w:rPr>
        <w:t xml:space="preserve">Після визначення </w:t>
      </w:r>
      <w:r w:rsidR="00C8509C">
        <w:rPr>
          <w:sz w:val="25"/>
          <w:szCs w:val="25"/>
        </w:rPr>
        <w:t>тестового</w:t>
      </w:r>
      <w:r w:rsidRPr="00C73C7F">
        <w:rPr>
          <w:sz w:val="25"/>
          <w:szCs w:val="25"/>
        </w:rPr>
        <w:t xml:space="preserve"> </w:t>
      </w:r>
      <w:proofErr w:type="spellStart"/>
      <w:r w:rsidRPr="00C73C7F">
        <w:rPr>
          <w:sz w:val="25"/>
          <w:szCs w:val="25"/>
        </w:rPr>
        <w:t>бал</w:t>
      </w:r>
      <w:r w:rsidR="00857926">
        <w:rPr>
          <w:sz w:val="25"/>
          <w:szCs w:val="25"/>
        </w:rPr>
        <w:t>а</w:t>
      </w:r>
      <w:proofErr w:type="spellEnd"/>
      <w:r w:rsidRPr="00C73C7F">
        <w:rPr>
          <w:sz w:val="25"/>
          <w:szCs w:val="25"/>
        </w:rPr>
        <w:t xml:space="preserve"> за вказаною формулою він округлюється до наближеного числа з десятковою частиною 0,</w:t>
      </w:r>
      <w:r w:rsidR="00FB4497">
        <w:rPr>
          <w:sz w:val="25"/>
          <w:szCs w:val="25"/>
        </w:rPr>
        <w:t>1</w:t>
      </w:r>
      <w:r w:rsidR="00857926">
        <w:rPr>
          <w:sz w:val="25"/>
          <w:szCs w:val="25"/>
        </w:rPr>
        <w:t>.</w:t>
      </w:r>
    </w:p>
    <w:p w:rsidR="00366AA7" w:rsidRPr="00C73C7F" w:rsidRDefault="00366AA7" w:rsidP="00366AA7">
      <w:pPr>
        <w:pBdr>
          <w:top w:val="nil"/>
          <w:left w:val="nil"/>
          <w:bottom w:val="nil"/>
          <w:right w:val="nil"/>
          <w:between w:val="nil"/>
        </w:pBdr>
        <w:spacing w:before="60" w:after="60"/>
        <w:ind w:firstLine="567"/>
        <w:jc w:val="both"/>
        <w:rPr>
          <w:color w:val="FF0000"/>
          <w:sz w:val="25"/>
          <w:szCs w:val="25"/>
        </w:rPr>
      </w:pPr>
    </w:p>
    <w:p w:rsidR="00366AA7" w:rsidRPr="00C73C7F" w:rsidRDefault="00366AA7" w:rsidP="00366AA7">
      <w:pPr>
        <w:pStyle w:val="a3"/>
        <w:numPr>
          <w:ilvl w:val="0"/>
          <w:numId w:val="4"/>
        </w:numPr>
        <w:pBdr>
          <w:top w:val="nil"/>
          <w:left w:val="nil"/>
          <w:bottom w:val="nil"/>
          <w:right w:val="nil"/>
          <w:between w:val="nil"/>
        </w:pBdr>
        <w:spacing w:before="60" w:after="60"/>
        <w:jc w:val="both"/>
        <w:rPr>
          <w:b/>
          <w:sz w:val="25"/>
          <w:szCs w:val="25"/>
        </w:rPr>
      </w:pPr>
      <w:r w:rsidRPr="00C73C7F">
        <w:rPr>
          <w:b/>
          <w:sz w:val="25"/>
          <w:szCs w:val="25"/>
        </w:rPr>
        <w:t>Порядок (правила) проходження тестування</w:t>
      </w:r>
    </w:p>
    <w:p w:rsidR="00366AA7" w:rsidRPr="00C73C7F" w:rsidRDefault="00366AA7" w:rsidP="00366AA7">
      <w:pPr>
        <w:pStyle w:val="a3"/>
        <w:pBdr>
          <w:top w:val="nil"/>
          <w:left w:val="nil"/>
          <w:bottom w:val="nil"/>
          <w:right w:val="nil"/>
          <w:between w:val="nil"/>
        </w:pBdr>
        <w:spacing w:before="60" w:after="60"/>
        <w:ind w:left="927"/>
        <w:jc w:val="both"/>
        <w:rPr>
          <w:b/>
          <w:sz w:val="25"/>
          <w:szCs w:val="25"/>
        </w:rPr>
      </w:pPr>
    </w:p>
    <w:p w:rsidR="00366AA7" w:rsidRPr="00C73C7F" w:rsidRDefault="00366AA7" w:rsidP="00366AA7">
      <w:pPr>
        <w:spacing w:before="60" w:after="60"/>
        <w:ind w:firstLine="567"/>
        <w:jc w:val="both"/>
        <w:rPr>
          <w:sz w:val="25"/>
          <w:szCs w:val="25"/>
        </w:rPr>
      </w:pPr>
      <w:r w:rsidRPr="00C73C7F">
        <w:rPr>
          <w:sz w:val="25"/>
          <w:szCs w:val="25"/>
        </w:rPr>
        <w:t xml:space="preserve">Під час реєстрації на тестування учасник іспиту довільно обирає один із аркушів, на якому міститься логін до кожного тесту. Логін фіксується у відомості та засвідчується підписом учасника іспиту. </w:t>
      </w:r>
    </w:p>
    <w:p w:rsidR="00366AA7" w:rsidRPr="00C73C7F" w:rsidRDefault="00366AA7" w:rsidP="00366AA7">
      <w:pPr>
        <w:spacing w:before="60" w:after="60"/>
        <w:ind w:firstLine="567"/>
        <w:jc w:val="both"/>
        <w:rPr>
          <w:sz w:val="25"/>
          <w:szCs w:val="25"/>
        </w:rPr>
      </w:pPr>
      <w:r w:rsidRPr="00C73C7F">
        <w:rPr>
          <w:sz w:val="25"/>
          <w:szCs w:val="25"/>
        </w:rPr>
        <w:t xml:space="preserve">Після реєстрації учасники іспиту займають місця за комп’ютерами і проходять інструктаж. </w:t>
      </w:r>
    </w:p>
    <w:p w:rsidR="00366AA7" w:rsidRPr="00C73C7F" w:rsidRDefault="00366AA7" w:rsidP="00366AA7">
      <w:pPr>
        <w:spacing w:before="60" w:after="60"/>
        <w:ind w:firstLine="567"/>
        <w:jc w:val="both"/>
        <w:rPr>
          <w:sz w:val="25"/>
          <w:szCs w:val="25"/>
        </w:rPr>
      </w:pPr>
      <w:r w:rsidRPr="00C73C7F">
        <w:rPr>
          <w:sz w:val="25"/>
          <w:szCs w:val="25"/>
        </w:rPr>
        <w:t>Наступним кроком учасник іспиту вводить в програмі свій логін, заповнює поля анонімного статистичного опитування (вік, стать, освіта, сфера діяльності), після чого на екрані з’являться приклади завдань для ознайомлення та загальні рекомендації до виконання завдань.</w:t>
      </w:r>
    </w:p>
    <w:p w:rsidR="00366AA7" w:rsidRPr="00C73C7F" w:rsidRDefault="00366AA7" w:rsidP="00366AA7">
      <w:pPr>
        <w:spacing w:before="60" w:after="60"/>
        <w:ind w:firstLine="567"/>
        <w:jc w:val="both"/>
        <w:rPr>
          <w:sz w:val="25"/>
          <w:szCs w:val="25"/>
        </w:rPr>
      </w:pPr>
      <w:r w:rsidRPr="00C73C7F">
        <w:rPr>
          <w:sz w:val="25"/>
          <w:szCs w:val="25"/>
        </w:rPr>
        <w:t>Після ознайомлення починається тестування.</w:t>
      </w:r>
    </w:p>
    <w:p w:rsidR="00366AA7" w:rsidRPr="00C73C7F" w:rsidRDefault="00366AA7" w:rsidP="00366AA7">
      <w:pPr>
        <w:spacing w:before="60" w:after="60"/>
        <w:ind w:firstLine="567"/>
        <w:jc w:val="both"/>
        <w:rPr>
          <w:sz w:val="25"/>
          <w:szCs w:val="25"/>
        </w:rPr>
      </w:pPr>
      <w:r w:rsidRPr="00C73C7F">
        <w:rPr>
          <w:sz w:val="25"/>
          <w:szCs w:val="25"/>
        </w:rPr>
        <w:t>Якщо в процесі тестування виникають питання технічного характеру, необхідно підняти руку та дочекатися уповноваженого представника, який надасть необхідну технічну підтримку.</w:t>
      </w:r>
    </w:p>
    <w:p w:rsidR="002E2C3D" w:rsidRDefault="00366AA7" w:rsidP="00366AA7">
      <w:pPr>
        <w:spacing w:before="60" w:after="60"/>
        <w:ind w:firstLine="567"/>
        <w:jc w:val="both"/>
        <w:rPr>
          <w:sz w:val="25"/>
          <w:szCs w:val="25"/>
        </w:rPr>
      </w:pPr>
      <w:r w:rsidRPr="00C73C7F">
        <w:rPr>
          <w:sz w:val="25"/>
          <w:szCs w:val="25"/>
        </w:rPr>
        <w:t>Хоча на проходження кожного тесту</w:t>
      </w:r>
      <w:r w:rsidR="00857926">
        <w:rPr>
          <w:sz w:val="25"/>
          <w:szCs w:val="25"/>
        </w:rPr>
        <w:t>,</w:t>
      </w:r>
      <w:r w:rsidRPr="00C73C7F">
        <w:rPr>
          <w:sz w:val="25"/>
          <w:szCs w:val="25"/>
        </w:rPr>
        <w:t xml:space="preserve"> в якому 30 завдань, виділено обмежений час (</w:t>
      </w:r>
      <w:proofErr w:type="spellStart"/>
      <w:r w:rsidRPr="00C73C7F">
        <w:rPr>
          <w:sz w:val="25"/>
          <w:szCs w:val="25"/>
        </w:rPr>
        <w:t>абстрактно</w:t>
      </w:r>
      <w:proofErr w:type="spellEnd"/>
      <w:r w:rsidRPr="00C73C7F">
        <w:rPr>
          <w:sz w:val="25"/>
          <w:szCs w:val="25"/>
        </w:rPr>
        <w:t>-логічний – 20 хв</w:t>
      </w:r>
      <w:r w:rsidR="00857926">
        <w:rPr>
          <w:sz w:val="25"/>
          <w:szCs w:val="25"/>
        </w:rPr>
        <w:t>илин</w:t>
      </w:r>
      <w:r w:rsidRPr="00C73C7F">
        <w:rPr>
          <w:sz w:val="25"/>
          <w:szCs w:val="25"/>
        </w:rPr>
        <w:t>, вербальний тест – 8 хв</w:t>
      </w:r>
      <w:r w:rsidR="00857926">
        <w:rPr>
          <w:sz w:val="25"/>
          <w:szCs w:val="25"/>
        </w:rPr>
        <w:t>илин</w:t>
      </w:r>
      <w:r w:rsidRPr="00C73C7F">
        <w:rPr>
          <w:sz w:val="25"/>
          <w:szCs w:val="25"/>
        </w:rPr>
        <w:t>)</w:t>
      </w:r>
      <w:r w:rsidR="00857926">
        <w:rPr>
          <w:sz w:val="25"/>
          <w:szCs w:val="25"/>
        </w:rPr>
        <w:t>,</w:t>
      </w:r>
      <w:r w:rsidRPr="00C73C7F">
        <w:rPr>
          <w:sz w:val="25"/>
          <w:szCs w:val="25"/>
        </w:rPr>
        <w:t xml:space="preserve"> учасникам іспиту рекомендується зосередитись на правильності відповідей, а не на тому</w:t>
      </w:r>
      <w:r w:rsidR="00A5280A">
        <w:rPr>
          <w:sz w:val="25"/>
          <w:szCs w:val="25"/>
        </w:rPr>
        <w:t>,</w:t>
      </w:r>
      <w:r w:rsidRPr="00C73C7F">
        <w:rPr>
          <w:sz w:val="25"/>
          <w:szCs w:val="25"/>
        </w:rPr>
        <w:t xml:space="preserve"> щоб пройти їх всі. </w:t>
      </w:r>
      <w:r w:rsidRPr="00C73C7F">
        <w:rPr>
          <w:sz w:val="25"/>
          <w:szCs w:val="25"/>
        </w:rPr>
        <w:lastRenderedPageBreak/>
        <w:t xml:space="preserve">Можна пропускати питання, не надаючи жодної відповіді, але пізніше до цього завдання повернутися НЕ можна. Спроба повернутись до питання стрілочкою браузера буде зарахована системою як пропущене питання. Можна змінити обраний варіант відповіді ЛИШЕ до переходу до наступного питання. </w:t>
      </w:r>
    </w:p>
    <w:p w:rsidR="00366AA7" w:rsidRPr="00C73C7F" w:rsidRDefault="00366AA7" w:rsidP="00366AA7">
      <w:pPr>
        <w:spacing w:before="60" w:after="60"/>
        <w:ind w:firstLine="567"/>
        <w:jc w:val="both"/>
        <w:rPr>
          <w:sz w:val="25"/>
          <w:szCs w:val="25"/>
        </w:rPr>
      </w:pPr>
      <w:r w:rsidRPr="00C73C7F">
        <w:rPr>
          <w:sz w:val="25"/>
          <w:szCs w:val="25"/>
        </w:rPr>
        <w:t>Після завершення часу</w:t>
      </w:r>
      <w:r w:rsidR="00A5280A">
        <w:rPr>
          <w:sz w:val="25"/>
          <w:szCs w:val="25"/>
        </w:rPr>
        <w:t>,</w:t>
      </w:r>
      <w:r w:rsidRPr="00C73C7F">
        <w:rPr>
          <w:sz w:val="25"/>
          <w:szCs w:val="25"/>
        </w:rPr>
        <w:t xml:space="preserve"> відведеного на іспит, учаснику необхідно дочекатися, поки уповноважений представник зафіксує у відомості результат, після чого посвідчити результат своїм підписом.</w:t>
      </w:r>
    </w:p>
    <w:p w:rsidR="00366AA7" w:rsidRPr="00C73C7F" w:rsidRDefault="00366AA7" w:rsidP="00366AA7">
      <w:pPr>
        <w:spacing w:before="60" w:after="60"/>
        <w:ind w:firstLine="567"/>
        <w:jc w:val="both"/>
        <w:rPr>
          <w:sz w:val="25"/>
          <w:szCs w:val="25"/>
        </w:rPr>
      </w:pPr>
      <w:r w:rsidRPr="00C73C7F">
        <w:rPr>
          <w:sz w:val="25"/>
          <w:szCs w:val="25"/>
        </w:rPr>
        <w:t>У випадку дострокового завершення тестування учаснику іспиту необхідно підняти руку та дочекатися уповноваженого представника, який зафіксує у відомості результат, після чого посвідчити результат своїм підписом.</w:t>
      </w:r>
    </w:p>
    <w:p w:rsidR="00366AA7" w:rsidRPr="00C73C7F" w:rsidRDefault="00366AA7" w:rsidP="00366AA7">
      <w:pPr>
        <w:spacing w:before="60" w:after="60"/>
        <w:ind w:firstLine="567"/>
        <w:jc w:val="both"/>
        <w:rPr>
          <w:sz w:val="25"/>
          <w:szCs w:val="25"/>
        </w:rPr>
      </w:pPr>
      <w:r w:rsidRPr="00C73C7F">
        <w:rPr>
          <w:sz w:val="25"/>
          <w:szCs w:val="25"/>
        </w:rPr>
        <w:t>Кількість балів, отриманих за результатами тестування когнітивних здібностей, вираховується як середній арифметичний бал за результатами двох тестів.</w:t>
      </w:r>
    </w:p>
    <w:p w:rsidR="00366AA7" w:rsidRPr="00C73C7F" w:rsidRDefault="00366AA7" w:rsidP="00366AA7">
      <w:pPr>
        <w:pBdr>
          <w:top w:val="nil"/>
          <w:left w:val="nil"/>
          <w:bottom w:val="nil"/>
          <w:right w:val="nil"/>
          <w:between w:val="nil"/>
        </w:pBdr>
        <w:spacing w:before="60" w:after="60"/>
        <w:ind w:firstLine="567"/>
        <w:jc w:val="both"/>
        <w:rPr>
          <w:i/>
          <w:color w:val="000000"/>
          <w:sz w:val="25"/>
          <w:szCs w:val="25"/>
        </w:rPr>
      </w:pPr>
      <w:r w:rsidRPr="00C73C7F">
        <w:rPr>
          <w:b/>
          <w:i/>
          <w:color w:val="000000"/>
          <w:sz w:val="25"/>
          <w:szCs w:val="25"/>
        </w:rPr>
        <w:t>Під час тестування забороняється:</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color w:val="000000"/>
          <w:sz w:val="25"/>
          <w:szCs w:val="25"/>
        </w:rPr>
        <w:t>користуватись мобільними телефонами; </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color w:val="000000"/>
          <w:sz w:val="25"/>
          <w:szCs w:val="25"/>
        </w:rPr>
        <w:t>здійснювати відео-, фото-копіювання тестів;</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sz w:val="25"/>
          <w:szCs w:val="25"/>
        </w:rPr>
        <w:t xml:space="preserve">спілкуватися </w:t>
      </w:r>
      <w:r w:rsidR="00A5280A">
        <w:rPr>
          <w:sz w:val="25"/>
          <w:szCs w:val="25"/>
        </w:rPr>
        <w:t>в</w:t>
      </w:r>
      <w:r w:rsidRPr="00C73C7F">
        <w:rPr>
          <w:sz w:val="25"/>
          <w:szCs w:val="25"/>
        </w:rPr>
        <w:t xml:space="preserve"> будь-якій формі з іншими учасниками, зокрема після реєстрації на тестування, отримувати від них чи передавати їм інформацію або матеріальні носії</w:t>
      </w:r>
      <w:r w:rsidRPr="00C73C7F">
        <w:rPr>
          <w:color w:val="000000"/>
          <w:sz w:val="25"/>
          <w:szCs w:val="25"/>
        </w:rPr>
        <w:t>; </w:t>
      </w:r>
    </w:p>
    <w:p w:rsidR="00366AA7" w:rsidRPr="00C73C7F" w:rsidRDefault="00366AA7" w:rsidP="00366AA7">
      <w:pPr>
        <w:pStyle w:val="a3"/>
        <w:numPr>
          <w:ilvl w:val="0"/>
          <w:numId w:val="3"/>
        </w:numPr>
        <w:pBdr>
          <w:top w:val="nil"/>
          <w:left w:val="nil"/>
          <w:bottom w:val="nil"/>
          <w:right w:val="nil"/>
          <w:between w:val="nil"/>
        </w:pBdr>
        <w:spacing w:before="60" w:after="60"/>
        <w:jc w:val="both"/>
        <w:rPr>
          <w:sz w:val="25"/>
          <w:szCs w:val="25"/>
        </w:rPr>
      </w:pPr>
      <w:r w:rsidRPr="00C73C7F">
        <w:rPr>
          <w:sz w:val="25"/>
          <w:szCs w:val="25"/>
        </w:rPr>
        <w:t xml:space="preserve">залишати робоче місце та приміщення для складання іспиту без дозволу та супроводу уповноваженого представника; </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sz w:val="25"/>
          <w:szCs w:val="25"/>
        </w:rPr>
        <w:t>заважати іншим учасникам складати іспит;</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sz w:val="25"/>
          <w:szCs w:val="25"/>
        </w:rPr>
        <w:t>списувати, в тому числі в іншого учасника;</w:t>
      </w:r>
      <w:r w:rsidRPr="00C73C7F">
        <w:rPr>
          <w:color w:val="000000"/>
          <w:sz w:val="25"/>
          <w:szCs w:val="25"/>
        </w:rPr>
        <w:t xml:space="preserve"> </w:t>
      </w:r>
    </w:p>
    <w:p w:rsidR="00366AA7" w:rsidRPr="00C73C7F" w:rsidRDefault="00366AA7" w:rsidP="00366AA7">
      <w:pPr>
        <w:pStyle w:val="a3"/>
        <w:numPr>
          <w:ilvl w:val="0"/>
          <w:numId w:val="3"/>
        </w:numPr>
        <w:pBdr>
          <w:top w:val="nil"/>
          <w:left w:val="nil"/>
          <w:bottom w:val="nil"/>
          <w:right w:val="nil"/>
          <w:between w:val="nil"/>
        </w:pBdr>
        <w:spacing w:before="60" w:after="60"/>
        <w:jc w:val="both"/>
        <w:rPr>
          <w:sz w:val="25"/>
          <w:szCs w:val="25"/>
        </w:rPr>
      </w:pPr>
      <w:r w:rsidRPr="00C73C7F">
        <w:rPr>
          <w:sz w:val="25"/>
          <w:szCs w:val="25"/>
        </w:rPr>
        <w:t>складати іспит замість іншого учасника;</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color w:val="000000"/>
          <w:sz w:val="25"/>
          <w:szCs w:val="25"/>
        </w:rPr>
        <w:t>розмовляти з уповноваженими представниками, крім визначених цим порядком випадків;</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color w:val="000000"/>
          <w:sz w:val="25"/>
          <w:szCs w:val="25"/>
        </w:rPr>
        <w:t>вставати, переміщатись приміщенн</w:t>
      </w:r>
      <w:r w:rsidR="00A5280A">
        <w:rPr>
          <w:color w:val="000000"/>
          <w:sz w:val="25"/>
          <w:szCs w:val="25"/>
        </w:rPr>
        <w:t>ям</w:t>
      </w:r>
      <w:r w:rsidRPr="00C73C7F">
        <w:rPr>
          <w:color w:val="000000"/>
          <w:sz w:val="25"/>
          <w:szCs w:val="25"/>
        </w:rPr>
        <w:t xml:space="preserve"> та виходити з нього під час тестування;</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color w:val="000000"/>
          <w:sz w:val="25"/>
          <w:szCs w:val="25"/>
        </w:rPr>
        <w:t>користуватись ручкою або папером, використовувати будь-які допоміжні засоби для вирішення завдань;</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color w:val="000000"/>
          <w:sz w:val="25"/>
          <w:szCs w:val="25"/>
        </w:rPr>
        <w:t>користуватись</w:t>
      </w:r>
      <w:r w:rsidR="00A5280A">
        <w:rPr>
          <w:color w:val="000000"/>
          <w:sz w:val="25"/>
          <w:szCs w:val="25"/>
        </w:rPr>
        <w:t xml:space="preserve"> мережею</w:t>
      </w:r>
      <w:r w:rsidRPr="00C73C7F">
        <w:rPr>
          <w:color w:val="000000"/>
          <w:sz w:val="25"/>
          <w:szCs w:val="25"/>
        </w:rPr>
        <w:t xml:space="preserve"> </w:t>
      </w:r>
      <w:r w:rsidR="00A5280A">
        <w:rPr>
          <w:color w:val="000000"/>
          <w:sz w:val="25"/>
          <w:szCs w:val="25"/>
        </w:rPr>
        <w:t>«</w:t>
      </w:r>
      <w:r w:rsidRPr="00C73C7F">
        <w:rPr>
          <w:color w:val="000000"/>
          <w:sz w:val="25"/>
          <w:szCs w:val="25"/>
        </w:rPr>
        <w:t>Інтернет</w:t>
      </w:r>
      <w:r w:rsidR="00A5280A">
        <w:rPr>
          <w:color w:val="000000"/>
          <w:sz w:val="25"/>
          <w:szCs w:val="25"/>
        </w:rPr>
        <w:t>»</w:t>
      </w:r>
      <w:r w:rsidRPr="00C73C7F">
        <w:rPr>
          <w:color w:val="000000"/>
          <w:sz w:val="25"/>
          <w:szCs w:val="25"/>
        </w:rPr>
        <w:t>; </w:t>
      </w:r>
    </w:p>
    <w:p w:rsidR="00366AA7" w:rsidRPr="00C73C7F" w:rsidRDefault="00366AA7" w:rsidP="00366AA7">
      <w:pPr>
        <w:pStyle w:val="a3"/>
        <w:numPr>
          <w:ilvl w:val="0"/>
          <w:numId w:val="3"/>
        </w:numPr>
        <w:pBdr>
          <w:top w:val="nil"/>
          <w:left w:val="nil"/>
          <w:bottom w:val="nil"/>
          <w:right w:val="nil"/>
          <w:between w:val="nil"/>
        </w:pBdr>
        <w:spacing w:before="60" w:after="60"/>
        <w:jc w:val="both"/>
        <w:rPr>
          <w:color w:val="000000"/>
          <w:sz w:val="25"/>
          <w:szCs w:val="25"/>
        </w:rPr>
      </w:pPr>
      <w:r w:rsidRPr="00C73C7F">
        <w:rPr>
          <w:color w:val="000000"/>
          <w:sz w:val="25"/>
          <w:szCs w:val="25"/>
        </w:rPr>
        <w:t>відкривати додаткові вкладки на комп</w:t>
      </w:r>
      <w:r w:rsidR="00D2464B">
        <w:rPr>
          <w:color w:val="000000"/>
          <w:sz w:val="25"/>
          <w:szCs w:val="25"/>
        </w:rPr>
        <w:t>’</w:t>
      </w:r>
      <w:r w:rsidRPr="00C73C7F">
        <w:rPr>
          <w:color w:val="000000"/>
          <w:sz w:val="25"/>
          <w:szCs w:val="25"/>
        </w:rPr>
        <w:t>ютері;</w:t>
      </w:r>
    </w:p>
    <w:p w:rsidR="00366AA7" w:rsidRPr="00C73C7F" w:rsidRDefault="00366AA7" w:rsidP="00366AA7">
      <w:pPr>
        <w:pStyle w:val="a3"/>
        <w:numPr>
          <w:ilvl w:val="0"/>
          <w:numId w:val="3"/>
        </w:numPr>
        <w:rPr>
          <w:sz w:val="25"/>
          <w:szCs w:val="25"/>
        </w:rPr>
      </w:pPr>
      <w:r w:rsidRPr="00C73C7F">
        <w:rPr>
          <w:sz w:val="25"/>
          <w:szCs w:val="25"/>
        </w:rPr>
        <w:t>заносити до приміщення для складання іспиту небезпечні предмети та речовини, що можуть створити загрозу життю та здоров’ю інших осіб.</w:t>
      </w:r>
    </w:p>
    <w:p w:rsidR="00366AA7" w:rsidRPr="002B79C6" w:rsidRDefault="00366AA7" w:rsidP="00366AA7">
      <w:pPr>
        <w:pBdr>
          <w:top w:val="nil"/>
          <w:left w:val="nil"/>
          <w:bottom w:val="nil"/>
          <w:right w:val="nil"/>
          <w:between w:val="nil"/>
        </w:pBdr>
        <w:spacing w:before="60" w:after="60"/>
        <w:ind w:firstLine="567"/>
        <w:jc w:val="both"/>
        <w:rPr>
          <w:color w:val="000000"/>
          <w:sz w:val="25"/>
          <w:szCs w:val="25"/>
        </w:rPr>
      </w:pPr>
      <w:r w:rsidRPr="00C73C7F">
        <w:rPr>
          <w:color w:val="000000"/>
          <w:sz w:val="25"/>
          <w:szCs w:val="25"/>
        </w:rPr>
        <w:t xml:space="preserve">У разі порушення зазначених </w:t>
      </w:r>
      <w:r w:rsidR="00D2464B" w:rsidRPr="00C73C7F">
        <w:rPr>
          <w:color w:val="000000"/>
          <w:sz w:val="25"/>
          <w:szCs w:val="25"/>
        </w:rPr>
        <w:t>вище</w:t>
      </w:r>
      <w:r w:rsidR="00D2464B">
        <w:rPr>
          <w:color w:val="000000"/>
          <w:sz w:val="25"/>
          <w:szCs w:val="25"/>
        </w:rPr>
        <w:t xml:space="preserve"> </w:t>
      </w:r>
      <w:r w:rsidRPr="00C73C7F">
        <w:rPr>
          <w:color w:val="000000"/>
          <w:sz w:val="25"/>
          <w:szCs w:val="25"/>
        </w:rPr>
        <w:t xml:space="preserve">правил учасник іспиту припиняє проходження тестування та покидає приміщення. За фактом порушення </w:t>
      </w:r>
      <w:r w:rsidRPr="00C73C7F">
        <w:rPr>
          <w:sz w:val="25"/>
          <w:szCs w:val="25"/>
        </w:rPr>
        <w:t xml:space="preserve">уповноваженими представниками </w:t>
      </w:r>
      <w:r w:rsidRPr="00C73C7F">
        <w:rPr>
          <w:color w:val="000000"/>
          <w:sz w:val="25"/>
          <w:szCs w:val="25"/>
        </w:rPr>
        <w:t xml:space="preserve">складається протокол, що </w:t>
      </w:r>
      <w:r w:rsidRPr="00C73C7F">
        <w:rPr>
          <w:sz w:val="25"/>
          <w:szCs w:val="25"/>
        </w:rPr>
        <w:t>може мати наслідком припинення участі учасника у складанні іспиту (визнання таким, що не склав іспит)</w:t>
      </w:r>
      <w:r w:rsidRPr="00C73C7F">
        <w:rPr>
          <w:color w:val="000000"/>
          <w:sz w:val="25"/>
          <w:szCs w:val="25"/>
        </w:rPr>
        <w:t>.</w:t>
      </w:r>
    </w:p>
    <w:p w:rsidR="00366AA7" w:rsidRDefault="00366AA7" w:rsidP="00366AA7">
      <w:pPr>
        <w:rPr>
          <w:sz w:val="25"/>
          <w:szCs w:val="25"/>
        </w:rPr>
      </w:pPr>
    </w:p>
    <w:p w:rsidR="00366AA7" w:rsidRDefault="00366AA7" w:rsidP="00366AA7">
      <w:pPr>
        <w:rPr>
          <w:sz w:val="25"/>
          <w:szCs w:val="25"/>
        </w:rPr>
      </w:pPr>
    </w:p>
    <w:p w:rsidR="00351A3F" w:rsidRDefault="00B72A7F"/>
    <w:sectPr w:rsidR="00351A3F" w:rsidSect="00ED327B">
      <w:headerReference w:type="default" r:id="rId7"/>
      <w:headerReference w:type="first" r:id="rId8"/>
      <w:pgSz w:w="11906" w:h="16838"/>
      <w:pgMar w:top="1134" w:right="566"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50A4" w:rsidRDefault="00D2464B">
      <w:r>
        <w:separator/>
      </w:r>
    </w:p>
  </w:endnote>
  <w:endnote w:type="continuationSeparator" w:id="0">
    <w:p w:rsidR="005050A4" w:rsidRDefault="00D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50A4" w:rsidRDefault="00D2464B">
      <w:r>
        <w:separator/>
      </w:r>
    </w:p>
  </w:footnote>
  <w:footnote w:type="continuationSeparator" w:id="0">
    <w:p w:rsidR="005050A4" w:rsidRDefault="00D2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327B" w:rsidRDefault="00366AA7">
    <w:pPr>
      <w:pStyle w:val="a4"/>
      <w:jc w:val="center"/>
    </w:pPr>
    <w:r>
      <w:fldChar w:fldCharType="begin"/>
    </w:r>
    <w:r>
      <w:instrText>PAGE   \* MERGEFORMAT</w:instrText>
    </w:r>
    <w:r>
      <w:fldChar w:fldCharType="separate"/>
    </w:r>
    <w:r w:rsidR="00D2464B" w:rsidRPr="00D2464B">
      <w:rPr>
        <w:noProof/>
        <w:lang w:val="ru-RU"/>
      </w:rPr>
      <w:t>3</w:t>
    </w:r>
    <w:r>
      <w:fldChar w:fldCharType="end"/>
    </w:r>
  </w:p>
  <w:p w:rsidR="00405433" w:rsidRDefault="00B72A7F">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5537" w:rsidRDefault="00B72A7F" w:rsidP="00A2553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01DA8"/>
    <w:multiLevelType w:val="multilevel"/>
    <w:tmpl w:val="DD4642C8"/>
    <w:lvl w:ilvl="0">
      <w:start w:val="9"/>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0001F24"/>
    <w:multiLevelType w:val="hybridMultilevel"/>
    <w:tmpl w:val="52DA0CC0"/>
    <w:lvl w:ilvl="0" w:tplc="ABC66B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8E62121"/>
    <w:multiLevelType w:val="multilevel"/>
    <w:tmpl w:val="6FBE3A5E"/>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8E2795"/>
    <w:multiLevelType w:val="multilevel"/>
    <w:tmpl w:val="90B04322"/>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11"/>
    <w:rsid w:val="002E2C3D"/>
    <w:rsid w:val="00366AA7"/>
    <w:rsid w:val="003A55D4"/>
    <w:rsid w:val="005050A4"/>
    <w:rsid w:val="00775746"/>
    <w:rsid w:val="008466A2"/>
    <w:rsid w:val="00857926"/>
    <w:rsid w:val="00A5280A"/>
    <w:rsid w:val="00AB6B34"/>
    <w:rsid w:val="00B37B11"/>
    <w:rsid w:val="00B4619A"/>
    <w:rsid w:val="00B72A7F"/>
    <w:rsid w:val="00BE16B2"/>
    <w:rsid w:val="00C32F6D"/>
    <w:rsid w:val="00C8509C"/>
    <w:rsid w:val="00D2464B"/>
    <w:rsid w:val="00D773B3"/>
    <w:rsid w:val="00F40743"/>
    <w:rsid w:val="00FB4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84D1"/>
  <w15:chartTrackingRefBased/>
  <w15:docId w15:val="{4756C89B-28C8-4C12-9AA8-0E9E27E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A7"/>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AA7"/>
    <w:pPr>
      <w:ind w:left="720"/>
      <w:contextualSpacing/>
    </w:pPr>
  </w:style>
  <w:style w:type="paragraph" w:styleId="a4">
    <w:name w:val="header"/>
    <w:basedOn w:val="a"/>
    <w:link w:val="a5"/>
    <w:uiPriority w:val="99"/>
    <w:unhideWhenUsed/>
    <w:rsid w:val="00366AA7"/>
    <w:pPr>
      <w:tabs>
        <w:tab w:val="center" w:pos="4819"/>
        <w:tab w:val="right" w:pos="9639"/>
      </w:tabs>
    </w:pPr>
  </w:style>
  <w:style w:type="character" w:customStyle="1" w:styleId="a5">
    <w:name w:val="Верхній колонтитул Знак"/>
    <w:basedOn w:val="a0"/>
    <w:link w:val="a4"/>
    <w:uiPriority w:val="99"/>
    <w:rsid w:val="00366AA7"/>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4307</Words>
  <Characters>2456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Бутенко Поліна Володимирівна</dc:creator>
  <cp:keywords/>
  <dc:description/>
  <cp:lastModifiedBy>Власенко Наталія Євгеніївна</cp:lastModifiedBy>
  <cp:revision>2</cp:revision>
  <dcterms:created xsi:type="dcterms:W3CDTF">2024-10-29T12:33:00Z</dcterms:created>
  <dcterms:modified xsi:type="dcterms:W3CDTF">2024-10-29T12:33:00Z</dcterms:modified>
</cp:coreProperties>
</file>